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4C8" w:rsidRPr="000B114C" w:rsidRDefault="001214C8" w:rsidP="00722BCA">
      <w:pPr>
        <w:spacing w:after="0" w:line="240" w:lineRule="auto"/>
        <w:ind w:firstLine="709"/>
        <w:jc w:val="right"/>
        <w:rPr>
          <w:rFonts w:ascii="Times New Roman" w:hAnsi="Times New Roman" w:cs="Times New Roman"/>
          <w:sz w:val="24"/>
          <w:szCs w:val="24"/>
        </w:rPr>
      </w:pPr>
      <w:r w:rsidRPr="000B114C">
        <w:rPr>
          <w:rFonts w:ascii="Times New Roman" w:hAnsi="Times New Roman" w:cs="Times New Roman"/>
          <w:sz w:val="24"/>
          <w:szCs w:val="24"/>
        </w:rPr>
        <w:t>Приложение</w:t>
      </w:r>
    </w:p>
    <w:p w:rsidR="001214C8" w:rsidRPr="000B114C" w:rsidRDefault="001214C8" w:rsidP="00722BCA">
      <w:pPr>
        <w:spacing w:after="0" w:line="240" w:lineRule="auto"/>
        <w:jc w:val="right"/>
        <w:rPr>
          <w:rFonts w:ascii="Times New Roman" w:hAnsi="Times New Roman" w:cs="Times New Roman"/>
          <w:sz w:val="24"/>
          <w:szCs w:val="24"/>
        </w:rPr>
      </w:pP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УТВЕРЖДЕНО</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 xml:space="preserve">решением </w:t>
      </w:r>
      <w:r>
        <w:rPr>
          <w:rFonts w:ascii="Times New Roman" w:hAnsi="Times New Roman" w:cs="Times New Roman"/>
          <w:sz w:val="24"/>
          <w:szCs w:val="24"/>
        </w:rPr>
        <w:t>Собрания</w:t>
      </w:r>
      <w:r w:rsidRPr="000B114C">
        <w:rPr>
          <w:rFonts w:ascii="Times New Roman" w:hAnsi="Times New Roman" w:cs="Times New Roman"/>
          <w:sz w:val="24"/>
          <w:szCs w:val="24"/>
        </w:rPr>
        <w:t xml:space="preserve"> депутатов </w:t>
      </w:r>
      <w:r w:rsidRPr="000B114C">
        <w:rPr>
          <w:rFonts w:ascii="Times New Roman" w:hAnsi="Times New Roman" w:cs="Times New Roman"/>
          <w:sz w:val="24"/>
          <w:szCs w:val="24"/>
        </w:rPr>
        <w:br/>
        <w:t>муниципального образования</w:t>
      </w:r>
    </w:p>
    <w:p w:rsidR="001214C8" w:rsidRPr="000B114C" w:rsidRDefault="001214C8" w:rsidP="00722BCA">
      <w:pPr>
        <w:spacing w:after="0" w:line="240" w:lineRule="auto"/>
        <w:jc w:val="right"/>
        <w:rPr>
          <w:rFonts w:ascii="Times New Roman" w:hAnsi="Times New Roman" w:cs="Times New Roman"/>
          <w:sz w:val="24"/>
          <w:szCs w:val="24"/>
        </w:rPr>
      </w:pPr>
      <w:r w:rsidRPr="000B114C">
        <w:rPr>
          <w:rFonts w:ascii="Times New Roman" w:hAnsi="Times New Roman" w:cs="Times New Roman"/>
          <w:sz w:val="24"/>
          <w:szCs w:val="24"/>
        </w:rPr>
        <w:t>«</w:t>
      </w:r>
      <w:r>
        <w:rPr>
          <w:rFonts w:ascii="Times New Roman" w:hAnsi="Times New Roman" w:cs="Times New Roman"/>
          <w:sz w:val="24"/>
          <w:szCs w:val="24"/>
        </w:rPr>
        <w:t>Мезенский муниципальный район</w:t>
      </w:r>
      <w:r w:rsidRPr="000B114C">
        <w:rPr>
          <w:rFonts w:ascii="Times New Roman" w:hAnsi="Times New Roman" w:cs="Times New Roman"/>
          <w:sz w:val="24"/>
          <w:szCs w:val="24"/>
        </w:rPr>
        <w:t>»</w:t>
      </w:r>
    </w:p>
    <w:p w:rsidR="001214C8" w:rsidRPr="000B114C" w:rsidRDefault="001214C8" w:rsidP="00722BCA">
      <w:pPr>
        <w:spacing w:after="0" w:line="240" w:lineRule="auto"/>
        <w:jc w:val="right"/>
        <w:rPr>
          <w:rFonts w:ascii="Times New Roman" w:hAnsi="Times New Roman" w:cs="Times New Roman"/>
          <w:color w:val="FFFFFF"/>
          <w:sz w:val="24"/>
          <w:szCs w:val="24"/>
        </w:rPr>
      </w:pPr>
      <w:r w:rsidRPr="000B114C">
        <w:rPr>
          <w:rFonts w:ascii="Times New Roman" w:hAnsi="Times New Roman" w:cs="Times New Roman"/>
          <w:sz w:val="24"/>
          <w:szCs w:val="24"/>
        </w:rPr>
        <w:t>от «</w:t>
      </w:r>
      <w:r w:rsidR="00D66656">
        <w:rPr>
          <w:rFonts w:ascii="Times New Roman" w:hAnsi="Times New Roman" w:cs="Times New Roman"/>
          <w:sz w:val="24"/>
          <w:szCs w:val="24"/>
        </w:rPr>
        <w:t>12</w:t>
      </w:r>
      <w:r w:rsidRPr="000B114C">
        <w:rPr>
          <w:rFonts w:ascii="Times New Roman" w:hAnsi="Times New Roman" w:cs="Times New Roman"/>
          <w:sz w:val="24"/>
          <w:szCs w:val="24"/>
        </w:rPr>
        <w:t xml:space="preserve">» </w:t>
      </w:r>
      <w:r w:rsidR="00D66656">
        <w:rPr>
          <w:rFonts w:ascii="Times New Roman" w:hAnsi="Times New Roman" w:cs="Times New Roman"/>
          <w:sz w:val="24"/>
          <w:szCs w:val="24"/>
        </w:rPr>
        <w:t>дека</w:t>
      </w:r>
      <w:r>
        <w:rPr>
          <w:rFonts w:ascii="Times New Roman" w:hAnsi="Times New Roman" w:cs="Times New Roman"/>
          <w:sz w:val="24"/>
          <w:szCs w:val="24"/>
        </w:rPr>
        <w:t>бря</w:t>
      </w:r>
      <w:r w:rsidRPr="000B114C">
        <w:rPr>
          <w:rFonts w:ascii="Times New Roman" w:hAnsi="Times New Roman" w:cs="Times New Roman"/>
          <w:sz w:val="24"/>
          <w:szCs w:val="24"/>
        </w:rPr>
        <w:t xml:space="preserve"> 2017 года № </w:t>
      </w:r>
      <w:r w:rsidR="00D66656">
        <w:rPr>
          <w:rFonts w:ascii="Times New Roman" w:hAnsi="Times New Roman" w:cs="Times New Roman"/>
          <w:sz w:val="24"/>
          <w:szCs w:val="24"/>
        </w:rPr>
        <w:t>344</w:t>
      </w: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ind w:firstLine="567"/>
        <w:jc w:val="both"/>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0B114C" w:rsidRDefault="001214C8" w:rsidP="00722BCA">
      <w:pPr>
        <w:jc w:val="center"/>
        <w:rPr>
          <w:rFonts w:ascii="Times New Roman" w:hAnsi="Times New Roman" w:cs="Times New Roman"/>
          <w:sz w:val="24"/>
          <w:szCs w:val="24"/>
        </w:rPr>
      </w:pPr>
    </w:p>
    <w:p w:rsidR="001214C8" w:rsidRPr="000B114C" w:rsidRDefault="001214C8" w:rsidP="00722BCA">
      <w:pPr>
        <w:pStyle w:val="a3"/>
        <w:rPr>
          <w:rFonts w:ascii="Times New Roman" w:hAnsi="Times New Roman" w:cs="Times New Roman"/>
          <w:sz w:val="24"/>
          <w:szCs w:val="24"/>
        </w:rPr>
      </w:pPr>
      <w:r>
        <w:rPr>
          <w:rFonts w:ascii="Times New Roman" w:hAnsi="Times New Roman" w:cs="Times New Roman"/>
          <w:sz w:val="24"/>
          <w:szCs w:val="24"/>
        </w:rPr>
        <w:t>Н</w:t>
      </w:r>
      <w:r w:rsidRPr="000B114C">
        <w:rPr>
          <w:rFonts w:ascii="Times New Roman" w:hAnsi="Times New Roman" w:cs="Times New Roman"/>
          <w:sz w:val="24"/>
          <w:szCs w:val="24"/>
        </w:rPr>
        <w:t>ормативы градостроительного проектирования</w:t>
      </w:r>
    </w:p>
    <w:p w:rsidR="001214C8" w:rsidRPr="000B114C" w:rsidRDefault="001214C8" w:rsidP="00722BCA">
      <w:pPr>
        <w:pStyle w:val="a5"/>
        <w:rPr>
          <w:rFonts w:ascii="Times New Roman" w:hAnsi="Times New Roman" w:cs="Times New Roman"/>
        </w:rPr>
      </w:pPr>
      <w:r w:rsidRPr="00E73747">
        <w:rPr>
          <w:rFonts w:ascii="Times New Roman" w:hAnsi="Times New Roman" w:cs="Times New Roman"/>
        </w:rPr>
        <w:t xml:space="preserve">сельского </w:t>
      </w:r>
      <w:r w:rsidRPr="000B114C">
        <w:rPr>
          <w:rFonts w:ascii="Times New Roman" w:hAnsi="Times New Roman" w:cs="Times New Roman"/>
        </w:rPr>
        <w:t>поселения «</w:t>
      </w:r>
      <w:r>
        <w:rPr>
          <w:rFonts w:ascii="Times New Roman" w:hAnsi="Times New Roman" w:cs="Times New Roman"/>
        </w:rPr>
        <w:t>Жердское</w:t>
      </w:r>
      <w:r w:rsidRPr="000B114C">
        <w:rPr>
          <w:rFonts w:ascii="Times New Roman" w:hAnsi="Times New Roman" w:cs="Times New Roman"/>
        </w:rPr>
        <w:t>»</w:t>
      </w:r>
    </w:p>
    <w:p w:rsidR="001214C8" w:rsidRPr="000B114C" w:rsidRDefault="001214C8" w:rsidP="00722BCA">
      <w:pPr>
        <w:pStyle w:val="a5"/>
        <w:rPr>
          <w:rFonts w:ascii="Times New Roman" w:hAnsi="Times New Roman" w:cs="Times New Roman"/>
        </w:rPr>
      </w:pPr>
      <w:r>
        <w:rPr>
          <w:rFonts w:ascii="Times New Roman" w:hAnsi="Times New Roman" w:cs="Times New Roman"/>
        </w:rPr>
        <w:t>Мезенского</w:t>
      </w:r>
      <w:r w:rsidRPr="000B114C">
        <w:rPr>
          <w:rFonts w:ascii="Times New Roman" w:hAnsi="Times New Roman" w:cs="Times New Roman"/>
        </w:rPr>
        <w:t xml:space="preserve"> муниципального района</w:t>
      </w:r>
    </w:p>
    <w:p w:rsidR="001214C8" w:rsidRPr="000B114C" w:rsidRDefault="001214C8" w:rsidP="00722BCA">
      <w:pPr>
        <w:pStyle w:val="a5"/>
        <w:rPr>
          <w:rFonts w:ascii="Times New Roman" w:hAnsi="Times New Roman" w:cs="Times New Roman"/>
        </w:rPr>
      </w:pPr>
      <w:r w:rsidRPr="000B114C">
        <w:rPr>
          <w:rFonts w:ascii="Times New Roman" w:hAnsi="Times New Roman" w:cs="Times New Roman"/>
        </w:rPr>
        <w:t>Архангельской области</w:t>
      </w:r>
    </w:p>
    <w:p w:rsidR="001214C8" w:rsidRDefault="001214C8">
      <w:pPr>
        <w:rPr>
          <w:b/>
          <w:bCs/>
          <w:lang w:eastAsia="ru-RU"/>
        </w:rPr>
      </w:pPr>
      <w:r>
        <w:br w:type="page"/>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НОРМАТИВЫ</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w:t>
      </w:r>
    </w:p>
    <w:p w:rsidR="001214C8" w:rsidRPr="001E7C51" w:rsidRDefault="001214C8" w:rsidP="001E7C51">
      <w:pPr>
        <w:pStyle w:val="ConsPlusTitle"/>
        <w:ind w:firstLine="550"/>
        <w:jc w:val="center"/>
        <w:rPr>
          <w:rFonts w:ascii="Times New Roman" w:hAnsi="Times New Roman" w:cs="Times New Roman"/>
        </w:rPr>
      </w:pPr>
      <w:r w:rsidRPr="001E7C51">
        <w:rPr>
          <w:rFonts w:ascii="Times New Roman" w:hAnsi="Times New Roman" w:cs="Times New Roman"/>
        </w:rPr>
        <w:t>МЕЗЕНСКОГО МУНИЦИПАЛЬНОГО РАЙОНА АРХАНГЕЛЬСКОЙ ОБЛАСТИ</w:t>
      </w: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ConsPlusNormal"/>
        <w:ind w:firstLine="550"/>
        <w:jc w:val="center"/>
        <w:outlineLvl w:val="1"/>
        <w:rPr>
          <w:rFonts w:ascii="Times New Roman" w:hAnsi="Times New Roman" w:cs="Times New Roman"/>
        </w:rPr>
      </w:pPr>
      <w:r w:rsidRPr="001E7C51">
        <w:rPr>
          <w:rFonts w:ascii="Times New Roman" w:hAnsi="Times New Roman" w:cs="Times New Roman"/>
        </w:rPr>
        <w:t>Часть 1. Общие положения</w:t>
      </w: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a5"/>
        <w:spacing w:after="0"/>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градостроительного проектирования сельского поселения «</w:t>
      </w:r>
      <w:r>
        <w:rPr>
          <w:rFonts w:ascii="Times New Roman" w:hAnsi="Times New Roman" w:cs="Times New Roman"/>
          <w:sz w:val="22"/>
          <w:szCs w:val="22"/>
        </w:rPr>
        <w:t>Жердское</w:t>
      </w:r>
      <w:r w:rsidRPr="001E7C51">
        <w:rPr>
          <w:rFonts w:ascii="Times New Roman" w:hAnsi="Times New Roman" w:cs="Times New Roman"/>
          <w:sz w:val="22"/>
          <w:szCs w:val="22"/>
        </w:rPr>
        <w:t>» Мезенского муниципального района Архангельской области разработаны на основании постановления главы администрации муниципального образования «Мезенский район» Архангельской области от 10.08.2017 № 426.</w:t>
      </w:r>
    </w:p>
    <w:p w:rsidR="001214C8" w:rsidRPr="001E7C51" w:rsidRDefault="001214C8" w:rsidP="001E7C51">
      <w:pPr>
        <w:pStyle w:val="a5"/>
        <w:ind w:firstLine="550"/>
        <w:jc w:val="both"/>
        <w:rPr>
          <w:rFonts w:ascii="Times New Roman" w:hAnsi="Times New Roman" w:cs="Times New Roman"/>
          <w:sz w:val="22"/>
          <w:szCs w:val="22"/>
        </w:rPr>
      </w:pPr>
      <w:r w:rsidRPr="001E7C51">
        <w:rPr>
          <w:rFonts w:ascii="Times New Roman" w:hAnsi="Times New Roman" w:cs="Times New Roman"/>
          <w:sz w:val="22"/>
          <w:szCs w:val="22"/>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разработаны в соответствии с требованиями </w:t>
      </w:r>
      <w:hyperlink r:id="rId7" w:history="1">
        <w:r w:rsidRPr="001E7C51">
          <w:rPr>
            <w:rFonts w:ascii="Times New Roman" w:hAnsi="Times New Roman" w:cs="Times New Roman"/>
          </w:rPr>
          <w:t>статей 29.2</w:t>
        </w:r>
      </w:hyperlink>
      <w:r w:rsidRPr="001E7C51">
        <w:rPr>
          <w:rFonts w:ascii="Times New Roman" w:hAnsi="Times New Roman" w:cs="Times New Roman"/>
        </w:rPr>
        <w:t xml:space="preserve">, </w:t>
      </w:r>
      <w:hyperlink r:id="rId8" w:history="1">
        <w:r w:rsidRPr="001E7C51">
          <w:rPr>
            <w:rFonts w:ascii="Times New Roman" w:hAnsi="Times New Roman" w:cs="Times New Roman"/>
          </w:rPr>
          <w:t>29.3</w:t>
        </w:r>
      </w:hyperlink>
      <w:r w:rsidRPr="001E7C51">
        <w:rPr>
          <w:rFonts w:ascii="Times New Roman" w:hAnsi="Times New Roman" w:cs="Times New Roman"/>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разработаны с учетом:</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социально-демографического состава и плотности населения на территории муниципального образования;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планов и программ комплексного социально-экономического развития муниципального образования;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предложений органов местного самоуправления и заинтересованных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природно-климатических и социально-демографических особенностей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охраны окружающей среды и экологической безопасности;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санитарно-гигиенических норм;</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требований сохранения памятников истории и культуры;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интенсивности использования территорий иного назначения, выраженной в процентах застройки, иных показателях;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предупреждения чрезвычайных ситуаций природного и техногенного характера;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требований пожарной безопасности.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1E7C51">
          <w:rPr>
            <w:rFonts w:ascii="Times New Roman" w:hAnsi="Times New Roman" w:cs="Times New Roman"/>
          </w:rPr>
          <w:t xml:space="preserve">части 5 статьи </w:t>
        </w:r>
      </w:hyperlink>
      <w:r w:rsidRPr="001E7C51">
        <w:rPr>
          <w:rFonts w:ascii="Times New Roman" w:hAnsi="Times New Roman" w:cs="Times New Roman"/>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включают в себя следующие разделы: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общие положения;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правила и область применения расчетных показателей, содержащихся в основной части Нормативов;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материалы по обоснованию расчетных показателей, содержащихся в основной части Нормативов;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lastRenderedPageBreak/>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Расчетные нормативы, содержащиеся в основной части Нормативов, применяются при подготовке (внесении изменений) генерального плана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
    <w:p w:rsidR="001214C8" w:rsidRPr="001E7C51" w:rsidRDefault="001214C8" w:rsidP="001E7C51">
      <w:pPr>
        <w:ind w:firstLine="550"/>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2. Основные понятия. Термины и определения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3. Цели и задачи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разработаны в целях: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реализации государственных и иных программ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благоприятных условий жизнедеятельности населения;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направлены на решение следующих основных задач:</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установление расчетных показателей, применение которых необходимо при разработке генерального плана или внесении изменений в генеральный план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подготовке документации по планировке терри</w:t>
      </w:r>
      <w:r>
        <w:rPr>
          <w:rFonts w:ascii="Times New Roman" w:hAnsi="Times New Roman" w:cs="Times New Roman"/>
        </w:rPr>
        <w:t xml:space="preserve">тории, правил землепользования </w:t>
      </w:r>
      <w:r w:rsidRPr="001E7C51">
        <w:rPr>
          <w:rFonts w:ascii="Times New Roman" w:hAnsi="Times New Roman" w:cs="Times New Roman"/>
        </w:rPr>
        <w:t>и застройки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обеспечение оценки качества градостроительной документации в плане соответствия </w:t>
      </w:r>
      <w:r w:rsidRPr="001E7C51">
        <w:rPr>
          <w:rFonts w:ascii="Times New Roman" w:hAnsi="Times New Roman" w:cs="Times New Roman"/>
        </w:rPr>
        <w:br/>
        <w:t>ее решений целям повышения качества жизни населения, установленным в документах стратегического планирования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4. Объекты местного значения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 w:history="1">
        <w:r w:rsidR="001214C8" w:rsidRPr="001E7C51">
          <w:rPr>
            <w:rFonts w:ascii="Times New Roman" w:hAnsi="Times New Roman" w:cs="Times New Roman"/>
          </w:rPr>
          <w:t>Перечень</w:t>
        </w:r>
      </w:hyperlink>
      <w:r w:rsidR="001214C8" w:rsidRPr="001E7C51">
        <w:rPr>
          <w:rFonts w:ascii="Times New Roman" w:hAnsi="Times New Roman" w:cs="Times New Roman"/>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1214C8" w:rsidRPr="001E7C51" w:rsidRDefault="001214C8" w:rsidP="001E7C51">
      <w:pPr>
        <w:ind w:firstLine="550"/>
        <w:rPr>
          <w:rFonts w:ascii="Times New Roman" w:hAnsi="Times New Roman" w:cs="Times New Roman"/>
        </w:rPr>
      </w:pPr>
    </w:p>
    <w:p w:rsidR="001214C8" w:rsidRPr="001E7C51" w:rsidRDefault="001214C8" w:rsidP="001E7C51">
      <w:pPr>
        <w:ind w:firstLine="550"/>
        <w:rPr>
          <w:rFonts w:ascii="Times New Roman" w:hAnsi="Times New Roman" w:cs="Times New Roman"/>
        </w:rPr>
      </w:pPr>
      <w:r w:rsidRPr="001E7C51">
        <w:rPr>
          <w:rFonts w:ascii="Times New Roman" w:hAnsi="Times New Roman" w:cs="Times New Roman"/>
        </w:rPr>
        <w:br w:type="page"/>
      </w:r>
    </w:p>
    <w:p w:rsidR="001214C8" w:rsidRPr="001E7C51" w:rsidRDefault="001214C8" w:rsidP="001E7C51">
      <w:pPr>
        <w:autoSpaceDE w:val="0"/>
        <w:autoSpaceDN w:val="0"/>
        <w:adjustRightInd w:val="0"/>
        <w:spacing w:after="0" w:line="240" w:lineRule="auto"/>
        <w:ind w:firstLine="550"/>
        <w:jc w:val="center"/>
        <w:outlineLvl w:val="0"/>
        <w:rPr>
          <w:rFonts w:ascii="Times New Roman" w:hAnsi="Times New Roman" w:cs="Times New Roman"/>
        </w:rPr>
      </w:pPr>
      <w:r w:rsidRPr="001E7C51">
        <w:rPr>
          <w:rFonts w:ascii="Times New Roman" w:hAnsi="Times New Roman" w:cs="Times New Roman"/>
        </w:rPr>
        <w:t>Часть II. Область применения Нормативов</w:t>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генерального плана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правил землепользования и застройки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3. По вопросам, не рассматриваемым в Нормативах, следует руководствоваться Федеральным </w:t>
      </w:r>
      <w:hyperlink r:id="rId11" w:history="1">
        <w:r w:rsidRPr="001E7C51">
          <w:rPr>
            <w:rFonts w:ascii="Times New Roman" w:hAnsi="Times New Roman" w:cs="Times New Roman"/>
          </w:rPr>
          <w:t>законом</w:t>
        </w:r>
      </w:hyperlink>
      <w:r w:rsidRPr="001E7C51">
        <w:rPr>
          <w:rFonts w:ascii="Times New Roman" w:hAnsi="Times New Roman" w:cs="Times New Roman"/>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При осуществлении градостроительного проектирования необходимо учитывать, что:</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городского типа следует проектировать по нормам, установленным для малых городов;</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поселки при предприятиях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pStyle w:val="ConsPlusNormal"/>
        <w:ind w:firstLine="550"/>
        <w:jc w:val="center"/>
        <w:outlineLvl w:val="1"/>
        <w:rPr>
          <w:rFonts w:ascii="Times New Roman" w:hAnsi="Times New Roman" w:cs="Times New Roman"/>
        </w:rPr>
      </w:pPr>
    </w:p>
    <w:p w:rsidR="001214C8" w:rsidRPr="001E7C51" w:rsidRDefault="001214C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 xml:space="preserve">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сельского поселения «</w:t>
      </w:r>
      <w:r>
        <w:rPr>
          <w:rFonts w:ascii="Times New Roman" w:hAnsi="Times New Roman" w:cs="Times New Roman"/>
        </w:rPr>
        <w:t>Жердское</w:t>
      </w:r>
      <w:r w:rsidRPr="001E7C51">
        <w:rPr>
          <w:rFonts w:ascii="Times New Roman" w:hAnsi="Times New Roman" w:cs="Times New Roman"/>
        </w:rPr>
        <w:t>» Мезенского муниципального района Архангельской области 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Виды объектов местного значения поселения указаны в </w:t>
      </w:r>
      <w:hyperlink r:id="rId12" w:history="1">
        <w:r w:rsidRPr="001E7C51">
          <w:rPr>
            <w:rFonts w:ascii="Times New Roman" w:hAnsi="Times New Roman" w:cs="Times New Roman"/>
          </w:rPr>
          <w:t>статье 14</w:t>
        </w:r>
      </w:hyperlink>
      <w:r w:rsidRPr="001E7C51">
        <w:rPr>
          <w:rFonts w:ascii="Times New Roman" w:hAnsi="Times New Roman" w:cs="Times New Roman"/>
        </w:rPr>
        <w:t xml:space="preserve"> Федерального закона </w:t>
      </w:r>
      <w:r w:rsidRPr="001E7C51">
        <w:rPr>
          <w:rFonts w:ascii="Times New Roman" w:hAnsi="Times New Roman" w:cs="Times New Roman"/>
        </w:rPr>
        <w:br/>
        <w:t>от 06.10.2003 № 131-ФЗ «Об общих принципах организации местного самоуправления в Российской Федерации».</w:t>
      </w:r>
    </w:p>
    <w:p w:rsidR="001214C8" w:rsidRPr="001E7C51" w:rsidRDefault="001214C8" w:rsidP="001E7C51">
      <w:pPr>
        <w:pStyle w:val="ConsPlusNormal"/>
        <w:ind w:firstLine="550"/>
        <w:jc w:val="both"/>
        <w:rPr>
          <w:rFonts w:ascii="Times New Roman" w:hAnsi="Times New Roman" w:cs="Times New Roman"/>
        </w:rPr>
      </w:pPr>
    </w:p>
    <w:p w:rsidR="001214C8" w:rsidRPr="006A2073" w:rsidRDefault="001214C8" w:rsidP="007E51AA">
      <w:pPr>
        <w:pStyle w:val="ConsPlusNormal"/>
        <w:ind w:firstLine="540"/>
        <w:jc w:val="center"/>
        <w:rPr>
          <w:rFonts w:ascii="Times New Roman" w:hAnsi="Times New Roman" w:cs="Times New Roman"/>
        </w:rPr>
      </w:pPr>
      <w:r w:rsidRPr="006A2073">
        <w:rPr>
          <w:rFonts w:ascii="Times New Roman" w:hAnsi="Times New Roman" w:cs="Times New Roman"/>
        </w:rPr>
        <w:t>1. В области культуры</w:t>
      </w:r>
    </w:p>
    <w:p w:rsidR="001214C8" w:rsidRPr="006A2073" w:rsidRDefault="001214C8" w:rsidP="007E51AA">
      <w:pPr>
        <w:pStyle w:val="ConsPlusNormal"/>
        <w:ind w:firstLine="540"/>
        <w:jc w:val="center"/>
        <w:rPr>
          <w:rFonts w:ascii="Times New Roman" w:hAnsi="Times New Roman" w:cs="Times New Roman"/>
        </w:rPr>
      </w:pPr>
    </w:p>
    <w:p w:rsidR="001214C8" w:rsidRPr="006A2073" w:rsidRDefault="001214C8" w:rsidP="007E51AA">
      <w:pPr>
        <w:pStyle w:val="ConsPlusNormal"/>
        <w:ind w:firstLine="540"/>
        <w:jc w:val="both"/>
        <w:rPr>
          <w:rFonts w:ascii="Times New Roman" w:hAnsi="Times New Roman" w:cs="Times New Roman"/>
        </w:rPr>
      </w:pPr>
      <w:r w:rsidRPr="006A2073">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6A2073" w:rsidRDefault="001214C8" w:rsidP="007E51AA">
      <w:pPr>
        <w:pStyle w:val="ConsPlusNormal"/>
        <w:ind w:firstLine="54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6A2073" w:rsidTr="00D87DB8">
        <w:trPr>
          <w:tblHeader/>
        </w:trPr>
        <w:tc>
          <w:tcPr>
            <w:tcW w:w="19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Объекты местного значения сельского поселения</w:t>
            </w:r>
          </w:p>
        </w:tc>
        <w:tc>
          <w:tcPr>
            <w:tcW w:w="2047"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Наименование расчетного показателя, единица измерения</w:t>
            </w:r>
          </w:p>
        </w:tc>
        <w:tc>
          <w:tcPr>
            <w:tcW w:w="5584" w:type="dxa"/>
          </w:tcPr>
          <w:p w:rsidR="001214C8" w:rsidRPr="006A2073" w:rsidRDefault="001214C8" w:rsidP="00D87DB8">
            <w:pPr>
              <w:pStyle w:val="ConsPlusNormal"/>
              <w:jc w:val="center"/>
              <w:rPr>
                <w:rFonts w:ascii="Times New Roman" w:hAnsi="Times New Roman" w:cs="Times New Roman"/>
              </w:rPr>
            </w:pPr>
            <w:r w:rsidRPr="006A2073">
              <w:rPr>
                <w:rFonts w:ascii="Times New Roman" w:hAnsi="Times New Roman" w:cs="Times New Roman"/>
              </w:rPr>
              <w:t>Значение расчетного показателя минимально допустимого уровня обеспеченности объектами местного значения сельского поселения</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Помещения для культурно-досуговой деятельности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кв.м площади пола</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культуры с музейными помещениями</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объект</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1</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Учреждения клубного типа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50 зрительских мест на 1 тыс. человек</w:t>
            </w:r>
          </w:p>
        </w:tc>
      </w:tr>
      <w:tr w:rsidR="001214C8" w:rsidRPr="006A2073" w:rsidTr="008B79F0">
        <w:tc>
          <w:tcPr>
            <w:tcW w:w="1984"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Городская массовая библиотека</w:t>
            </w:r>
          </w:p>
        </w:tc>
        <w:tc>
          <w:tcPr>
            <w:tcW w:w="2047" w:type="dxa"/>
          </w:tcPr>
          <w:p w:rsidR="001214C8" w:rsidRPr="006A2073" w:rsidRDefault="001214C8" w:rsidP="00D87DB8">
            <w:pPr>
              <w:pStyle w:val="ConsPlusNormal"/>
              <w:rPr>
                <w:rFonts w:ascii="Times New Roman" w:hAnsi="Times New Roman" w:cs="Times New Roman"/>
              </w:rPr>
            </w:pPr>
            <w:r w:rsidRPr="006A2073">
              <w:rPr>
                <w:rFonts w:ascii="Times New Roman" w:hAnsi="Times New Roman" w:cs="Times New Roman"/>
              </w:rPr>
              <w:t>Уровень обеспеченности, тыс. единиц хранения на тыс. чел; читательских мест на тыс. чел.</w:t>
            </w:r>
          </w:p>
        </w:tc>
        <w:tc>
          <w:tcPr>
            <w:tcW w:w="5584" w:type="dxa"/>
            <w:vAlign w:val="center"/>
          </w:tcPr>
          <w:p w:rsidR="001214C8" w:rsidRPr="006A2073" w:rsidRDefault="001214C8" w:rsidP="008B79F0">
            <w:pPr>
              <w:pStyle w:val="ConsPlusNormal"/>
              <w:jc w:val="center"/>
              <w:rPr>
                <w:rFonts w:ascii="Times New Roman" w:hAnsi="Times New Roman" w:cs="Times New Roman"/>
              </w:rPr>
            </w:pPr>
            <w:r w:rsidRPr="006A2073">
              <w:rPr>
                <w:rFonts w:ascii="Times New Roman" w:hAnsi="Times New Roman" w:cs="Times New Roman"/>
              </w:rPr>
              <w:t>1 с дополнительным книжным фондом 4,5 – 5 тыс. ед. хранения на 3 - 4 читательских места</w:t>
            </w:r>
          </w:p>
        </w:tc>
      </w:tr>
    </w:tbl>
    <w:p w:rsidR="001214C8" w:rsidRPr="006A2073" w:rsidRDefault="001214C8" w:rsidP="007E51AA">
      <w:pPr>
        <w:pStyle w:val="ConsPlusNormal"/>
        <w:rPr>
          <w:rFonts w:ascii="Times New Roman" w:hAnsi="Times New Roman" w:cs="Times New Roman"/>
        </w:rPr>
      </w:pPr>
    </w:p>
    <w:p w:rsidR="001214C8" w:rsidRPr="006A2073" w:rsidRDefault="001214C8" w:rsidP="007E51AA">
      <w:pPr>
        <w:pStyle w:val="ConsPlusNormal"/>
        <w:ind w:firstLine="540"/>
        <w:jc w:val="both"/>
        <w:rPr>
          <w:rFonts w:ascii="Times New Roman" w:hAnsi="Times New Roman" w:cs="Times New Roman"/>
        </w:rPr>
      </w:pPr>
      <w:r w:rsidRPr="006A2073">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6A2073" w:rsidRDefault="001214C8" w:rsidP="007E51AA">
      <w:pPr>
        <w:pStyle w:val="ConsPlusNormal"/>
        <w:ind w:firstLine="550"/>
        <w:jc w:val="both"/>
        <w:rPr>
          <w:rFonts w:ascii="Times New Roman" w:hAnsi="Times New Roman" w:cs="Times New Roman"/>
        </w:rPr>
      </w:pPr>
    </w:p>
    <w:p w:rsidR="001214C8" w:rsidRPr="006A2073" w:rsidRDefault="001214C8" w:rsidP="007E51AA">
      <w:pPr>
        <w:pStyle w:val="ConsPlusNormal"/>
        <w:ind w:firstLine="540"/>
        <w:jc w:val="center"/>
        <w:rPr>
          <w:rFonts w:ascii="Times New Roman" w:hAnsi="Times New Roman" w:cs="Times New Roman"/>
        </w:rPr>
      </w:pPr>
      <w:r w:rsidRPr="006A2073">
        <w:rPr>
          <w:rFonts w:ascii="Times New Roman" w:hAnsi="Times New Roman" w:cs="Times New Roman"/>
        </w:rPr>
        <w:t>2. В области физической культуры и массового спорта</w:t>
      </w:r>
    </w:p>
    <w:p w:rsidR="001214C8" w:rsidRPr="006A2073" w:rsidRDefault="001214C8" w:rsidP="007E51AA">
      <w:pPr>
        <w:pStyle w:val="ConsPlusNormal"/>
        <w:rPr>
          <w:rFonts w:ascii="Times New Roman" w:hAnsi="Times New Roman" w:cs="Times New Roman"/>
        </w:rPr>
      </w:pPr>
    </w:p>
    <w:p w:rsidR="001214C8" w:rsidRPr="006A2073" w:rsidRDefault="001214C8" w:rsidP="001E7C51">
      <w:pPr>
        <w:pStyle w:val="ConsPlusNormal"/>
        <w:ind w:firstLine="550"/>
        <w:jc w:val="both"/>
        <w:rPr>
          <w:rFonts w:ascii="Times New Roman" w:hAnsi="Times New Roman" w:cs="Times New Roman"/>
        </w:rPr>
      </w:pPr>
      <w:r w:rsidRPr="006A2073">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lastRenderedPageBreak/>
              <w:t>Помещения для физкультурных занятий и тренировок</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 xml:space="preserve">Уровень обеспеченности, кв.м </w:t>
            </w:r>
            <w:r>
              <w:rPr>
                <w:rFonts w:ascii="Times New Roman" w:hAnsi="Times New Roman" w:cs="Times New Roman"/>
              </w:rPr>
              <w:t>.</w:t>
            </w:r>
            <w:r w:rsidRPr="001E7C51">
              <w:rPr>
                <w:rFonts w:ascii="Times New Roman" w:hAnsi="Times New Roman" w:cs="Times New Roman"/>
              </w:rPr>
              <w:t>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350 на 1 тыс. человек</w:t>
            </w:r>
          </w:p>
        </w:tc>
      </w:tr>
      <w:tr w:rsidR="001214C8" w:rsidRPr="001E7C51" w:rsidTr="008B79F0">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Плоскостные сооружения</w:t>
            </w: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кв.м общей площади</w:t>
            </w:r>
          </w:p>
        </w:tc>
        <w:tc>
          <w:tcPr>
            <w:tcW w:w="558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1950 на 1 тыс. человек</w:t>
            </w:r>
          </w:p>
        </w:tc>
      </w:tr>
      <w:tr w:rsidR="001214C8" w:rsidRPr="001E7C51">
        <w:tc>
          <w:tcPr>
            <w:tcW w:w="9615" w:type="dxa"/>
            <w:gridSpan w:val="3"/>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w:t>
      </w:r>
    </w:p>
    <w:p w:rsidR="001214C8" w:rsidRPr="001E7C51" w:rsidRDefault="001214C8" w:rsidP="001E7C51">
      <w:pPr>
        <w:pStyle w:val="ConsPlusNormal"/>
        <w:ind w:firstLine="550"/>
        <w:jc w:val="both"/>
        <w:rPr>
          <w:rFonts w:ascii="Times New Roman" w:hAnsi="Times New Roman" w:cs="Times New Roman"/>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1214C8" w:rsidRPr="001E7C51">
        <w:tc>
          <w:tcPr>
            <w:tcW w:w="1871"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tcPr>
          <w:p w:rsidR="001214C8" w:rsidRPr="001E7C51" w:rsidRDefault="001214C8" w:rsidP="00872312">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gridSpan w:val="2"/>
          </w:tcPr>
          <w:p w:rsidR="001214C8" w:rsidRPr="001E7C51" w:rsidRDefault="001214C8" w:rsidP="00D32CF9">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Pr>
                <w:rFonts w:ascii="Times New Roman" w:hAnsi="Times New Roman" w:cs="Times New Roman"/>
              </w:rPr>
              <w:t xml:space="preserve">Помещения для </w:t>
            </w:r>
            <w:r w:rsidRPr="001E7C51">
              <w:rPr>
                <w:rFonts w:ascii="Times New Roman" w:hAnsi="Times New Roman" w:cs="Times New Roman"/>
              </w:rPr>
              <w:t>физкультурных занятий и тренировок</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2950"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2665"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При застройке индивидуальными жилыми домами - 700 м</w:t>
            </w:r>
          </w:p>
        </w:tc>
      </w:tr>
      <w:tr w:rsidR="001214C8" w:rsidRPr="001E7C51" w:rsidTr="008B79F0">
        <w:tc>
          <w:tcPr>
            <w:tcW w:w="1871"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Физкультурно-спортивные залы</w:t>
            </w:r>
          </w:p>
        </w:tc>
        <w:tc>
          <w:tcPr>
            <w:tcW w:w="1984"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Пешеходная доступность: 1500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3279E6" w:rsidRDefault="001214C8" w:rsidP="007E51AA">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 В области электро-, тепло- и водоснабжения населения, водоотведение</w:t>
      </w:r>
    </w:p>
    <w:p w:rsidR="001214C8" w:rsidRPr="003279E6" w:rsidRDefault="001214C8" w:rsidP="007E51AA">
      <w:pPr>
        <w:pStyle w:val="ConsPlusNormal"/>
        <w:ind w:firstLine="540"/>
        <w:jc w:val="both"/>
        <w:rPr>
          <w:rFonts w:ascii="Times New Roman" w:hAnsi="Times New Roman" w:cs="Times New Roman"/>
        </w:rPr>
      </w:pPr>
    </w:p>
    <w:p w:rsidR="001214C8" w:rsidRPr="003279E6" w:rsidRDefault="001214C8" w:rsidP="007E51AA">
      <w:pPr>
        <w:pStyle w:val="ConsPlusNormal"/>
        <w:ind w:firstLine="540"/>
        <w:jc w:val="both"/>
        <w:rPr>
          <w:rFonts w:ascii="Times New Roman" w:hAnsi="Times New Roman" w:cs="Times New Roman"/>
        </w:rPr>
      </w:pPr>
      <w:r>
        <w:rPr>
          <w:rFonts w:ascii="Times New Roman" w:hAnsi="Times New Roman" w:cs="Times New Roman"/>
        </w:rPr>
        <w:t>3</w:t>
      </w:r>
      <w:r w:rsidRPr="003279E6">
        <w:rPr>
          <w:rFonts w:ascii="Times New Roman" w:hAnsi="Times New Roman" w:cs="Times New Roman"/>
        </w:rPr>
        <w:t>.1 . Водоснабжение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2693"/>
        <w:gridCol w:w="2891"/>
      </w:tblGrid>
      <w:tr w:rsidR="001214C8" w:rsidRPr="001E7C51">
        <w:tc>
          <w:tcPr>
            <w:tcW w:w="1984"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Объекты электро-, тепло- и водоснабжения населения, водоотведения</w:t>
            </w:r>
          </w:p>
        </w:tc>
        <w:tc>
          <w:tcPr>
            <w:tcW w:w="7631" w:type="dxa"/>
            <w:gridSpan w:val="3"/>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Водоснабжение</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водоснабжением, %</w:t>
            </w:r>
          </w:p>
        </w:tc>
        <w:tc>
          <w:tcPr>
            <w:tcW w:w="5584" w:type="dxa"/>
            <w:gridSpan w:val="2"/>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100</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очистки воды в зав</w:t>
            </w:r>
            <w:r>
              <w:rPr>
                <w:rFonts w:ascii="Times New Roman" w:hAnsi="Times New Roman" w:cs="Times New Roman"/>
              </w:rPr>
              <w:t>исимости от их производительност</w:t>
            </w:r>
            <w:r w:rsidRPr="001E7C51">
              <w:rPr>
                <w:rFonts w:ascii="Times New Roman" w:hAnsi="Times New Roman" w:cs="Times New Roman"/>
              </w:rPr>
              <w:lastRenderedPageBreak/>
              <w:t>и, га</w:t>
            </w: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lastRenderedPageBreak/>
              <w:t>свыше 0,2 до 0,4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t>0,4</w:t>
            </w:r>
          </w:p>
        </w:tc>
      </w:tr>
      <w:tr w:rsidR="001214C8" w:rsidRPr="001E7C51" w:rsidTr="00872312">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872312">
            <w:pPr>
              <w:pStyle w:val="ConsPlusNormal"/>
              <w:rPr>
                <w:rFonts w:ascii="Times New Roman" w:hAnsi="Times New Roman" w:cs="Times New Roman"/>
              </w:rPr>
            </w:pPr>
            <w:r w:rsidRPr="001E7C51">
              <w:rPr>
                <w:rFonts w:ascii="Times New Roman" w:hAnsi="Times New Roman" w:cs="Times New Roman"/>
              </w:rPr>
              <w:t>свыше 0,4 до 0,8 тыс.</w:t>
            </w:r>
            <w:r>
              <w:rPr>
                <w:rFonts w:ascii="Times New Roman" w:hAnsi="Times New Roman" w:cs="Times New Roman"/>
              </w:rPr>
              <w:t xml:space="preserve"> </w:t>
            </w:r>
            <w:r w:rsidRPr="001E7C51">
              <w:rPr>
                <w:rFonts w:ascii="Times New Roman" w:hAnsi="Times New Roman" w:cs="Times New Roman"/>
              </w:rPr>
              <w:lastRenderedPageBreak/>
              <w:t>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872312">
            <w:pPr>
              <w:pStyle w:val="ConsPlusNormal"/>
              <w:ind w:firstLine="550"/>
              <w:jc w:val="center"/>
              <w:rPr>
                <w:rFonts w:ascii="Times New Roman" w:hAnsi="Times New Roman" w:cs="Times New Roman"/>
              </w:rPr>
            </w:pPr>
            <w:r w:rsidRPr="001E7C51">
              <w:rPr>
                <w:rFonts w:ascii="Times New Roman" w:hAnsi="Times New Roman" w:cs="Times New Roman"/>
              </w:rPr>
              <w:lastRenderedPageBreak/>
              <w:t>1,0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0,8 до 12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 до 32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3,0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32 до 80 тыс. куб.м</w:t>
            </w:r>
            <w:r>
              <w:rPr>
                <w:rFonts w:ascii="Times New Roman" w:hAnsi="Times New Roman" w:cs="Times New Roman"/>
              </w:rPr>
              <w:t>.</w:t>
            </w:r>
            <w:r w:rsidRPr="001E7C51">
              <w:rPr>
                <w:rFonts w:ascii="Times New Roman" w:hAnsi="Times New Roman" w:cs="Times New Roman"/>
              </w:rPr>
              <w:t>/сут.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4,0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80 до 125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6,0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125 до 250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12,0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250 до 400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18,0</w:t>
            </w:r>
          </w:p>
        </w:tc>
      </w:tr>
      <w:tr w:rsidR="001214C8" w:rsidRPr="001E7C51" w:rsidTr="007C5E18">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свыше 400 до 800 тыс. куб.м/сут.</w:t>
            </w:r>
          </w:p>
        </w:tc>
        <w:tc>
          <w:tcPr>
            <w:tcW w:w="2891"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24,0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.2. Водоотведение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водоотведением для общественно-деловой и этажной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r w:rsidR="001214C8" w:rsidRPr="001E7C51" w:rsidTr="007C5E18">
        <w:tc>
          <w:tcPr>
            <w:tcW w:w="4031"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для индивидуальной жилой застройки, %</w:t>
            </w:r>
          </w:p>
        </w:tc>
        <w:tc>
          <w:tcPr>
            <w:tcW w:w="5584"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по заданию на проектирование</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.3 Теплоснабжение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214C8" w:rsidRPr="001E7C51" w:rsidTr="007C5E18">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централизованным теплоснабжением общественных, культурно-бытовых и административных зданий, %</w:t>
            </w:r>
          </w:p>
        </w:tc>
        <w:tc>
          <w:tcPr>
            <w:tcW w:w="5442" w:type="dxa"/>
            <w:vAlign w:val="center"/>
          </w:tcPr>
          <w:p w:rsidR="001214C8" w:rsidRPr="001E7C51" w:rsidRDefault="001214C8" w:rsidP="007C5E18">
            <w:pPr>
              <w:pStyle w:val="ConsPlusNormal"/>
              <w:ind w:firstLine="550"/>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.4 Электроснабжение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значения населения сельского поселения </w:t>
      </w:r>
    </w:p>
    <w:p w:rsidR="001214C8" w:rsidRPr="001E7C51" w:rsidRDefault="001214C8" w:rsidP="001E7C51">
      <w:pPr>
        <w:pStyle w:val="ConsPlusNormal"/>
        <w:ind w:firstLine="550"/>
        <w:jc w:val="both"/>
        <w:rPr>
          <w:rFonts w:ascii="Times New Roman" w:hAnsi="Times New Roman" w:cs="Times New Roman"/>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1214C8" w:rsidRPr="001E7C51" w:rsidTr="000B5AAB">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централизованной системой электроснабжения, %</w:t>
            </w:r>
          </w:p>
        </w:tc>
        <w:tc>
          <w:tcPr>
            <w:tcW w:w="5442"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xml:space="preserve">.5 Мероприятия по отводу поверхностных вод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1214C8" w:rsidRPr="001E7C51" w:rsidTr="000B5AAB">
        <w:tc>
          <w:tcPr>
            <w:tcW w:w="4173" w:type="dxa"/>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обеспеченности системой водоотведения, км</w:t>
            </w:r>
          </w:p>
        </w:tc>
        <w:tc>
          <w:tcPr>
            <w:tcW w:w="5528"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квадратный километр территории</w:t>
            </w:r>
          </w:p>
        </w:tc>
      </w:tr>
      <w:tr w:rsidR="001214C8" w:rsidRPr="001E7C51">
        <w:tc>
          <w:tcPr>
            <w:tcW w:w="9701" w:type="dxa"/>
            <w:gridSpan w:val="2"/>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В области 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1616"/>
        <w:gridCol w:w="737"/>
        <w:gridCol w:w="340"/>
        <w:gridCol w:w="1927"/>
        <w:gridCol w:w="964"/>
      </w:tblGrid>
      <w:tr w:rsidR="001214C8" w:rsidRPr="001E7C51">
        <w:tc>
          <w:tcPr>
            <w:tcW w:w="9615" w:type="dxa"/>
            <w:gridSpan w:val="7"/>
          </w:tcPr>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В области автомобильных дорог местного значения</w:t>
            </w:r>
          </w:p>
        </w:tc>
      </w:tr>
      <w:tr w:rsidR="001214C8" w:rsidRPr="001E7C51" w:rsidTr="000B5AAB">
        <w:tc>
          <w:tcPr>
            <w:tcW w:w="1984"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местного значения</w:t>
            </w: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Уровень автомобилизации населения по этапам</w:t>
            </w: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 этап</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II этап</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tc>
          <w:tcPr>
            <w:tcW w:w="1984" w:type="dxa"/>
            <w:vMerge/>
          </w:tcPr>
          <w:p w:rsidR="001214C8" w:rsidRPr="001E7C51" w:rsidRDefault="001214C8" w:rsidP="001E7C51">
            <w:pPr>
              <w:ind w:firstLine="550"/>
              <w:rPr>
                <w:rFonts w:ascii="Times New Roman" w:hAnsi="Times New Roman" w:cs="Times New Roman"/>
              </w:rPr>
            </w:pPr>
          </w:p>
        </w:tc>
        <w:tc>
          <w:tcPr>
            <w:tcW w:w="7631" w:type="dxa"/>
            <w:gridSpan w:val="6"/>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Параметры автомобильных дорог в зависимости от категории и основного назначения дорог и улиц</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Расчетная скорость движения, км/ч</w:t>
            </w: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40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7C5E18">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lastRenderedPageBreak/>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lastRenderedPageBreak/>
              <w:t>-</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Ширина полосы движения,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3,00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2,75</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3,50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Число полос движения</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3 (с учетом использования одной полосы для стоянок легковых автомобилей)</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2 - 4</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2</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расчету</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Ширина пешеходной части тротуара, м</w:t>
            </w: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в жилой застройке</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улицы и дороги научно-производственных, промышленных и коммунально-складских районов</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парковые дороги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Проезды: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0,75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Пешеходные улицы:</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основные</w:t>
            </w:r>
          </w:p>
          <w:p w:rsidR="001214C8" w:rsidRPr="001E7C51" w:rsidRDefault="001214C8" w:rsidP="00122FEA">
            <w:pPr>
              <w:pStyle w:val="ConsPlusNormal"/>
              <w:rPr>
                <w:rFonts w:ascii="Times New Roman" w:hAnsi="Times New Roman" w:cs="Times New Roman"/>
              </w:rPr>
            </w:pPr>
            <w:r w:rsidRPr="001E7C51">
              <w:rPr>
                <w:rFonts w:ascii="Times New Roman" w:hAnsi="Times New Roman" w:cs="Times New Roman"/>
              </w:rPr>
              <w:t>второстепенные</w:t>
            </w:r>
          </w:p>
        </w:tc>
        <w:tc>
          <w:tcPr>
            <w:tcW w:w="2891" w:type="dxa"/>
            <w:gridSpan w:val="2"/>
            <w:vAlign w:val="center"/>
          </w:tcPr>
          <w:p w:rsidR="001214C8" w:rsidRPr="001E7C51" w:rsidRDefault="001214C8" w:rsidP="000B5AAB">
            <w:pPr>
              <w:pStyle w:val="ConsPlusNormal"/>
              <w:ind w:firstLine="550"/>
              <w:jc w:val="center"/>
              <w:rPr>
                <w:rFonts w:ascii="Times New Roman" w:hAnsi="Times New Roman" w:cs="Times New Roman"/>
              </w:rPr>
            </w:pP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по проекту</w:t>
            </w:r>
          </w:p>
        </w:tc>
      </w:tr>
      <w:tr w:rsidR="001214C8" w:rsidRPr="001E7C51">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Радиус закругления проезжей части улиц и дорог, м</w:t>
            </w:r>
          </w:p>
        </w:tc>
        <w:tc>
          <w:tcPr>
            <w:tcW w:w="1616"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Категория улиц</w:t>
            </w:r>
          </w:p>
        </w:tc>
        <w:tc>
          <w:tcPr>
            <w:tcW w:w="3968" w:type="dxa"/>
            <w:gridSpan w:val="4"/>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Радиус закругления проезжей части, м</w:t>
            </w:r>
          </w:p>
        </w:tc>
      </w:tr>
      <w:tr w:rsidR="001214C8" w:rsidRPr="001E7C51" w:rsidTr="00C14D34">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vMerge/>
          </w:tcPr>
          <w:p w:rsidR="001214C8" w:rsidRPr="001E7C51" w:rsidRDefault="001214C8" w:rsidP="001E7C51">
            <w:pPr>
              <w:ind w:firstLine="550"/>
              <w:rPr>
                <w:rFonts w:ascii="Times New Roman" w:hAnsi="Times New Roman" w:cs="Times New Roman"/>
              </w:rPr>
            </w:pPr>
          </w:p>
        </w:tc>
        <w:tc>
          <w:tcPr>
            <w:tcW w:w="3004" w:type="dxa"/>
            <w:gridSpan w:val="3"/>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при новом строительстве</w:t>
            </w:r>
          </w:p>
        </w:tc>
        <w:tc>
          <w:tcPr>
            <w:tcW w:w="964" w:type="dxa"/>
            <w:vAlign w:val="center"/>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в условиях реконструкции</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Улицы местного значения</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12,0</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6,0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1616" w:type="dxa"/>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Проезды</w:t>
            </w:r>
          </w:p>
        </w:tc>
        <w:tc>
          <w:tcPr>
            <w:tcW w:w="3004" w:type="dxa"/>
            <w:gridSpan w:val="3"/>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8,0</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C14D34">
            <w:pPr>
              <w:pStyle w:val="ConsPlusNormal"/>
              <w:rPr>
                <w:rFonts w:ascii="Times New Roman" w:hAnsi="Times New Roman" w:cs="Times New Roman"/>
              </w:rPr>
            </w:pPr>
            <w:r w:rsidRPr="001E7C51">
              <w:rPr>
                <w:rFonts w:ascii="Times New Roman" w:hAnsi="Times New Roman" w:cs="Times New Roman"/>
              </w:rPr>
              <w:t>Ширина боковых проездов, м</w:t>
            </w: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транспорта и без устройства специальных полос для стоянки автомобилей</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не менее 7</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одностороннем движении и организации по местному проезду движения массового пассажирского транспорта</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10,5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4620" w:type="dxa"/>
            <w:gridSpan w:val="4"/>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при двустороннем движении и организации движения массового пассажирского транспорта</w:t>
            </w:r>
          </w:p>
        </w:tc>
        <w:tc>
          <w:tcPr>
            <w:tcW w:w="964" w:type="dxa"/>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11,25</w:t>
            </w:r>
          </w:p>
        </w:tc>
      </w:tr>
      <w:tr w:rsidR="001214C8" w:rsidRPr="001E7C51" w:rsidTr="001D6571">
        <w:tc>
          <w:tcPr>
            <w:tcW w:w="1984"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Стоянки для временного хранения легковых автомобилей</w:t>
            </w:r>
          </w:p>
        </w:tc>
        <w:tc>
          <w:tcPr>
            <w:tcW w:w="2047" w:type="dxa"/>
            <w:vMerge w:val="restart"/>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Число машино/мест на расчетную единицу</w:t>
            </w:r>
          </w:p>
        </w:tc>
        <w:tc>
          <w:tcPr>
            <w:tcW w:w="2353"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Объект</w:t>
            </w:r>
          </w:p>
        </w:tc>
        <w:tc>
          <w:tcPr>
            <w:tcW w:w="2267" w:type="dxa"/>
            <w:gridSpan w:val="2"/>
            <w:vAlign w:val="center"/>
          </w:tcPr>
          <w:p w:rsidR="001214C8" w:rsidRPr="001E7C51" w:rsidRDefault="001214C8" w:rsidP="001D6571">
            <w:pPr>
              <w:pStyle w:val="ConsPlusNormal"/>
              <w:ind w:firstLine="550"/>
              <w:jc w:val="center"/>
              <w:rPr>
                <w:rFonts w:ascii="Times New Roman" w:hAnsi="Times New Roman" w:cs="Times New Roman"/>
              </w:rPr>
            </w:pPr>
            <w:r w:rsidRPr="001E7C51">
              <w:rPr>
                <w:rFonts w:ascii="Times New Roman" w:hAnsi="Times New Roman" w:cs="Times New Roman"/>
              </w:rPr>
              <w:t>Расчетная единица</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Число мест</w:t>
            </w:r>
          </w:p>
        </w:tc>
      </w:tr>
      <w:tr w:rsidR="001214C8" w:rsidRPr="001E7C5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5584" w:type="dxa"/>
            <w:gridSpan w:val="5"/>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Здания и сооружения</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Административно-общественные учреждения, кредитно-финансовые и юридические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Научные и проектные организации, высшие</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Промышленные предприятия</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работающих в двух смежных сменах</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Больницы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коек</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Поликлиники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посещений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Спортивные объекты</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5</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Театры, цирки, кинотеатры, концертные залы, музеи, выставки</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 или единовременных посетителей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1D6571">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Парки культуры и отдыха</w:t>
            </w:r>
          </w:p>
        </w:tc>
        <w:tc>
          <w:tcPr>
            <w:tcW w:w="2267" w:type="dxa"/>
            <w:gridSpan w:val="2"/>
            <w:vAlign w:val="center"/>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964" w:type="dxa"/>
            <w:vAlign w:val="center"/>
          </w:tcPr>
          <w:p w:rsidR="001214C8" w:rsidRPr="001E7C51" w:rsidRDefault="001214C8" w:rsidP="001D6571">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 xml:space="preserve">Торговые центры, универмаги, магазины </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кв.м торговой площади</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7</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Рынки</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50 торговых мест</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Рестораны и кафе, клубы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мест</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Гостиницы</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то же</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353"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Вокзалы всех видов транспорта</w:t>
            </w:r>
          </w:p>
        </w:tc>
        <w:tc>
          <w:tcPr>
            <w:tcW w:w="2267" w:type="dxa"/>
            <w:gridSpan w:val="2"/>
          </w:tcPr>
          <w:p w:rsidR="001214C8" w:rsidRPr="001E7C51" w:rsidRDefault="001214C8" w:rsidP="001D6571">
            <w:pPr>
              <w:pStyle w:val="ConsPlusNormal"/>
              <w:rPr>
                <w:rFonts w:ascii="Times New Roman" w:hAnsi="Times New Roman" w:cs="Times New Roman"/>
              </w:rPr>
            </w:pPr>
            <w:r w:rsidRPr="001E7C51">
              <w:rPr>
                <w:rFonts w:ascii="Times New Roman" w:hAnsi="Times New Roman" w:cs="Times New Roman"/>
              </w:rPr>
              <w:t>100 пассажиров дальнего и местного сообщений, прибывающих в час "пик"</w:t>
            </w:r>
          </w:p>
        </w:tc>
        <w:tc>
          <w:tcPr>
            <w:tcW w:w="964"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0B5AAB">
        <w:tc>
          <w:tcPr>
            <w:tcW w:w="1984"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Автозаправочные станции</w:t>
            </w:r>
          </w:p>
        </w:tc>
        <w:tc>
          <w:tcPr>
            <w:tcW w:w="2047" w:type="dxa"/>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Уровень обеспеченности, колонка, автомобилей</w:t>
            </w:r>
          </w:p>
        </w:tc>
        <w:tc>
          <w:tcPr>
            <w:tcW w:w="5584" w:type="dxa"/>
            <w:gridSpan w:val="5"/>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1 на 1200 автомобилей</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Размер земельного участка, га</w:t>
            </w: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2 колонки</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0,1</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5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0,2</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7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9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0,35</w:t>
            </w:r>
          </w:p>
        </w:tc>
      </w:tr>
      <w:tr w:rsidR="001214C8" w:rsidRPr="001E7C51" w:rsidTr="000B5AAB">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2693" w:type="dxa"/>
            <w:gridSpan w:val="3"/>
          </w:tcPr>
          <w:p w:rsidR="001214C8" w:rsidRPr="001E7C51" w:rsidRDefault="001214C8" w:rsidP="00AD6BEB">
            <w:pPr>
              <w:pStyle w:val="ConsPlusNormal"/>
              <w:rPr>
                <w:rFonts w:ascii="Times New Roman" w:hAnsi="Times New Roman" w:cs="Times New Roman"/>
              </w:rPr>
            </w:pPr>
            <w:r w:rsidRPr="001E7C51">
              <w:rPr>
                <w:rFonts w:ascii="Times New Roman" w:hAnsi="Times New Roman" w:cs="Times New Roman"/>
              </w:rPr>
              <w:t>На 11 колонок</w:t>
            </w:r>
          </w:p>
        </w:tc>
        <w:tc>
          <w:tcPr>
            <w:tcW w:w="2891" w:type="dxa"/>
            <w:gridSpan w:val="2"/>
            <w:vAlign w:val="center"/>
          </w:tcPr>
          <w:p w:rsidR="001214C8" w:rsidRPr="001E7C51" w:rsidRDefault="001214C8" w:rsidP="000B5AAB">
            <w:pPr>
              <w:pStyle w:val="ConsPlusNormal"/>
              <w:jc w:val="center"/>
              <w:rPr>
                <w:rFonts w:ascii="Times New Roman" w:hAnsi="Times New Roman" w:cs="Times New Roman"/>
              </w:rPr>
            </w:pPr>
            <w:r w:rsidRPr="001E7C51">
              <w:rPr>
                <w:rFonts w:ascii="Times New Roman" w:hAnsi="Times New Roman" w:cs="Times New Roman"/>
              </w:rPr>
              <w:t>0,4</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1214C8" w:rsidRPr="001E7C51">
        <w:tc>
          <w:tcPr>
            <w:tcW w:w="187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Автомобильные дороги местного значения в границах сельскогопоселения</w:t>
            </w:r>
          </w:p>
        </w:tc>
        <w:tc>
          <w:tcPr>
            <w:tcW w:w="1984"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м</w:t>
            </w:r>
          </w:p>
        </w:tc>
        <w:tc>
          <w:tcPr>
            <w:tcW w:w="175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многоэтажной жилой застройке – 500 м</w:t>
            </w:r>
          </w:p>
        </w:tc>
        <w:tc>
          <w:tcPr>
            <w:tcW w:w="1817"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При застройке индивидуальными жилыми домами – 600 до 800 м</w:t>
            </w:r>
          </w:p>
        </w:tc>
        <w:tc>
          <w:tcPr>
            <w:tcW w:w="2041" w:type="dxa"/>
          </w:tcPr>
          <w:p w:rsidR="001214C8" w:rsidRPr="001E7C51" w:rsidRDefault="001214C8" w:rsidP="00C527CF">
            <w:pPr>
              <w:pStyle w:val="ConsPlusNormal"/>
              <w:rPr>
                <w:rFonts w:ascii="Times New Roman" w:hAnsi="Times New Roman" w:cs="Times New Roman"/>
              </w:rPr>
            </w:pPr>
            <w:r w:rsidRPr="001E7C51">
              <w:rPr>
                <w:rFonts w:ascii="Times New Roman" w:hAnsi="Times New Roman" w:cs="Times New Roman"/>
              </w:rPr>
              <w:t>Дальность пешеходных подходов до ближайшей остановки общественного пассажирского транспорта в зонах массового отдыха и спорта - 800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Объекты местного значения сельского поселения в иных областях</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.1 Рекреационные территории и объекты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1214C8" w:rsidRPr="001E7C51" w:rsidTr="00C527CF">
        <w:tc>
          <w:tcPr>
            <w:tcW w:w="5307" w:type="dxa"/>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561"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2747" w:type="dxa"/>
            <w:vAlign w:val="center"/>
          </w:tcPr>
          <w:p w:rsidR="001214C8" w:rsidRPr="001E7C51" w:rsidRDefault="001214C8" w:rsidP="00C527CF">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lastRenderedPageBreak/>
              <w:t>Пляжи и парки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единовременных посетителей</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Лесопарки и заповедники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Базы кратковременного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15</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Мотели и кемпинги</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то же</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по расчетной вместимости</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100 мест в залах или единовременных посетителей и персонала</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041E0">
        <w:tc>
          <w:tcPr>
            <w:tcW w:w="5307"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Садоводческие товарищества</w:t>
            </w:r>
          </w:p>
        </w:tc>
        <w:tc>
          <w:tcPr>
            <w:tcW w:w="1561" w:type="dxa"/>
          </w:tcPr>
          <w:p w:rsidR="001214C8" w:rsidRPr="001E7C51" w:rsidRDefault="001214C8" w:rsidP="008041E0">
            <w:pPr>
              <w:pStyle w:val="ConsPlusNormal"/>
              <w:rPr>
                <w:rFonts w:ascii="Times New Roman" w:hAnsi="Times New Roman" w:cs="Times New Roman"/>
              </w:rPr>
            </w:pPr>
            <w:r w:rsidRPr="001E7C51">
              <w:rPr>
                <w:rFonts w:ascii="Times New Roman" w:hAnsi="Times New Roman" w:cs="Times New Roman"/>
              </w:rPr>
              <w:t>10 участков</w:t>
            </w:r>
          </w:p>
        </w:tc>
        <w:tc>
          <w:tcPr>
            <w:tcW w:w="2747" w:type="dxa"/>
            <w:vAlign w:val="center"/>
          </w:tcPr>
          <w:p w:rsidR="001214C8" w:rsidRPr="001E7C51" w:rsidRDefault="001214C8" w:rsidP="008041E0">
            <w:pPr>
              <w:pStyle w:val="ConsPlusNormal"/>
              <w:jc w:val="center"/>
              <w:rPr>
                <w:rFonts w:ascii="Times New Roman" w:hAnsi="Times New Roman" w:cs="Times New Roman"/>
              </w:rPr>
            </w:pPr>
            <w:r w:rsidRPr="001E7C51">
              <w:rPr>
                <w:rFonts w:ascii="Times New Roman" w:hAnsi="Times New Roman" w:cs="Times New Roman"/>
              </w:rPr>
              <w:t>10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.2.  В области благоустройства (озеленения) территории и организации массового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891"/>
      </w:tblGrid>
      <w:tr w:rsidR="001214C8" w:rsidRPr="001E7C51" w:rsidTr="007A60C1">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обеспеченности, кв.м на 1 человека</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8</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рекреационного назначения, не менее га</w:t>
            </w: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сады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3</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vMerge/>
          </w:tcPr>
          <w:p w:rsidR="001214C8" w:rsidRPr="001E7C51" w:rsidRDefault="001214C8" w:rsidP="001E7C51">
            <w:pPr>
              <w:ind w:firstLine="550"/>
              <w:rPr>
                <w:rFonts w:ascii="Times New Roman" w:hAnsi="Times New Roman" w:cs="Times New Roman"/>
              </w:rPr>
            </w:pPr>
          </w:p>
        </w:tc>
        <w:tc>
          <w:tcPr>
            <w:tcW w:w="1275"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скверы</w:t>
            </w:r>
          </w:p>
        </w:tc>
        <w:tc>
          <w:tcPr>
            <w:tcW w:w="2891"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0,5</w:t>
            </w:r>
          </w:p>
        </w:tc>
      </w:tr>
      <w:tr w:rsidR="001214C8" w:rsidRPr="001E7C51" w:rsidTr="007A60C1">
        <w:tc>
          <w:tcPr>
            <w:tcW w:w="1984" w:type="dxa"/>
            <w:vMerge/>
          </w:tcPr>
          <w:p w:rsidR="001214C8" w:rsidRPr="001E7C51" w:rsidRDefault="001214C8" w:rsidP="001E7C51">
            <w:pPr>
              <w:ind w:firstLine="550"/>
              <w:rPr>
                <w:rFonts w:ascii="Times New Roman" w:hAnsi="Times New Roman" w:cs="Times New Roman"/>
              </w:rPr>
            </w:pPr>
          </w:p>
        </w:tc>
        <w:tc>
          <w:tcPr>
            <w:tcW w:w="346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озеленения территорий объектов рекреационного назначения, %</w:t>
            </w:r>
          </w:p>
        </w:tc>
        <w:tc>
          <w:tcPr>
            <w:tcW w:w="4166" w:type="dxa"/>
            <w:gridSpan w:val="2"/>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70 %</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1214C8" w:rsidRPr="001E7C51" w:rsidTr="007A60C1">
        <w:tc>
          <w:tcPr>
            <w:tcW w:w="187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озеленения общего пользования</w:t>
            </w:r>
          </w:p>
        </w:tc>
        <w:tc>
          <w:tcPr>
            <w:tcW w:w="1984"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мин., м</w:t>
            </w: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парков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20 мин. (время пешеходной доступности) или не более 1350 м;</w:t>
            </w:r>
          </w:p>
        </w:tc>
      </w:tr>
      <w:tr w:rsidR="001214C8" w:rsidRPr="001E7C51" w:rsidTr="007A60C1">
        <w:tc>
          <w:tcPr>
            <w:tcW w:w="1871" w:type="dxa"/>
            <w:vMerge/>
          </w:tcPr>
          <w:p w:rsidR="001214C8" w:rsidRPr="001E7C51" w:rsidRDefault="001214C8" w:rsidP="001E7C51">
            <w:pPr>
              <w:ind w:firstLine="550"/>
              <w:rPr>
                <w:rFonts w:ascii="Times New Roman" w:hAnsi="Times New Roman" w:cs="Times New Roman"/>
              </w:rPr>
            </w:pPr>
          </w:p>
        </w:tc>
        <w:tc>
          <w:tcPr>
            <w:tcW w:w="1984" w:type="dxa"/>
            <w:vMerge/>
          </w:tcPr>
          <w:p w:rsidR="001214C8" w:rsidRPr="001E7C51" w:rsidRDefault="001214C8" w:rsidP="001E7C51">
            <w:pPr>
              <w:ind w:firstLine="550"/>
              <w:rPr>
                <w:rFonts w:ascii="Times New Roman" w:hAnsi="Times New Roman" w:cs="Times New Roman"/>
              </w:rPr>
            </w:pPr>
          </w:p>
        </w:tc>
        <w:tc>
          <w:tcPr>
            <w:tcW w:w="2777"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Для садов, скверов</w:t>
            </w:r>
          </w:p>
        </w:tc>
        <w:tc>
          <w:tcPr>
            <w:tcW w:w="2838" w:type="dxa"/>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не более 10 мин. (время пешеходной доступности) или не более 600 м</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.3.  В области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минимально допустимого уровня обеспеченности объектами местного </w:t>
      </w:r>
      <w:r w:rsidRPr="001E7C51">
        <w:rPr>
          <w:rFonts w:ascii="Times New Roman" w:hAnsi="Times New Roman" w:cs="Times New Roman"/>
        </w:rPr>
        <w:lastRenderedPageBreak/>
        <w:t>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7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2045"/>
        <w:gridCol w:w="1276"/>
        <w:gridCol w:w="737"/>
        <w:gridCol w:w="830"/>
        <w:gridCol w:w="847"/>
        <w:gridCol w:w="6"/>
        <w:gridCol w:w="703"/>
        <w:gridCol w:w="34"/>
        <w:gridCol w:w="676"/>
        <w:gridCol w:w="6"/>
        <w:gridCol w:w="618"/>
        <w:gridCol w:w="6"/>
      </w:tblGrid>
      <w:tr w:rsidR="001214C8" w:rsidRPr="001E7C51" w:rsidTr="007A60C1">
        <w:trPr>
          <w:gridAfter w:val="1"/>
          <w:wAfter w:w="6" w:type="dxa"/>
        </w:trPr>
        <w:tc>
          <w:tcPr>
            <w:tcW w:w="1981"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Объекты жилищного строительства</w:t>
            </w:r>
          </w:p>
        </w:tc>
        <w:tc>
          <w:tcPr>
            <w:tcW w:w="2045" w:type="dxa"/>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Уровень средней жилищной обеспеченности, кв.м общей площади жилых помещений, человек</w:t>
            </w:r>
          </w:p>
        </w:tc>
        <w:tc>
          <w:tcPr>
            <w:tcW w:w="5733" w:type="dxa"/>
            <w:gridSpan w:val="10"/>
            <w:vAlign w:val="center"/>
          </w:tcPr>
          <w:p w:rsidR="001214C8" w:rsidRPr="001E7C51" w:rsidRDefault="001214C8" w:rsidP="007A60C1">
            <w:pPr>
              <w:pStyle w:val="ConsPlusNormal"/>
              <w:ind w:firstLine="550"/>
              <w:jc w:val="center"/>
              <w:rPr>
                <w:rFonts w:ascii="Times New Roman" w:hAnsi="Times New Roman" w:cs="Times New Roman"/>
              </w:rPr>
            </w:pPr>
            <w:r w:rsidRPr="001E7C51">
              <w:rPr>
                <w:rFonts w:ascii="Times New Roman" w:hAnsi="Times New Roman" w:cs="Times New Roman"/>
              </w:rPr>
              <w:t>14 кв.м/чел.</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A60C1">
            <w:pPr>
              <w:pStyle w:val="ConsPlusNormal"/>
              <w:rPr>
                <w:rFonts w:ascii="Times New Roman" w:hAnsi="Times New Roman" w:cs="Times New Roman"/>
              </w:rPr>
            </w:pPr>
            <w:r w:rsidRPr="001E7C51">
              <w:rPr>
                <w:rFonts w:ascii="Times New Roman" w:hAnsi="Times New Roman" w:cs="Times New Roman"/>
              </w:rPr>
              <w:t>Площадь территории для предварительного определения селитебной территории, га</w:t>
            </w: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При застройке домами усадебного типа с участками при доме (квартире)</w:t>
            </w:r>
          </w:p>
        </w:tc>
      </w:tr>
      <w:tr w:rsidR="001214C8" w:rsidRPr="001E7C51" w:rsidTr="007A60C1">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Площадь участка при доме, кв.м</w:t>
            </w:r>
          </w:p>
        </w:tc>
        <w:tc>
          <w:tcPr>
            <w:tcW w:w="2896" w:type="dxa"/>
            <w:gridSpan w:val="8"/>
            <w:vAlign w:val="center"/>
          </w:tcPr>
          <w:p w:rsidR="001214C8" w:rsidRPr="001E7C51" w:rsidRDefault="001214C8" w:rsidP="007A60C1">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0,25 - 0,27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15</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0,21 - 0,23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0,17 - 0,20</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10</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0,15 - 0,17</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8</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0,13 - 0,15</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6</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0,11 - 0,13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0,08 - 0,11</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При застройке секционными и блокированными домами без участков </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Число этажей</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Расчетная площадь селитебной территории на один дом (квартиру), га</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2</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0,04</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3</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0,03</w:t>
            </w:r>
          </w:p>
        </w:tc>
      </w:tr>
      <w:tr w:rsidR="001214C8" w:rsidRPr="001E7C51" w:rsidTr="008448B0">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4</w:t>
            </w:r>
          </w:p>
        </w:tc>
        <w:tc>
          <w:tcPr>
            <w:tcW w:w="2896" w:type="dxa"/>
            <w:gridSpan w:val="8"/>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0,02</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7778" w:type="dxa"/>
            <w:gridSpan w:val="11"/>
          </w:tcPr>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2. При необходимости организации обособленных хозяйственных проездов площадь селитебной территории увеличивается на 10 процентов.</w:t>
            </w:r>
          </w:p>
          <w:p w:rsidR="001214C8" w:rsidRPr="001E7C51" w:rsidRDefault="001214C8" w:rsidP="008448B0">
            <w:pPr>
              <w:pStyle w:val="ConsPlusNormal"/>
              <w:rPr>
                <w:rFonts w:ascii="Times New Roman" w:hAnsi="Times New Roman" w:cs="Times New Roman"/>
              </w:rPr>
            </w:pPr>
            <w:r w:rsidRPr="001E7C51">
              <w:rPr>
                <w:rFonts w:ascii="Times New Roman" w:hAnsi="Times New Roman" w:cs="Times New Roman"/>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t xml:space="preserve">Плотность населения на территории жилой застройки, </w:t>
            </w:r>
            <w:r w:rsidRPr="001E7C51">
              <w:rPr>
                <w:rFonts w:ascii="Times New Roman" w:hAnsi="Times New Roman" w:cs="Times New Roman"/>
              </w:rPr>
              <w:lastRenderedPageBreak/>
              <w:t>человек/кв.м</w:t>
            </w:r>
          </w:p>
        </w:tc>
        <w:tc>
          <w:tcPr>
            <w:tcW w:w="5733" w:type="dxa"/>
            <w:gridSpan w:val="10"/>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lastRenderedPageBreak/>
              <w:t>На территории жилой застройки усадебными домами с приквартирными участками в зависимости от размера земельного участка и среднего размера семьи:</w:t>
            </w:r>
          </w:p>
        </w:tc>
      </w:tr>
      <w:tr w:rsidR="001214C8" w:rsidRPr="001E7C51" w:rsidTr="008448B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val="restart"/>
            <w:vAlign w:val="center"/>
          </w:tcPr>
          <w:p w:rsidR="001214C8" w:rsidRPr="001E7C51" w:rsidRDefault="001214C8" w:rsidP="008919F5">
            <w:pPr>
              <w:pStyle w:val="ConsPlusNormal"/>
              <w:rPr>
                <w:rFonts w:ascii="Times New Roman" w:hAnsi="Times New Roman" w:cs="Times New Roman"/>
              </w:rPr>
            </w:pPr>
            <w:r w:rsidRPr="001E7C51">
              <w:rPr>
                <w:rFonts w:ascii="Times New Roman" w:hAnsi="Times New Roman" w:cs="Times New Roman"/>
              </w:rPr>
              <w:t xml:space="preserve">Размер </w:t>
            </w:r>
            <w:r w:rsidRPr="001E7C51">
              <w:rPr>
                <w:rFonts w:ascii="Times New Roman" w:hAnsi="Times New Roman" w:cs="Times New Roman"/>
              </w:rPr>
              <w:lastRenderedPageBreak/>
              <w:t xml:space="preserve">земельного участка, </w:t>
            </w:r>
            <w:r w:rsidRPr="001E7C51">
              <w:rPr>
                <w:rFonts w:ascii="Times New Roman" w:hAnsi="Times New Roman" w:cs="Times New Roman"/>
              </w:rPr>
              <w:br/>
              <w:t>кв. м</w:t>
            </w:r>
          </w:p>
        </w:tc>
        <w:tc>
          <w:tcPr>
            <w:tcW w:w="4457" w:type="dxa"/>
            <w:gridSpan w:val="9"/>
            <w:vAlign w:val="center"/>
          </w:tcPr>
          <w:p w:rsidR="001214C8" w:rsidRPr="001E7C51" w:rsidRDefault="001214C8" w:rsidP="008448B0">
            <w:pPr>
              <w:pStyle w:val="ConsPlusNormal"/>
              <w:jc w:val="center"/>
              <w:rPr>
                <w:rFonts w:ascii="Times New Roman" w:hAnsi="Times New Roman" w:cs="Times New Roman"/>
              </w:rPr>
            </w:pPr>
            <w:r w:rsidRPr="001E7C51">
              <w:rPr>
                <w:rFonts w:ascii="Times New Roman" w:hAnsi="Times New Roman" w:cs="Times New Roman"/>
              </w:rPr>
              <w:lastRenderedPageBreak/>
              <w:t>Средний размер семьи, человек</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Merge/>
          </w:tcPr>
          <w:p w:rsidR="001214C8" w:rsidRPr="001E7C51" w:rsidRDefault="001214C8" w:rsidP="001E7C51">
            <w:pPr>
              <w:ind w:firstLine="550"/>
              <w:rPr>
                <w:rFonts w:ascii="Times New Roman" w:hAnsi="Times New Roman" w:cs="Times New Roman"/>
              </w:rPr>
            </w:pP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12</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16</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21</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24</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28</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32</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8</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25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38</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42</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6</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30</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33</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41</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48</w:t>
            </w:r>
          </w:p>
        </w:tc>
      </w:tr>
      <w:tr w:rsidR="001214C8" w:rsidRPr="001E7C51" w:rsidTr="00704EB9">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w:t>
            </w:r>
          </w:p>
        </w:tc>
        <w:tc>
          <w:tcPr>
            <w:tcW w:w="737"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35</w:t>
            </w:r>
          </w:p>
        </w:tc>
        <w:tc>
          <w:tcPr>
            <w:tcW w:w="830" w:type="dxa"/>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40</w:t>
            </w:r>
          </w:p>
        </w:tc>
        <w:tc>
          <w:tcPr>
            <w:tcW w:w="853"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44</w:t>
            </w:r>
          </w:p>
        </w:tc>
        <w:tc>
          <w:tcPr>
            <w:tcW w:w="737"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45</w:t>
            </w:r>
          </w:p>
        </w:tc>
        <w:tc>
          <w:tcPr>
            <w:tcW w:w="682"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50</w:t>
            </w:r>
          </w:p>
        </w:tc>
        <w:tc>
          <w:tcPr>
            <w:tcW w:w="624" w:type="dxa"/>
            <w:gridSpan w:val="2"/>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54</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Застройка секционными домами со средним размером семьи - 3 чел.:</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1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130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2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150</w:t>
            </w:r>
          </w:p>
        </w:tc>
      </w:tr>
      <w:tr w:rsidR="001214C8" w:rsidRPr="001E7C51" w:rsidTr="00704EB9">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1276"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3 этаж</w:t>
            </w:r>
          </w:p>
        </w:tc>
        <w:tc>
          <w:tcPr>
            <w:tcW w:w="4457" w:type="dxa"/>
            <w:gridSpan w:val="9"/>
            <w:vAlign w:val="center"/>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170</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Плотность жилой застройки</w:t>
            </w:r>
          </w:p>
        </w:tc>
        <w:tc>
          <w:tcPr>
            <w:tcW w:w="5733" w:type="dxa"/>
            <w:gridSpan w:val="10"/>
          </w:tcPr>
          <w:p w:rsidR="001214C8" w:rsidRPr="001E7C51" w:rsidRDefault="001214C8" w:rsidP="00704EB9">
            <w:pPr>
              <w:pStyle w:val="ConsPlusNormal"/>
              <w:jc w:val="center"/>
              <w:rPr>
                <w:rFonts w:ascii="Times New Roman" w:hAnsi="Times New Roman" w:cs="Times New Roman"/>
              </w:rPr>
            </w:pPr>
            <w:r w:rsidRPr="001E7C51">
              <w:rPr>
                <w:rFonts w:ascii="Times New Roman" w:hAnsi="Times New Roman" w:cs="Times New Roman"/>
              </w:rPr>
              <w:t>Показатели предельно допустимых параметров плотности жилой застройки следует принимать не более приведенных ниже значений</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Тип жилой застройки</w:t>
            </w:r>
          </w:p>
        </w:tc>
        <w:tc>
          <w:tcPr>
            <w:tcW w:w="847" w:type="dxa"/>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Размер земельного участка (кв. м)</w:t>
            </w:r>
          </w:p>
        </w:tc>
        <w:tc>
          <w:tcPr>
            <w:tcW w:w="709"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Площадь жилого дома (кв.м общей площади)</w:t>
            </w:r>
          </w:p>
        </w:tc>
        <w:tc>
          <w:tcPr>
            <w:tcW w:w="710"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застройки Кз</w:t>
            </w:r>
          </w:p>
        </w:tc>
        <w:tc>
          <w:tcPr>
            <w:tcW w:w="624" w:type="dxa"/>
            <w:gridSpan w:val="2"/>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Коэффициент плотности застройки Кпз</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Усадебная застройка и застройка одно-, двухквартирными домами с участком размером 1000 – 1200 кв. м и более, с развитой хозяйственной частью</w:t>
            </w: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1200 и более</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8B79F0">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1000</w:t>
            </w:r>
          </w:p>
        </w:tc>
        <w:tc>
          <w:tcPr>
            <w:tcW w:w="709"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400</w:t>
            </w:r>
          </w:p>
        </w:tc>
        <w:tc>
          <w:tcPr>
            <w:tcW w:w="710"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0,2</w:t>
            </w:r>
          </w:p>
        </w:tc>
        <w:tc>
          <w:tcPr>
            <w:tcW w:w="624" w:type="dxa"/>
            <w:gridSpan w:val="2"/>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val="restart"/>
          </w:tcPr>
          <w:p w:rsidR="001214C8" w:rsidRDefault="001214C8" w:rsidP="00704EB9">
            <w:pPr>
              <w:pStyle w:val="ConsPlusNormal"/>
              <w:rPr>
                <w:rFonts w:ascii="Times New Roman" w:hAnsi="Times New Roman" w:cs="Times New Roman"/>
              </w:rPr>
            </w:pPr>
          </w:p>
          <w:p w:rsidR="001214C8" w:rsidRPr="001E7C51" w:rsidRDefault="001214C8" w:rsidP="00704EB9">
            <w:pPr>
              <w:pStyle w:val="ConsPlusNormal"/>
              <w:rPr>
                <w:rFonts w:ascii="Times New Roman" w:hAnsi="Times New Roman" w:cs="Times New Roman"/>
              </w:rPr>
            </w:pPr>
            <w:r w:rsidRPr="001E7C51">
              <w:rPr>
                <w:rFonts w:ascii="Times New Roman" w:hAnsi="Times New Roman" w:cs="Times New Roman"/>
              </w:rPr>
              <w:t>Застройка коттеджного типа с участками размером не менее 400 кв. м и коттеджно-блокированного типа (2–- 4 - квартирные блокированные дома) с</w:t>
            </w:r>
            <w:r>
              <w:rPr>
                <w:rFonts w:ascii="Times New Roman" w:hAnsi="Times New Roman" w:cs="Times New Roman"/>
              </w:rPr>
              <w:t xml:space="preserve"> </w:t>
            </w:r>
            <w:r w:rsidRPr="001E7C51">
              <w:rPr>
                <w:rFonts w:ascii="Times New Roman" w:hAnsi="Times New Roman" w:cs="Times New Roman"/>
              </w:rPr>
              <w:t xml:space="preserve">участками размером не менее 300 кв.м с </w:t>
            </w:r>
            <w:r w:rsidRPr="001E7C51">
              <w:rPr>
                <w:rFonts w:ascii="Times New Roman" w:hAnsi="Times New Roman" w:cs="Times New Roman"/>
              </w:rPr>
              <w:lastRenderedPageBreak/>
              <w:t>минимальной хозяйственной частью</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lastRenderedPageBreak/>
              <w:t>800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480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600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500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400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0,3</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vMerge/>
          </w:tcPr>
          <w:p w:rsidR="001214C8" w:rsidRPr="001E7C51" w:rsidRDefault="001214C8" w:rsidP="001E7C51">
            <w:pPr>
              <w:ind w:firstLine="550"/>
              <w:rPr>
                <w:rFonts w:ascii="Times New Roman" w:hAnsi="Times New Roman" w:cs="Times New Roman"/>
              </w:rPr>
            </w:pP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300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240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2843" w:type="dxa"/>
            <w:gridSpan w:val="3"/>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Многоквартирная (среднеэтажная) застройка блокированного типа с приквартирным и участками размером не менее 200 кв.м</w:t>
            </w:r>
          </w:p>
        </w:tc>
        <w:tc>
          <w:tcPr>
            <w:tcW w:w="847"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200</w:t>
            </w:r>
          </w:p>
        </w:tc>
        <w:tc>
          <w:tcPr>
            <w:tcW w:w="709"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160</w:t>
            </w:r>
          </w:p>
        </w:tc>
        <w:tc>
          <w:tcPr>
            <w:tcW w:w="710"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0,4</w:t>
            </w:r>
          </w:p>
        </w:tc>
        <w:tc>
          <w:tcPr>
            <w:tcW w:w="624" w:type="dxa"/>
            <w:gridSpan w:val="2"/>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0,8</w:t>
            </w:r>
          </w:p>
        </w:tc>
      </w:tr>
      <w:tr w:rsidR="001214C8" w:rsidRPr="001E7C51">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vMerge/>
          </w:tcPr>
          <w:p w:rsidR="001214C8" w:rsidRPr="001E7C51" w:rsidRDefault="001214C8" w:rsidP="001E7C51">
            <w:pPr>
              <w:ind w:firstLine="550"/>
              <w:rPr>
                <w:rFonts w:ascii="Times New Roman" w:hAnsi="Times New Roman" w:cs="Times New Roman"/>
              </w:rPr>
            </w:pPr>
          </w:p>
        </w:tc>
        <w:tc>
          <w:tcPr>
            <w:tcW w:w="5733" w:type="dxa"/>
            <w:gridSpan w:val="10"/>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Примечание: при размерах приквартирных земельных участков менее 200 кв.м 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tc>
      </w:tr>
      <w:tr w:rsidR="001214C8" w:rsidRPr="001E7C51" w:rsidTr="000562FE">
        <w:trPr>
          <w:gridAfter w:val="1"/>
          <w:wAfter w:w="6" w:type="dxa"/>
        </w:trPr>
        <w:tc>
          <w:tcPr>
            <w:tcW w:w="1981" w:type="dxa"/>
            <w:vMerge/>
          </w:tcPr>
          <w:p w:rsidR="001214C8" w:rsidRPr="001E7C51" w:rsidRDefault="001214C8" w:rsidP="001E7C51">
            <w:pPr>
              <w:ind w:firstLine="550"/>
              <w:rPr>
                <w:rFonts w:ascii="Times New Roman" w:hAnsi="Times New Roman" w:cs="Times New Roman"/>
              </w:rPr>
            </w:pPr>
          </w:p>
        </w:tc>
        <w:tc>
          <w:tcPr>
            <w:tcW w:w="2045"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кв.м/на 1 человека</w:t>
            </w:r>
          </w:p>
        </w:tc>
        <w:tc>
          <w:tcPr>
            <w:tcW w:w="5733" w:type="dxa"/>
            <w:gridSpan w:val="10"/>
            <w:vAlign w:val="center"/>
          </w:tcPr>
          <w:p w:rsidR="001214C8" w:rsidRPr="001E7C51" w:rsidRDefault="001214C8" w:rsidP="000562FE">
            <w:pPr>
              <w:pStyle w:val="ConsPlusNormal"/>
              <w:ind w:firstLine="550"/>
              <w:jc w:val="center"/>
              <w:rPr>
                <w:rFonts w:ascii="Times New Roman" w:hAnsi="Times New Roman" w:cs="Times New Roman"/>
              </w:rPr>
            </w:pPr>
            <w:r w:rsidRPr="001E7C51">
              <w:rPr>
                <w:rFonts w:ascii="Times New Roman" w:hAnsi="Times New Roman" w:cs="Times New Roman"/>
              </w:rPr>
              <w:t>6</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.4. В области организации мест захоронения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6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2194"/>
        <w:gridCol w:w="3517"/>
        <w:gridCol w:w="1823"/>
      </w:tblGrid>
      <w:tr w:rsidR="001214C8" w:rsidRPr="001E7C51" w:rsidTr="000562FE">
        <w:trPr>
          <w:trHeight w:val="1816"/>
        </w:trPr>
        <w:tc>
          <w:tcPr>
            <w:tcW w:w="2127" w:type="dxa"/>
            <w:vAlign w:val="center"/>
          </w:tcPr>
          <w:p w:rsidR="001214C8" w:rsidRPr="001E7C51" w:rsidRDefault="001214C8" w:rsidP="000562FE">
            <w:pPr>
              <w:rPr>
                <w:rFonts w:ascii="Times New Roman" w:hAnsi="Times New Roman" w:cs="Times New Roman"/>
              </w:rPr>
            </w:pPr>
            <w:r w:rsidRPr="001E7C51">
              <w:rPr>
                <w:rFonts w:ascii="Times New Roman" w:hAnsi="Times New Roman" w:cs="Times New Roman"/>
              </w:rPr>
              <w:t>Кладбища традиционного захоронения</w:t>
            </w:r>
          </w:p>
        </w:tc>
        <w:tc>
          <w:tcPr>
            <w:tcW w:w="2194" w:type="dxa"/>
            <w:vAlign w:val="center"/>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val="restart"/>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при площади:</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 га и менее - 100;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10 до 20 га - 300;</w:t>
            </w:r>
          </w:p>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от 20 до 40 га - 500</w:t>
            </w:r>
          </w:p>
        </w:tc>
      </w:tr>
      <w:tr w:rsidR="001214C8" w:rsidRPr="001E7C51" w:rsidTr="000562FE">
        <w:trPr>
          <w:trHeight w:val="785"/>
        </w:trPr>
        <w:tc>
          <w:tcPr>
            <w:tcW w:w="2127"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Кладбища для погребения после кремации</w:t>
            </w:r>
          </w:p>
        </w:tc>
        <w:tc>
          <w:tcPr>
            <w:tcW w:w="2194" w:type="dxa"/>
          </w:tcPr>
          <w:p w:rsidR="001214C8" w:rsidRPr="001E7C51" w:rsidRDefault="001214C8" w:rsidP="000562FE">
            <w:pPr>
              <w:pStyle w:val="ConsPlusNormal"/>
              <w:rPr>
                <w:rFonts w:ascii="Times New Roman" w:hAnsi="Times New Roman" w:cs="Times New Roman"/>
              </w:rPr>
            </w:pPr>
            <w:r w:rsidRPr="001E7C51">
              <w:rPr>
                <w:rFonts w:ascii="Times New Roman" w:hAnsi="Times New Roman" w:cs="Times New Roman"/>
              </w:rPr>
              <w:t>Минимальные расстояния, м</w:t>
            </w:r>
          </w:p>
        </w:tc>
        <w:tc>
          <w:tcPr>
            <w:tcW w:w="3517" w:type="dxa"/>
            <w:vMerge/>
          </w:tcPr>
          <w:p w:rsidR="001214C8" w:rsidRPr="001E7C51" w:rsidRDefault="001214C8" w:rsidP="001E7C51">
            <w:pPr>
              <w:ind w:firstLine="550"/>
              <w:rPr>
                <w:rFonts w:ascii="Times New Roman" w:hAnsi="Times New Roman" w:cs="Times New Roman"/>
              </w:rPr>
            </w:pPr>
          </w:p>
        </w:tc>
        <w:tc>
          <w:tcPr>
            <w:tcW w:w="1823" w:type="dxa"/>
            <w:vAlign w:val="center"/>
          </w:tcPr>
          <w:p w:rsidR="001214C8" w:rsidRPr="001E7C51" w:rsidRDefault="001214C8" w:rsidP="000562FE">
            <w:pPr>
              <w:pStyle w:val="ConsPlusNormal"/>
              <w:jc w:val="center"/>
              <w:rPr>
                <w:rFonts w:ascii="Times New Roman" w:hAnsi="Times New Roman" w:cs="Times New Roman"/>
              </w:rPr>
            </w:pPr>
            <w:r w:rsidRPr="001E7C51">
              <w:rPr>
                <w:rFonts w:ascii="Times New Roman" w:hAnsi="Times New Roman" w:cs="Times New Roman"/>
              </w:rPr>
              <w:t>100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.5. Объекты производственного и хозяйственно-складского назначения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701"/>
      </w:tblGrid>
      <w:tr w:rsidR="001214C8" w:rsidRPr="001E7C51" w:rsidTr="008B79F0">
        <w:tc>
          <w:tcPr>
            <w:tcW w:w="1984" w:type="dxa"/>
            <w:vMerge w:val="restart"/>
          </w:tcPr>
          <w:p w:rsidR="001214C8" w:rsidRPr="001E7C51" w:rsidRDefault="001214C8" w:rsidP="00EA252D">
            <w:pPr>
              <w:rPr>
                <w:rFonts w:ascii="Times New Roman" w:hAnsi="Times New Roman" w:cs="Times New Roman"/>
              </w:rPr>
            </w:pPr>
            <w:r w:rsidRPr="001E7C51">
              <w:rPr>
                <w:rFonts w:ascii="Times New Roman" w:hAnsi="Times New Roman" w:cs="Times New Roman"/>
              </w:rPr>
              <w:lastRenderedPageBreak/>
              <w:t>Объекты производственного и хозяйственно-складского назначения</w:t>
            </w: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Площадь общетоварного склада, кв.м/1 тыс. человек</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непродовольственных товаров</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193</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val="restart"/>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Вместимость специализированного склада, тонн</w:t>
            </w: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фруктохранилища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овощехранилища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r w:rsidR="001214C8" w:rsidRPr="001E7C51" w:rsidTr="008B79F0">
        <w:tc>
          <w:tcPr>
            <w:tcW w:w="1984" w:type="dxa"/>
            <w:vMerge/>
          </w:tcPr>
          <w:p w:rsidR="001214C8" w:rsidRPr="001E7C51" w:rsidRDefault="001214C8" w:rsidP="001E7C51">
            <w:pPr>
              <w:ind w:firstLine="550"/>
              <w:rPr>
                <w:rFonts w:ascii="Times New Roman" w:hAnsi="Times New Roman" w:cs="Times New Roman"/>
              </w:rPr>
            </w:pPr>
          </w:p>
        </w:tc>
        <w:tc>
          <w:tcPr>
            <w:tcW w:w="2047" w:type="dxa"/>
            <w:vMerge/>
          </w:tcPr>
          <w:p w:rsidR="001214C8" w:rsidRPr="001E7C51" w:rsidRDefault="001214C8" w:rsidP="001E7C51">
            <w:pPr>
              <w:ind w:firstLine="550"/>
              <w:rPr>
                <w:rFonts w:ascii="Times New Roman" w:hAnsi="Times New Roman" w:cs="Times New Roman"/>
              </w:rPr>
            </w:pPr>
          </w:p>
        </w:tc>
        <w:tc>
          <w:tcPr>
            <w:tcW w:w="3883" w:type="dxa"/>
            <w:vAlign w:val="center"/>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картофелехранилища</w:t>
            </w:r>
          </w:p>
        </w:tc>
        <w:tc>
          <w:tcPr>
            <w:tcW w:w="1701" w:type="dxa"/>
            <w:vAlign w:val="center"/>
          </w:tcPr>
          <w:p w:rsidR="001214C8" w:rsidRPr="001E7C51" w:rsidRDefault="001214C8" w:rsidP="008B79F0">
            <w:pPr>
              <w:pStyle w:val="ConsPlusNormal"/>
              <w:jc w:val="center"/>
              <w:rPr>
                <w:rFonts w:ascii="Times New Roman" w:hAnsi="Times New Roman" w:cs="Times New Roman"/>
              </w:rPr>
            </w:pPr>
            <w:r w:rsidRPr="001E7C51">
              <w:rPr>
                <w:rFonts w:ascii="Times New Roman" w:hAnsi="Times New Roman" w:cs="Times New Roman"/>
              </w:rPr>
              <w:t>90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Расчетные показатели максимально допустимого уровня территориальной доступности указанных объектов не устанавливается.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.6. В области торговли, общественного питания и бытового обслуживания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допустимого уровня обеспеченности объектами местного значения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максимально допустимого уровня территориальной доступности таких объектов для населения сельского поселения</w:t>
      </w: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615"/>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p>
        </w:tc>
        <w:tc>
          <w:tcPr>
            <w:tcW w:w="1984"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Расчетные показатели, единица измерения</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Торговые предприятия (магазины, торговые центры, торговые комплексы)</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500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общественного питания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r w:rsidR="001214C8" w:rsidRPr="001E7C51" w:rsidTr="00EA252D">
        <w:tc>
          <w:tcPr>
            <w:tcW w:w="1871"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Предприятия бытового обслуживания</w:t>
            </w:r>
          </w:p>
        </w:tc>
        <w:tc>
          <w:tcPr>
            <w:tcW w:w="1984"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Уровень территориальной доступности для населения, м</w:t>
            </w:r>
          </w:p>
        </w:tc>
        <w:tc>
          <w:tcPr>
            <w:tcW w:w="5615"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Радиус обслуживания: 2000</w:t>
            </w:r>
          </w:p>
        </w:tc>
      </w:tr>
    </w:tbl>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pStyle w:val="ConsPlusNormal"/>
        <w:ind w:firstLine="550"/>
        <w:jc w:val="center"/>
        <w:rPr>
          <w:rFonts w:ascii="Times New Roman" w:hAnsi="Times New Roman" w:cs="Times New Roman"/>
          <w:color w:val="FF0000"/>
        </w:rPr>
      </w:pPr>
      <w:r w:rsidRPr="001E7C51">
        <w:rPr>
          <w:rFonts w:ascii="Times New Roman" w:hAnsi="Times New Roman" w:cs="Times New Roman"/>
        </w:rPr>
        <w:t>Часть I</w:t>
      </w:r>
      <w:r w:rsidRPr="001E7C51">
        <w:rPr>
          <w:rFonts w:ascii="Times New Roman" w:hAnsi="Times New Roman" w:cs="Times New Roman"/>
          <w:lang w:val="en-US"/>
        </w:rPr>
        <w:t>V</w:t>
      </w:r>
      <w:r w:rsidRPr="001E7C51">
        <w:rPr>
          <w:rFonts w:ascii="Times New Roman" w:hAnsi="Times New Roman" w:cs="Times New Roman"/>
        </w:rPr>
        <w:t xml:space="preserve">. Обоснование расчетных показателей, </w:t>
      </w:r>
      <w:r w:rsidRPr="001E7C51">
        <w:rPr>
          <w:rFonts w:ascii="Times New Roman" w:hAnsi="Times New Roman" w:cs="Times New Roman"/>
        </w:rPr>
        <w:br/>
        <w:t xml:space="preserve">содержащихся в основной части нормативов </w:t>
      </w:r>
      <w:r w:rsidRPr="001E7C51">
        <w:rPr>
          <w:rFonts w:ascii="Times New Roman" w:hAnsi="Times New Roman" w:cs="Times New Roman"/>
        </w:rPr>
        <w:br/>
        <w:t>градостроительного проектирования сельского поселения</w:t>
      </w:r>
      <w:r w:rsidRPr="001E7C51">
        <w:rPr>
          <w:rFonts w:ascii="Times New Roman" w:hAnsi="Times New Roman" w:cs="Times New Roman"/>
        </w:rPr>
        <w:br/>
      </w:r>
      <w:r w:rsidRPr="001E7C51">
        <w:rPr>
          <w:rFonts w:ascii="Times New Roman" w:hAnsi="Times New Roman" w:cs="Times New Roman"/>
          <w:color w:val="FF0000"/>
        </w:rPr>
        <w:t xml:space="preserve"> </w:t>
      </w:r>
      <w:r w:rsidRPr="004518BF">
        <w:rPr>
          <w:rFonts w:ascii="Times New Roman" w:hAnsi="Times New Roman" w:cs="Times New Roman"/>
        </w:rPr>
        <w:t>Архангельской области</w:t>
      </w:r>
    </w:p>
    <w:p w:rsidR="001214C8" w:rsidRPr="00ED2F93" w:rsidRDefault="001214C8" w:rsidP="001E7C51">
      <w:pPr>
        <w:pStyle w:val="ConsPlusNormal"/>
        <w:ind w:firstLine="550"/>
        <w:jc w:val="both"/>
        <w:rPr>
          <w:rFonts w:ascii="Times New Roman" w:hAnsi="Times New Roman" w:cs="Times New Roman"/>
        </w:rPr>
      </w:pPr>
    </w:p>
    <w:p w:rsidR="001214C8" w:rsidRPr="004C782C" w:rsidRDefault="001214C8" w:rsidP="004518BF">
      <w:pPr>
        <w:pStyle w:val="ConsPlusNormal"/>
        <w:numPr>
          <w:ilvl w:val="0"/>
          <w:numId w:val="1"/>
        </w:numPr>
        <w:ind w:left="0" w:firstLine="540"/>
        <w:jc w:val="both"/>
        <w:rPr>
          <w:rFonts w:ascii="Times New Roman" w:hAnsi="Times New Roman" w:cs="Times New Roman"/>
        </w:rPr>
      </w:pPr>
      <w:r w:rsidRPr="00ED2F93">
        <w:rPr>
          <w:rFonts w:ascii="Times New Roman" w:hAnsi="Times New Roman" w:cs="Times New Roman"/>
        </w:rPr>
        <w:t>Муниципальное образование «Жердское» расположено на территории Мезенского муниципального района Архангельской области, граничит с муниципальными образованиями «Дорогорское», «Быченское» и «Козьмогородское».</w:t>
      </w:r>
      <w:r>
        <w:rPr>
          <w:rFonts w:ascii="Times New Roman" w:hAnsi="Times New Roman" w:cs="Times New Roman"/>
          <w:color w:val="FF0000"/>
        </w:rPr>
        <w:t xml:space="preserve"> </w:t>
      </w:r>
      <w:r w:rsidRPr="00CC65D3">
        <w:rPr>
          <w:rFonts w:ascii="Times New Roman" w:hAnsi="Times New Roman" w:cs="Times New Roman"/>
        </w:rPr>
        <w:t>Поселение занимает территорию общей площадью 279,90 кв. км. (27 990 га</w:t>
      </w:r>
      <w:r w:rsidRPr="00092AE3">
        <w:rPr>
          <w:rFonts w:ascii="Times New Roman" w:hAnsi="Times New Roman" w:cs="Times New Roman"/>
        </w:rPr>
        <w:t xml:space="preserve">). По территории поселения проходят автомобильные дороги </w:t>
      </w:r>
      <w:r w:rsidRPr="006222BB">
        <w:rPr>
          <w:rFonts w:ascii="Times New Roman" w:hAnsi="Times New Roman" w:cs="Times New Roman"/>
        </w:rPr>
        <w:t>регионального значения: «Архангельск – Белогорский – Пинега – Кимжа – Мезень», «Лешуконское – Мезень (до дер. Жердь)», «подъезд к дер. Жердь от автомобильной дороги «Лешуконское – Мезень (до дер. Жердь)»</w:t>
      </w:r>
      <w:r>
        <w:rPr>
          <w:rFonts w:ascii="Times New Roman" w:hAnsi="Times New Roman" w:cs="Times New Roman"/>
        </w:rPr>
        <w:t xml:space="preserve">, </w:t>
      </w:r>
      <w:r w:rsidRPr="006222BB">
        <w:rPr>
          <w:rFonts w:ascii="Times New Roman" w:hAnsi="Times New Roman" w:cs="Times New Roman"/>
        </w:rPr>
        <w:t xml:space="preserve">«подъезд к дер. </w:t>
      </w:r>
      <w:r>
        <w:rPr>
          <w:rFonts w:ascii="Times New Roman" w:hAnsi="Times New Roman" w:cs="Times New Roman"/>
        </w:rPr>
        <w:t>Усть - Пеза</w:t>
      </w:r>
      <w:r w:rsidRPr="006222BB">
        <w:rPr>
          <w:rFonts w:ascii="Times New Roman" w:hAnsi="Times New Roman" w:cs="Times New Roman"/>
        </w:rPr>
        <w:t xml:space="preserve"> от автомобильной дороги «Архангельск – Белогор</w:t>
      </w:r>
      <w:r>
        <w:rPr>
          <w:rFonts w:ascii="Times New Roman" w:hAnsi="Times New Roman" w:cs="Times New Roman"/>
        </w:rPr>
        <w:t>ский – Пинега – Кимжа – Мезень</w:t>
      </w:r>
      <w:r w:rsidRPr="006222BB">
        <w:rPr>
          <w:rFonts w:ascii="Times New Roman" w:hAnsi="Times New Roman" w:cs="Times New Roman"/>
        </w:rPr>
        <w:t>»</w:t>
      </w:r>
      <w:r>
        <w:rPr>
          <w:rFonts w:ascii="Times New Roman" w:hAnsi="Times New Roman" w:cs="Times New Roman"/>
        </w:rPr>
        <w:t>, «Развилка – Бычье»</w:t>
      </w:r>
      <w:r w:rsidRPr="006222BB">
        <w:rPr>
          <w:rFonts w:ascii="Times New Roman" w:hAnsi="Times New Roman" w:cs="Times New Roman"/>
        </w:rPr>
        <w:t>.</w:t>
      </w:r>
      <w:r>
        <w:rPr>
          <w:rFonts w:ascii="Times New Roman" w:hAnsi="Times New Roman" w:cs="Times New Roman"/>
        </w:rPr>
        <w:t xml:space="preserve"> </w:t>
      </w:r>
      <w:r w:rsidRPr="004C782C">
        <w:rPr>
          <w:rFonts w:ascii="Times New Roman" w:hAnsi="Times New Roman" w:cs="Times New Roman"/>
        </w:rPr>
        <w:t>В состав поселения входят следующие населенные пункты – село Жердь и деревни Жукова, Петрова, Усть-Няфта, Усть-Пеза.</w:t>
      </w:r>
    </w:p>
    <w:p w:rsidR="001214C8" w:rsidRPr="00CC65D3" w:rsidRDefault="001214C8" w:rsidP="004518BF">
      <w:pPr>
        <w:pStyle w:val="ConsPlusNormal"/>
        <w:ind w:firstLine="540"/>
        <w:jc w:val="both"/>
        <w:rPr>
          <w:rFonts w:ascii="Times New Roman" w:hAnsi="Times New Roman" w:cs="Times New Roman"/>
        </w:rPr>
      </w:pPr>
      <w:r w:rsidRPr="004C782C">
        <w:rPr>
          <w:rFonts w:ascii="Times New Roman" w:hAnsi="Times New Roman" w:cs="Times New Roman"/>
        </w:rPr>
        <w:t xml:space="preserve">Численность постоянного населения по состоянию на 01.01.2017 составляет 127 чел. Из общего количества населения трудоспособное население </w:t>
      </w:r>
      <w:r w:rsidRPr="00CC65D3">
        <w:rPr>
          <w:rFonts w:ascii="Times New Roman" w:hAnsi="Times New Roman" w:cs="Times New Roman"/>
        </w:rPr>
        <w:t>составляет 30,30%, население младше трудоспособного возраста – 11,0%, население старше трудоспособного возраста –  58,70%.</w:t>
      </w:r>
    </w:p>
    <w:p w:rsidR="001214C8" w:rsidRPr="00CC65D3" w:rsidRDefault="001214C8" w:rsidP="004518BF">
      <w:pPr>
        <w:pStyle w:val="ConsPlusNormal"/>
        <w:ind w:firstLine="540"/>
        <w:jc w:val="both"/>
        <w:rPr>
          <w:rFonts w:ascii="Times New Roman" w:hAnsi="Times New Roman" w:cs="Times New Roman"/>
        </w:rPr>
      </w:pPr>
      <w:r w:rsidRPr="00CC65D3">
        <w:rPr>
          <w:rFonts w:ascii="Times New Roman" w:hAnsi="Times New Roman" w:cs="Times New Roman"/>
        </w:rPr>
        <w:t xml:space="preserve">Плотность населения </w:t>
      </w:r>
      <w:r>
        <w:rPr>
          <w:rFonts w:ascii="Times New Roman" w:hAnsi="Times New Roman" w:cs="Times New Roman"/>
        </w:rPr>
        <w:t>сельского</w:t>
      </w:r>
      <w:r w:rsidRPr="00CC65D3">
        <w:rPr>
          <w:rFonts w:ascii="Times New Roman" w:hAnsi="Times New Roman" w:cs="Times New Roman"/>
        </w:rPr>
        <w:t xml:space="preserve"> поселения «Жердское» Мезенского муниципального района по состоянию на 01.01.2017 составляет 0,45 чел./кв.км.</w:t>
      </w:r>
    </w:p>
    <w:p w:rsidR="001214C8" w:rsidRPr="001E7C51" w:rsidRDefault="001214C8" w:rsidP="001E7C51">
      <w:pPr>
        <w:pStyle w:val="ConsPlusNormal"/>
        <w:ind w:firstLine="550"/>
        <w:jc w:val="both"/>
        <w:rPr>
          <w:rFonts w:ascii="Times New Roman" w:hAnsi="Times New Roman" w:cs="Times New Roman"/>
        </w:rPr>
      </w:pPr>
      <w:r w:rsidRPr="00CC65D3">
        <w:rPr>
          <w:rFonts w:ascii="Times New Roman" w:hAnsi="Times New Roman" w:cs="Times New Roman"/>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w:t>
      </w:r>
      <w:r w:rsidRPr="001E7C51">
        <w:rPr>
          <w:rFonts w:ascii="Times New Roman" w:hAnsi="Times New Roman" w:cs="Times New Roman"/>
        </w:rPr>
        <w:t xml:space="preserve">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Для предварительного определения общих размеров жилых зон допускается принимать укрупненные показатели согласно п. 5.3 СП 42.13330.2011. СП 42.13330.2011 «Градостроительство. Планировка и застройка городских и сельских поселений. Актуализированная редакция СНиП 2.07.01-89*» (далее – СП 42.13330.2011)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w:t>
      </w:r>
      <w:r w:rsidRPr="001E7C51">
        <w:rPr>
          <w:rFonts w:ascii="Times New Roman" w:hAnsi="Times New Roman" w:cs="Times New Roman"/>
        </w:rPr>
        <w:br/>
        <w:t>и выше - 7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Нормативные показатели плотности застройки территориальных зон следует принимать согласно приложению "Г" к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Расчетная плотность населения в соответствии с п. 7.6 СП42.13330.2011 не должна превышать 450 чел./га.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4.1. В области культуры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 xml:space="preserve">1. </w:t>
      </w:r>
      <w:r w:rsidRPr="003279E6">
        <w:rPr>
          <w:rFonts w:ascii="Times New Roman" w:hAnsi="Times New Roman" w:cs="Times New Roman"/>
        </w:rPr>
        <w:t xml:space="preserve">Согласно </w:t>
      </w:r>
      <w:hyperlink r:id="rId1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относи</w:t>
      </w:r>
      <w:r w:rsidRPr="001E7C51">
        <w:rPr>
          <w:rFonts w:ascii="Times New Roman" w:hAnsi="Times New Roman" w:cs="Times New Roman"/>
        </w:rPr>
        <w:t>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2</w:t>
      </w:r>
      <w:r w:rsidRPr="001E7C51">
        <w:rPr>
          <w:rFonts w:ascii="Times New Roman" w:hAnsi="Times New Roman" w:cs="Times New Roman"/>
        </w:rPr>
        <w:t>. Согласно приложению "Ж" СП 42.13330.2011 установлено значение расчетного показателя минимально допустимого уровня обеспеченности помещениями для культурно-</w:t>
      </w:r>
      <w:r w:rsidRPr="001E7C51">
        <w:rPr>
          <w:rFonts w:ascii="Times New Roman" w:hAnsi="Times New Roman" w:cs="Times New Roman"/>
        </w:rPr>
        <w:lastRenderedPageBreak/>
        <w:t>досуговой деятельности – помещения для культурно-досуговой деятельности – 50 кв. м площади пола на 1 тыс. человек.</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3</w:t>
      </w:r>
      <w:r w:rsidRPr="001E7C51">
        <w:rPr>
          <w:rFonts w:ascii="Times New Roman" w:hAnsi="Times New Roman" w:cs="Times New Roman"/>
        </w:rPr>
        <w:t>.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4</w:t>
      </w:r>
      <w:r w:rsidRPr="001E7C51">
        <w:rPr>
          <w:rFonts w:ascii="Times New Roman" w:hAnsi="Times New Roman" w:cs="Times New Roman"/>
        </w:rPr>
        <w:t xml:space="preserve">.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5</w:t>
      </w:r>
      <w:r w:rsidRPr="001E7C51">
        <w:rPr>
          <w:rFonts w:ascii="Times New Roman" w:hAnsi="Times New Roman" w:cs="Times New Roman"/>
        </w:rPr>
        <w:t>. В населенных пунктах с численностью населения менее 3000 человек могут располагаться филиалы музеев или выездные экспозиции.</w:t>
      </w:r>
    </w:p>
    <w:p w:rsidR="001214C8" w:rsidRPr="001E7C51" w:rsidRDefault="001214C8" w:rsidP="001E7C51">
      <w:pPr>
        <w:pStyle w:val="ConsPlusNormal"/>
        <w:ind w:firstLine="550"/>
        <w:jc w:val="both"/>
        <w:rPr>
          <w:rFonts w:ascii="Times New Roman" w:hAnsi="Times New Roman" w:cs="Times New Roman"/>
        </w:rPr>
      </w:pPr>
      <w:r>
        <w:rPr>
          <w:rFonts w:ascii="Times New Roman" w:hAnsi="Times New Roman" w:cs="Times New Roman"/>
        </w:rPr>
        <w:t>6</w:t>
      </w:r>
      <w:r w:rsidRPr="001E7C51">
        <w:rPr>
          <w:rFonts w:ascii="Times New Roman" w:hAnsi="Times New Roman" w:cs="Times New Roman"/>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4.2. В области физической культуры и массового спорта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Согласно </w:t>
      </w:r>
      <w:hyperlink r:id="rId15"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4.3. В области электро-, тепло- и водоснабжения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населения, водоотведения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16"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С учетом </w:t>
      </w:r>
      <w:hyperlink r:id="rId17" w:history="1">
        <w:r w:rsidRPr="001E7C51">
          <w:rPr>
            <w:rFonts w:ascii="Times New Roman" w:hAnsi="Times New Roman" w:cs="Times New Roman"/>
          </w:rPr>
          <w:t xml:space="preserve">части 5 статьи </w:t>
        </w:r>
      </w:hyperlink>
      <w:r w:rsidRPr="001E7C51">
        <w:rPr>
          <w:rFonts w:ascii="Times New Roman" w:hAnsi="Times New Roman" w:cs="Times New Roman"/>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водозаборы;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водоотведения: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очистные сооружения;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канализационные насосные станции;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водоотводы с территории;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теплоснабжения: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котельные;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области электроснабжения: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водоснабжения и водоотведения, обеспечивающих благоприятные условия жизнедеятельности человека, установлены из условия достижения </w:t>
      </w:r>
      <w:r w:rsidRPr="001E7C51">
        <w:rPr>
          <w:rFonts w:ascii="Times New Roman" w:hAnsi="Times New Roman" w:cs="Times New Roman"/>
        </w:rPr>
        <w:lastRenderedPageBreak/>
        <w:t>основных целей и направлений развития инженерной инфраструктуры, предусмотренных в программе социально-экономического развития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Для оптимального развития инфраструктуры поселения необходимо решение ряда стратегических задач:</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эффективности, качества коммунального обслуживания;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работы инженерных систем жизнеобеспечения сельского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количества аварий в жилищно-коммунальном хозяйстве;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снижение уровня износа объектов коммунальной инфраструктуры;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комфортности и безопасности условий проживания населения.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Основные направления сфере развития инженерного обеспечения, решающие стратегические задачи: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и модернизация электроподстанций и распределительных сетей;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поэтапная реконструкция сетей водоснабжения, имеющих большой износ, с использованием современных материалов и технологий;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реконструкция магистральных и самотечных коллекторов с учетом развития сельского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повышение надежности и качества системы теплоснабжения.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1214C8" w:rsidRPr="001E7C51" w:rsidRDefault="001214C8" w:rsidP="001E7C51">
      <w:pPr>
        <w:pStyle w:val="ConsPlusNormal"/>
        <w:ind w:firstLine="550"/>
        <w:jc w:val="both"/>
        <w:rPr>
          <w:rFonts w:ascii="Times New Roman" w:hAnsi="Times New Roman" w:cs="Times New Roman"/>
        </w:rPr>
      </w:pPr>
    </w:p>
    <w:p w:rsidR="001214C8" w:rsidRPr="00553E2E" w:rsidRDefault="001214C8" w:rsidP="001E7C51">
      <w:pPr>
        <w:pStyle w:val="ConsPlusNormal"/>
        <w:ind w:firstLine="550"/>
        <w:jc w:val="center"/>
        <w:outlineLvl w:val="4"/>
        <w:rPr>
          <w:rFonts w:ascii="Times New Roman" w:hAnsi="Times New Roman" w:cs="Times New Roman"/>
        </w:rPr>
      </w:pPr>
      <w:r w:rsidRPr="00553E2E">
        <w:rPr>
          <w:rFonts w:ascii="Times New Roman" w:hAnsi="Times New Roman" w:cs="Times New Roman"/>
        </w:rPr>
        <w:t>4.3.1. Расчетные показатели минимально допустимого уровня</w:t>
      </w:r>
    </w:p>
    <w:p w:rsidR="001214C8" w:rsidRPr="00553E2E" w:rsidRDefault="001214C8" w:rsidP="001E7C51">
      <w:pPr>
        <w:pStyle w:val="ConsPlusNormal"/>
        <w:ind w:firstLine="550"/>
        <w:jc w:val="center"/>
        <w:rPr>
          <w:rFonts w:ascii="Times New Roman" w:hAnsi="Times New Roman" w:cs="Times New Roman"/>
        </w:rPr>
      </w:pPr>
      <w:r w:rsidRPr="00553E2E">
        <w:rPr>
          <w:rFonts w:ascii="Times New Roman" w:hAnsi="Times New Roman" w:cs="Times New Roman"/>
        </w:rPr>
        <w:t>обеспеченности объектами местного значения в области</w:t>
      </w:r>
    </w:p>
    <w:p w:rsidR="001214C8" w:rsidRPr="00553E2E" w:rsidRDefault="001214C8" w:rsidP="001E7C51">
      <w:pPr>
        <w:pStyle w:val="ConsPlusNormal"/>
        <w:ind w:firstLine="550"/>
        <w:jc w:val="center"/>
        <w:rPr>
          <w:rFonts w:ascii="Times New Roman" w:hAnsi="Times New Roman" w:cs="Times New Roman"/>
        </w:rPr>
      </w:pPr>
      <w:r w:rsidRPr="00553E2E">
        <w:rPr>
          <w:rFonts w:ascii="Times New Roman" w:hAnsi="Times New Roman" w:cs="Times New Roman"/>
        </w:rPr>
        <w:t>водоснабжения</w:t>
      </w:r>
    </w:p>
    <w:p w:rsidR="001214C8" w:rsidRPr="001E7C51" w:rsidRDefault="001214C8" w:rsidP="001E7C51">
      <w:pPr>
        <w:pStyle w:val="ConsPlusNormal"/>
        <w:ind w:firstLine="550"/>
        <w:jc w:val="both"/>
        <w:rPr>
          <w:rFonts w:ascii="Times New Roman" w:hAnsi="Times New Roman" w:cs="Times New Roman"/>
          <w:color w:val="FF0000"/>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Жердское</w:t>
      </w:r>
      <w:r w:rsidRPr="001E7C51">
        <w:rPr>
          <w:rFonts w:ascii="Times New Roman" w:hAnsi="Times New Roman" w:cs="Times New Roman"/>
        </w:rPr>
        <w:t xml:space="preserve">» в области водоснабжения установлены с учетом Федерального </w:t>
      </w:r>
      <w:hyperlink r:id="rId18" w:history="1">
        <w:r w:rsidRPr="001E7C51">
          <w:rPr>
            <w:rFonts w:ascii="Times New Roman" w:hAnsi="Times New Roman" w:cs="Times New Roman"/>
          </w:rPr>
          <w:t>закона</w:t>
        </w:r>
      </w:hyperlink>
      <w:r w:rsidRPr="001E7C51">
        <w:rPr>
          <w:rFonts w:ascii="Times New Roman" w:hAnsi="Times New Roman" w:cs="Times New Roman"/>
        </w:rPr>
        <w:t xml:space="preserve"> от 07.12.2011 № 416-ФЗ «О водоснабжении и водоотведении» (далее - Федеральный закон «О водоснабжении и водоотведении»).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1214C8" w:rsidRPr="00E571A9"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w:t>
      </w:r>
      <w:r w:rsidRPr="00E571A9">
        <w:rPr>
          <w:rFonts w:ascii="Times New Roman" w:hAnsi="Times New Roman" w:cs="Times New Roman"/>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 xml:space="preserve">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водоснабжением – 25 %.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5. С целью рационального использования территории установлены расчетные показатели минимально допустимых</w:t>
      </w:r>
      <w:r w:rsidRPr="001E7C51">
        <w:rPr>
          <w:rFonts w:ascii="Times New Roman" w:hAnsi="Times New Roman" w:cs="Times New Roman"/>
        </w:rPr>
        <w:t xml:space="preserve"> размеров земельных участков для размещения станций очистки воды в зависимости от их производительности, принимаются согласно п. 12.4 СП42.13330.2011.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4.3.2.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водоотведения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сельского поселения «</w:t>
      </w:r>
      <w:r>
        <w:rPr>
          <w:rFonts w:ascii="Times New Roman" w:hAnsi="Times New Roman" w:cs="Times New Roman"/>
        </w:rPr>
        <w:t>Жердское</w:t>
      </w:r>
      <w:r w:rsidRPr="001E7C51">
        <w:rPr>
          <w:rFonts w:ascii="Times New Roman" w:hAnsi="Times New Roman" w:cs="Times New Roman"/>
        </w:rPr>
        <w:t xml:space="preserve">» в области водоотведения (канализации) установлены с учетом Федерального </w:t>
      </w:r>
      <w:hyperlink r:id="rId19" w:history="1">
        <w:r w:rsidRPr="001E7C51">
          <w:rPr>
            <w:rFonts w:ascii="Times New Roman" w:hAnsi="Times New Roman" w:cs="Times New Roman"/>
          </w:rPr>
          <w:t>закона</w:t>
        </w:r>
      </w:hyperlink>
      <w:r w:rsidRPr="001E7C51">
        <w:rPr>
          <w:rFonts w:ascii="Times New Roman" w:hAnsi="Times New Roman" w:cs="Times New Roman"/>
        </w:rPr>
        <w:t xml:space="preserve"> «О водоснабжении и водоотведении».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lastRenderedPageBreak/>
        <w:t>4. Для обеспечения благоприятных условий жизнедеятельности населения на территории сельского поселения «Жердское» установлен уровень обеспеченности централизованным водоотведением для общественно-деловой и многоэтажной жилой застройки – 0 %.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5. С целью рационального использования территории расчетные показатели минимально</w:t>
      </w:r>
      <w:r w:rsidRPr="001E7C51">
        <w:rPr>
          <w:rFonts w:ascii="Times New Roman" w:hAnsi="Times New Roman" w:cs="Times New Roman"/>
        </w:rPr>
        <w:t xml:space="preserve">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w:t>
      </w:r>
      <w:r w:rsidRPr="001E7C51">
        <w:rPr>
          <w:rFonts w:ascii="Times New Roman" w:hAnsi="Times New Roman" w:cs="Times New Roman"/>
        </w:rPr>
        <w:br/>
        <w:t xml:space="preserve">СП 42.13330.2011.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При расчете удельного водоотведения необходимо применять удельные показатели водоотведения, установленные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в соответствии с нормами п. 12.18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площадь земельного участка для сливной станции - 0,02 га на 1000 т бытовых отходов.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4.3.3.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теплоснабжения</w:t>
      </w:r>
    </w:p>
    <w:p w:rsidR="001214C8" w:rsidRPr="001E7C51" w:rsidRDefault="001214C8" w:rsidP="001E7C51">
      <w:pPr>
        <w:pStyle w:val="ConsPlusNormal"/>
        <w:ind w:firstLine="550"/>
        <w:jc w:val="both"/>
        <w:rPr>
          <w:rFonts w:ascii="Times New Roman" w:hAnsi="Times New Roman" w:cs="Times New Roman"/>
        </w:rPr>
      </w:pPr>
    </w:p>
    <w:p w:rsidR="001214C8" w:rsidRPr="00E571A9"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В соответствии с Федеральным </w:t>
      </w:r>
      <w:hyperlink r:id="rId20" w:history="1">
        <w:r w:rsidRPr="001E7C51">
          <w:rPr>
            <w:rFonts w:ascii="Times New Roman" w:hAnsi="Times New Roman" w:cs="Times New Roman"/>
          </w:rPr>
          <w:t>законом</w:t>
        </w:r>
      </w:hyperlink>
      <w:r w:rsidRPr="001E7C51">
        <w:rPr>
          <w:rFonts w:ascii="Times New Roman" w:hAnsi="Times New Roman" w:cs="Times New Roman"/>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w:t>
      </w:r>
      <w:r w:rsidRPr="00E571A9">
        <w:rPr>
          <w:rFonts w:ascii="Times New Roman" w:hAnsi="Times New Roman" w:cs="Times New Roman"/>
        </w:rPr>
        <w:t>теплоснабжения и обеспечение надежности и энергетической эффективности теплоснабжения и потребления тепловой энергии.</w:t>
      </w:r>
    </w:p>
    <w:p w:rsidR="001214C8" w:rsidRPr="00E571A9"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2. Для обеспечения благоприятных условий жизнедеятельности населения на территории сельского поселения установлен уровень обеспеченности централизованным теплоснабжением в пределах радиусов эффективного теплоснабжения источников тепла – 0 %.</w:t>
      </w:r>
    </w:p>
    <w:p w:rsidR="001214C8" w:rsidRPr="001E7C51" w:rsidRDefault="001214C8" w:rsidP="001E7C51">
      <w:pPr>
        <w:pStyle w:val="ConsPlusNormal"/>
        <w:ind w:firstLine="550"/>
        <w:jc w:val="both"/>
        <w:rPr>
          <w:rFonts w:ascii="Times New Roman" w:hAnsi="Times New Roman" w:cs="Times New Roman"/>
        </w:rPr>
      </w:pPr>
      <w:r w:rsidRPr="00E571A9">
        <w:rPr>
          <w:rFonts w:ascii="Times New Roman" w:hAnsi="Times New Roman" w:cs="Times New Roman"/>
        </w:rPr>
        <w:t>3.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w:t>
      </w:r>
      <w:r w:rsidRPr="001E7C51">
        <w:rPr>
          <w:rFonts w:ascii="Times New Roman" w:hAnsi="Times New Roman" w:cs="Times New Roman"/>
        </w:rPr>
        <w:t xml:space="preserve">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4.3.4.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электроснабжения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Расчетные показатели минимально допустимого уровня обеспеченности объектами местного значения поселения «</w:t>
      </w:r>
      <w:r>
        <w:rPr>
          <w:rFonts w:ascii="Times New Roman" w:hAnsi="Times New Roman" w:cs="Times New Roman"/>
        </w:rPr>
        <w:t>Жердское</w:t>
      </w:r>
      <w:r w:rsidRPr="001E7C51">
        <w:rPr>
          <w:rFonts w:ascii="Times New Roman" w:hAnsi="Times New Roman" w:cs="Times New Roman"/>
        </w:rPr>
        <w:t xml:space="preserve">» в области электроснабжения установлены с учетом Федерального </w:t>
      </w:r>
      <w:hyperlink r:id="rId21" w:history="1">
        <w:r w:rsidRPr="001E7C51">
          <w:rPr>
            <w:rFonts w:ascii="Times New Roman" w:hAnsi="Times New Roman" w:cs="Times New Roman"/>
          </w:rPr>
          <w:t>закона</w:t>
        </w:r>
      </w:hyperlink>
      <w:r w:rsidRPr="001E7C51">
        <w:rPr>
          <w:rFonts w:ascii="Times New Roman" w:hAnsi="Times New Roman" w:cs="Times New Roman"/>
        </w:rPr>
        <w:t xml:space="preserve"> от 26.03.2003 № 35-ФЗ «Об электроэнергетике». В соответствии с данным Федеральным </w:t>
      </w:r>
      <w:hyperlink r:id="rId22" w:history="1">
        <w:r w:rsidRPr="001E7C51">
          <w:rPr>
            <w:rFonts w:ascii="Times New Roman" w:hAnsi="Times New Roman" w:cs="Times New Roman"/>
          </w:rPr>
          <w:t>законом</w:t>
        </w:r>
      </w:hyperlink>
      <w:r w:rsidRPr="001E7C51">
        <w:rPr>
          <w:rFonts w:ascii="Times New Roman" w:hAnsi="Times New Roman" w:cs="Times New Roman"/>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w:t>
      </w:r>
      <w:r w:rsidRPr="001E7C51">
        <w:rPr>
          <w:rFonts w:ascii="Times New Roman" w:hAnsi="Times New Roman" w:cs="Times New Roman"/>
        </w:rPr>
        <w:lastRenderedPageBreak/>
        <w:t>системы электроснабжения.</w:t>
      </w:r>
    </w:p>
    <w:p w:rsidR="001214C8" w:rsidRPr="00FA33C2"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1214C8" w:rsidRPr="00FA33C2" w:rsidRDefault="001214C8" w:rsidP="001E7C51">
      <w:pPr>
        <w:pStyle w:val="ConsPlusNormal"/>
        <w:ind w:firstLine="550"/>
        <w:jc w:val="both"/>
        <w:rPr>
          <w:rFonts w:ascii="Times New Roman" w:hAnsi="Times New Roman" w:cs="Times New Roman"/>
        </w:rPr>
      </w:pPr>
      <w:r w:rsidRPr="00FA33C2">
        <w:rPr>
          <w:rFonts w:ascii="Times New Roman" w:hAnsi="Times New Roman" w:cs="Times New Roman"/>
        </w:rPr>
        <w:t>4. Для обеспечения благоприятных условий жизнедеятельности населения на территории сельского поселения «</w:t>
      </w:r>
      <w:r>
        <w:rPr>
          <w:rFonts w:ascii="Times New Roman" w:hAnsi="Times New Roman" w:cs="Times New Roman"/>
        </w:rPr>
        <w:t>Жердское</w:t>
      </w:r>
      <w:r w:rsidRPr="00FA33C2">
        <w:rPr>
          <w:rFonts w:ascii="Times New Roman" w:hAnsi="Times New Roman" w:cs="Times New Roman"/>
        </w:rPr>
        <w:t>» Мезенского муниципального района Архангельской области установлен уровень обеспеченности централизованной системой электроснабжения  – 100 %.</w:t>
      </w:r>
    </w:p>
    <w:p w:rsidR="001214C8" w:rsidRPr="001E7C51" w:rsidRDefault="001214C8" w:rsidP="001E7C51">
      <w:pPr>
        <w:pStyle w:val="ConsPlusNormal"/>
        <w:ind w:firstLine="550"/>
        <w:jc w:val="both"/>
        <w:rPr>
          <w:rFonts w:ascii="Times New Roman" w:hAnsi="Times New Roman" w:cs="Times New Roman"/>
        </w:rPr>
      </w:pPr>
      <w:r w:rsidRPr="00FA33C2">
        <w:rPr>
          <w:rFonts w:ascii="Times New Roman" w:hAnsi="Times New Roman" w:cs="Times New Roman"/>
        </w:rPr>
        <w:t xml:space="preserve">5. 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w:t>
      </w:r>
      <w:r w:rsidRPr="001E7C51">
        <w:rPr>
          <w:rFonts w:ascii="Times New Roman" w:hAnsi="Times New Roman" w:cs="Times New Roman"/>
        </w:rPr>
        <w:t xml:space="preserve">электроснабжения.  </w:t>
      </w:r>
    </w:p>
    <w:p w:rsidR="001214C8" w:rsidRPr="001E7C51" w:rsidRDefault="001214C8" w:rsidP="001E7C51">
      <w:pPr>
        <w:pStyle w:val="ConsPlusNormal"/>
        <w:ind w:firstLine="550"/>
        <w:jc w:val="both"/>
        <w:rPr>
          <w:rFonts w:ascii="Times New Roman" w:hAnsi="Times New Roman" w:cs="Times New Roman"/>
        </w:rPr>
      </w:pPr>
      <w:bookmarkStart w:id="0" w:name="P1309"/>
      <w:bookmarkEnd w:id="0"/>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4.4. В области 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4.4.1.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в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автомобильных дорог местного 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Расчетный показатель минимально допустимого уровня автомобилизации 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11.7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транспорта и без устройства специальных полос для стоянки автомобилей - не менее 7,0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одностороннем движении и организации по местному проезду движения массового пассажирского транспорта - 10,5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при двустороннем движении и организации движения массового пассажирского транспорта - 11,25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 5.2 Рекомендаций по проектированию улиц и дорог городов и сельских </w:t>
      </w:r>
      <w:r w:rsidRPr="001E7C51">
        <w:rPr>
          <w:rFonts w:ascii="Times New Roman" w:hAnsi="Times New Roman" w:cs="Times New Roman"/>
        </w:rPr>
        <w:lastRenderedPageBreak/>
        <w:t>поселений установлены расчетные показатели минимально допустимого уровня обеспеченности: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устройство примыканий пешеходно-транспортных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Согласно п. 11.6 СП 42.13330.2011 установлены расчетные показатели минимально допустимого уровня расстояний: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9.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одна топливо-раздаточная колонка на 1200 автомобилей.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10. Согласно п. 11.27 СП 42.13330.2011 установлены расчетные показатели минимально допустимого уровня размеров земельных участков АЗС:</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2 колонки - 0,1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5 колонок - 0,2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7 колонок - 0,3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9 колонок - 0,352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на 11 колонок - 0,4 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4.4.2. Расчетные показатели максимально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территориальной доступности объектов местного значения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автомобильных дорог</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многоэтажной жилой застройке - не более 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жилых домов при индивидуальной жилой застройке - 600 до 800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объектов массового посещения - не более 250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от зон массового отдыха и спорта - не более 800 м.</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2"/>
        <w:rPr>
          <w:rFonts w:ascii="Times New Roman" w:hAnsi="Times New Roman" w:cs="Times New Roman"/>
        </w:rPr>
      </w:pPr>
      <w:r w:rsidRPr="001E7C51">
        <w:rPr>
          <w:rFonts w:ascii="Times New Roman" w:hAnsi="Times New Roman" w:cs="Times New Roman"/>
        </w:rPr>
        <w:t>Объекты местного значения сельского поселения</w:t>
      </w:r>
      <w:r w:rsidRPr="001E7C51">
        <w:rPr>
          <w:rFonts w:ascii="Times New Roman" w:hAnsi="Times New Roman" w:cs="Times New Roman"/>
        </w:rPr>
        <w:br/>
        <w:t>в иных областях</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4.5. В области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4"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 xml:space="preserve">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1E7C51">
        <w:rPr>
          <w:rFonts w:ascii="Times New Roman" w:hAnsi="Times New Roman" w:cs="Times New Roman"/>
        </w:rPr>
        <w:lastRenderedPageBreak/>
        <w:t>жилищным законодательством.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Для объектов жилищного строительства, таких как территории муниципального жилищного фонда, установлены: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допустимого уровня средней жилищной обеспеченности;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территории для предварительного определения общих размеров жилых зон;</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населения на территории жилой застройки;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плотности жилой застройки;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площадок общего пользования различного функционального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расчетные показатели минимально допустимой площади инвестиционных площадок в сфере развития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В Нормативах сельского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 жилые помещения по договорам социального найма </w:t>
      </w:r>
      <w:r>
        <w:rPr>
          <w:rFonts w:ascii="Times New Roman" w:hAnsi="Times New Roman" w:cs="Times New Roman"/>
        </w:rPr>
        <w:t>–</w:t>
      </w:r>
      <w:r w:rsidRPr="001E7C51">
        <w:rPr>
          <w:rFonts w:ascii="Times New Roman" w:hAnsi="Times New Roman" w:cs="Times New Roman"/>
        </w:rPr>
        <w:t xml:space="preserve"> </w:t>
      </w:r>
      <w:r>
        <w:rPr>
          <w:rFonts w:ascii="Times New Roman" w:hAnsi="Times New Roman" w:cs="Times New Roman"/>
        </w:rPr>
        <w:t xml:space="preserve">12 </w:t>
      </w:r>
      <w:r w:rsidRPr="001E7C51">
        <w:rPr>
          <w:rFonts w:ascii="Times New Roman" w:hAnsi="Times New Roman" w:cs="Times New Roman"/>
        </w:rPr>
        <w:t>кв.м.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1214C8" w:rsidRPr="001E7C51" w:rsidRDefault="001214C8" w:rsidP="001E7C51">
      <w:pPr>
        <w:ind w:firstLine="550"/>
        <w:rPr>
          <w:rFonts w:ascii="Times New Roman" w:hAnsi="Times New Roman" w:cs="Times New Roman"/>
        </w:rPr>
        <w:sectPr w:rsidR="001214C8" w:rsidRPr="001E7C51">
          <w:headerReference w:type="default" r:id="rId25"/>
          <w:pgSz w:w="11905" w:h="16838"/>
          <w:pgMar w:top="1134" w:right="850" w:bottom="1134" w:left="1701" w:header="0" w:footer="0" w:gutter="0"/>
          <w:cols w:space="720"/>
        </w:sectPr>
      </w:pPr>
    </w:p>
    <w:p w:rsidR="001214C8" w:rsidRPr="001E7C51" w:rsidRDefault="001214C8" w:rsidP="001E7C51">
      <w:pPr>
        <w:pStyle w:val="ConsPlusNormal"/>
        <w:ind w:firstLine="550"/>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90"/>
      </w:tblGrid>
      <w:tr w:rsidR="001214C8" w:rsidRPr="001E7C51" w:rsidTr="00EA252D">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Вид жилого образования</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жилой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Участки общественной застройки</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Территории зеленых насаждений</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Улицы, проезды, стоянки</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Коттеджный поселок</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75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3,0 - 8,0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14,0 - 16,0</w:t>
            </w:r>
          </w:p>
        </w:tc>
      </w:tr>
      <w:tr w:rsidR="001214C8" w:rsidRPr="001E7C51" w:rsidTr="00EA252D">
        <w:tc>
          <w:tcPr>
            <w:tcW w:w="1871" w:type="dxa"/>
          </w:tcPr>
          <w:p w:rsidR="001214C8" w:rsidRPr="001E7C51" w:rsidRDefault="001214C8" w:rsidP="00AF4A04">
            <w:pPr>
              <w:pStyle w:val="ConsPlusNormal"/>
              <w:rPr>
                <w:rFonts w:ascii="Times New Roman" w:hAnsi="Times New Roman" w:cs="Times New Roman"/>
              </w:rPr>
            </w:pPr>
            <w:r w:rsidRPr="001E7C51">
              <w:rPr>
                <w:rFonts w:ascii="Times New Roman" w:hAnsi="Times New Roman" w:cs="Times New Roman"/>
              </w:rPr>
              <w:t>Комплекс коттеджной застройки</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более 85</w:t>
            </w:r>
          </w:p>
        </w:tc>
        <w:tc>
          <w:tcPr>
            <w:tcW w:w="1871"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3,0 - 5,0</w:t>
            </w:r>
          </w:p>
        </w:tc>
        <w:tc>
          <w:tcPr>
            <w:tcW w:w="2098"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Не менее 3,0</w:t>
            </w:r>
          </w:p>
        </w:tc>
        <w:tc>
          <w:tcPr>
            <w:tcW w:w="1790"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5,0 - 7,0</w:t>
            </w:r>
          </w:p>
        </w:tc>
      </w:tr>
    </w:tbl>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Для поселений соотношение территорий различного функционального назначения определяется исходя из плотности застройки:</w:t>
      </w:r>
    </w:p>
    <w:p w:rsidR="001214C8" w:rsidRPr="001E7C51" w:rsidRDefault="001214C8" w:rsidP="001E7C51">
      <w:pPr>
        <w:pStyle w:val="ConsPlusNormal"/>
        <w:ind w:firstLine="550"/>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6"/>
        <w:gridCol w:w="1757"/>
        <w:gridCol w:w="1587"/>
      </w:tblGrid>
      <w:tr w:rsidR="001214C8" w:rsidRPr="001E7C51" w:rsidTr="00EA252D">
        <w:tc>
          <w:tcPr>
            <w:tcW w:w="6236" w:type="dxa"/>
            <w:vAlign w:val="center"/>
          </w:tcPr>
          <w:p w:rsidR="001214C8" w:rsidRPr="001E7C51" w:rsidRDefault="001214C8" w:rsidP="00EA252D">
            <w:pPr>
              <w:pStyle w:val="ConsPlusNormal"/>
              <w:ind w:firstLine="550"/>
              <w:jc w:val="center"/>
              <w:rPr>
                <w:rFonts w:ascii="Times New Roman" w:hAnsi="Times New Roman" w:cs="Times New Roman"/>
              </w:rPr>
            </w:pPr>
            <w:r w:rsidRPr="001E7C51">
              <w:rPr>
                <w:rFonts w:ascii="Times New Roman" w:hAnsi="Times New Roman" w:cs="Times New Roman"/>
              </w:rPr>
              <w:t>Территориальные зоны</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 xml:space="preserve">Коэффициент </w:t>
            </w:r>
            <w:r w:rsidRPr="001E7C51">
              <w:rPr>
                <w:rFonts w:ascii="Times New Roman" w:hAnsi="Times New Roman" w:cs="Times New Roman"/>
              </w:rPr>
              <w:lastRenderedPageBreak/>
              <w:t>застройки</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lastRenderedPageBreak/>
              <w:t xml:space="preserve">Коэффициент </w:t>
            </w:r>
            <w:r w:rsidRPr="001E7C51">
              <w:rPr>
                <w:rFonts w:ascii="Times New Roman" w:hAnsi="Times New Roman" w:cs="Times New Roman"/>
              </w:rPr>
              <w:lastRenderedPageBreak/>
              <w:t>плотности застройки</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lastRenderedPageBreak/>
              <w:t>Жилая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1,2</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Среднеэтажная и малоэтажная многоквартирная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Блокированная жилая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0,3</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Одно-, двухквартирная жилая застройки</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0,2</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Общественно-деловая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Многофункциональная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3,0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Специализированная общественно-деловая застройка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1E7C51">
            <w:pPr>
              <w:pStyle w:val="ConsPlusNormal"/>
              <w:ind w:firstLine="550"/>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ind w:firstLine="550"/>
              <w:jc w:val="center"/>
              <w:rPr>
                <w:rFonts w:ascii="Times New Roman" w:hAnsi="Times New Roman" w:cs="Times New Roman"/>
              </w:rPr>
            </w:pPr>
          </w:p>
        </w:tc>
        <w:tc>
          <w:tcPr>
            <w:tcW w:w="1587" w:type="dxa"/>
            <w:vAlign w:val="center"/>
          </w:tcPr>
          <w:p w:rsidR="001214C8" w:rsidRPr="001E7C51" w:rsidRDefault="001214C8" w:rsidP="00EA252D">
            <w:pPr>
              <w:pStyle w:val="ConsPlusNormal"/>
              <w:ind w:firstLine="550"/>
              <w:jc w:val="center"/>
              <w:rPr>
                <w:rFonts w:ascii="Times New Roman" w:hAnsi="Times New Roman" w:cs="Times New Roman"/>
              </w:rPr>
            </w:pP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Промышленная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0,8</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2,4</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Научно-производственная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1,0</w:t>
            </w:r>
          </w:p>
        </w:tc>
      </w:tr>
      <w:tr w:rsidR="001214C8" w:rsidRPr="001E7C51" w:rsidTr="00EA252D">
        <w:tc>
          <w:tcPr>
            <w:tcW w:w="6236" w:type="dxa"/>
          </w:tcPr>
          <w:p w:rsidR="001214C8" w:rsidRPr="001E7C51" w:rsidRDefault="001214C8" w:rsidP="00EA252D">
            <w:pPr>
              <w:pStyle w:val="ConsPlusNormal"/>
              <w:rPr>
                <w:rFonts w:ascii="Times New Roman" w:hAnsi="Times New Roman" w:cs="Times New Roman"/>
              </w:rPr>
            </w:pPr>
            <w:r w:rsidRPr="001E7C51">
              <w:rPr>
                <w:rFonts w:ascii="Times New Roman" w:hAnsi="Times New Roman" w:cs="Times New Roman"/>
              </w:rPr>
              <w:t>Коммунально-складская зона</w:t>
            </w:r>
          </w:p>
        </w:tc>
        <w:tc>
          <w:tcPr>
            <w:tcW w:w="175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0,6</w:t>
            </w:r>
          </w:p>
        </w:tc>
        <w:tc>
          <w:tcPr>
            <w:tcW w:w="1587" w:type="dxa"/>
            <w:vAlign w:val="center"/>
          </w:tcPr>
          <w:p w:rsidR="001214C8" w:rsidRPr="001E7C51" w:rsidRDefault="001214C8" w:rsidP="00EA252D">
            <w:pPr>
              <w:pStyle w:val="ConsPlusNormal"/>
              <w:jc w:val="center"/>
              <w:rPr>
                <w:rFonts w:ascii="Times New Roman" w:hAnsi="Times New Roman" w:cs="Times New Roman"/>
              </w:rPr>
            </w:pPr>
            <w:r w:rsidRPr="001E7C51">
              <w:rPr>
                <w:rFonts w:ascii="Times New Roman" w:hAnsi="Times New Roman" w:cs="Times New Roman"/>
              </w:rPr>
              <w:t>1,8</w:t>
            </w:r>
          </w:p>
        </w:tc>
      </w:tr>
    </w:tbl>
    <w:p w:rsidR="001214C8" w:rsidRPr="001E7C51" w:rsidRDefault="001214C8" w:rsidP="001E7C51">
      <w:pPr>
        <w:ind w:firstLine="550"/>
        <w:rPr>
          <w:rFonts w:ascii="Times New Roman" w:hAnsi="Times New Roman" w:cs="Times New Roman"/>
        </w:rPr>
        <w:sectPr w:rsidR="001214C8" w:rsidRPr="001E7C51" w:rsidSect="001D18B3">
          <w:type w:val="continuous"/>
          <w:pgSz w:w="11905" w:h="16838"/>
          <w:pgMar w:top="1134" w:right="1701" w:bottom="1134" w:left="1701" w:header="0" w:footer="0" w:gutter="0"/>
          <w:cols w:space="720"/>
          <w:docGrid w:linePitch="299"/>
        </w:sectPr>
      </w:pPr>
    </w:p>
    <w:p w:rsidR="001214C8" w:rsidRPr="001E7C51" w:rsidRDefault="001214C8" w:rsidP="001E7C51">
      <w:pPr>
        <w:pStyle w:val="ConsPlusNormal"/>
        <w:ind w:firstLine="550"/>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Минимальные и максимальные размеры земельных участков согласно </w:t>
      </w:r>
      <w:hyperlink r:id="rId26" w:history="1">
        <w:r w:rsidRPr="001E7C51">
          <w:rPr>
            <w:rFonts w:ascii="Times New Roman" w:hAnsi="Times New Roman" w:cs="Times New Roman"/>
          </w:rPr>
          <w:t>ч. 6 ст. 30</w:t>
        </w:r>
      </w:hyperlink>
      <w:r w:rsidRPr="001E7C51">
        <w:rPr>
          <w:rFonts w:ascii="Times New Roman" w:hAnsi="Times New Roman" w:cs="Times New Roman"/>
        </w:rPr>
        <w:t xml:space="preserve"> Градостроительного кодекса Российской Федерации устанавливаются правилами землепользования и застройки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10.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кв.м/чел.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11.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12.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4.6. Расчетные показатели минимально допустимых размеров</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земельных участков для размещения мест погребения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27"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w:t>
      </w:r>
      <w:r w:rsidRPr="001E7C51">
        <w:rPr>
          <w:rFonts w:ascii="Times New Roman" w:hAnsi="Times New Roman" w:cs="Times New Roman"/>
        </w:rPr>
        <w:t xml:space="preserve"> относится организация ритуальных услуг и содержание мест захоронения.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w:t>
      </w:r>
      <w:r w:rsidRPr="001E7C51">
        <w:rPr>
          <w:rFonts w:ascii="Times New Roman" w:hAnsi="Times New Roman" w:cs="Times New Roman"/>
        </w:rPr>
        <w:lastRenderedPageBreak/>
        <w:t>отнесенных к местам захоронения (кладбища, крематории, колумбарии).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Максимально допустимый размер земельного участка для кладбища устанавливается в соответствии с </w:t>
      </w:r>
      <w:hyperlink r:id="rId28"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и составляет более 40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Размер санитарно-защитной зоны устанавливается для мест погребения в соответствии с требованиями </w:t>
      </w:r>
      <w:hyperlink r:id="rId29" w:history="1">
        <w:r w:rsidRPr="001E7C51">
          <w:rPr>
            <w:rFonts w:ascii="Times New Roman" w:hAnsi="Times New Roman" w:cs="Times New Roman"/>
          </w:rPr>
          <w:t>п. 7.1.12</w:t>
        </w:r>
      </w:hyperlink>
      <w:r w:rsidRPr="001E7C5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В Нормативах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в соответствии с требованием </w:t>
      </w:r>
      <w:hyperlink r:id="rId30" w:history="1">
        <w:r w:rsidRPr="001E7C51">
          <w:rPr>
            <w:rFonts w:ascii="Times New Roman" w:hAnsi="Times New Roman" w:cs="Times New Roman"/>
          </w:rPr>
          <w:t>СанПиН</w:t>
        </w:r>
      </w:hyperlink>
      <w:r w:rsidRPr="001E7C51">
        <w:rPr>
          <w:rFonts w:ascii="Times New Roman" w:hAnsi="Times New Roman" w:cs="Times New Roman"/>
        </w:rPr>
        <w:t xml:space="preserve"> 2.2.1/2.1.1.1200-03 установлен расчетный показатель минимально допустимого расстояния до кладбищ смешанного и традиционного захоронения: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10 га и менее - 100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10 до 20 га - 300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размером от 20 до 40 га - 500 м.</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4.7. В области связи и информатизации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1"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создание условий для обеспечения жителей поселения услугами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4.8. В области благоустройства (озеленения) территории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организации массового отдыха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2"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sidRPr="001E7C51">
        <w:rPr>
          <w:rFonts w:ascii="Times New Roman" w:hAnsi="Times New Roman" w:cs="Times New Roman"/>
        </w:rPr>
        <w:t>относится организация благоустройства территории населенных пунктов поселения, включая озеленение территории.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4.8.1.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местного значения поселения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в области благоустройства (озеленения)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5. Согласно 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lastRenderedPageBreak/>
        <w:t>- парки - 10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сады - 3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скверы - 0,5 га;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зоны массового кратковременного отдыха - 50 га.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3"/>
        <w:rPr>
          <w:rFonts w:ascii="Times New Roman" w:hAnsi="Times New Roman" w:cs="Times New Roman"/>
        </w:rPr>
      </w:pPr>
      <w:r w:rsidRPr="001E7C51">
        <w:rPr>
          <w:rFonts w:ascii="Times New Roman" w:hAnsi="Times New Roman" w:cs="Times New Roman"/>
        </w:rPr>
        <w:t>4.9. Расчетные показатели объектов иного значения,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определяющих параметры объектов местного значения сельского поселения, приоритетные направления развития экономики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качество среды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4.9.1. В области развития промышленности, строительства</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сельского хозяйства</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521153">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3"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и содержание в целях гражданской обороны запасов материально-технических, продовольственных, медицинских и иных средств, содействие развитию малого и</w:t>
      </w:r>
      <w:r>
        <w:rPr>
          <w:rFonts w:ascii="Times New Roman" w:hAnsi="Times New Roman" w:cs="Times New Roman"/>
        </w:rPr>
        <w:t xml:space="preserve"> среднего предпринимательства; </w:t>
      </w:r>
      <w:r w:rsidRPr="001E7C51">
        <w:rPr>
          <w:rFonts w:ascii="Times New Roman" w:hAnsi="Times New Roman" w:cs="Times New Roman"/>
        </w:rPr>
        <w:t>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В целях реализации вышеперечисленных полномочий Нормативы устанавливают минимальные расчетные показатели в иных областях:</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поселения;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поселения.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4.9.2. Расчетные показатели минимально допустимого уровня</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обеспеченности объектами производственного</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и хозяйственно-складского назначения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1. Нормативы сельского поселения «</w:t>
      </w:r>
      <w:r>
        <w:rPr>
          <w:rFonts w:ascii="Times New Roman" w:hAnsi="Times New Roman" w:cs="Times New Roman"/>
        </w:rPr>
        <w:t>Жердское</w:t>
      </w:r>
      <w:r w:rsidRPr="001E7C51">
        <w:rPr>
          <w:rFonts w:ascii="Times New Roman" w:hAnsi="Times New Roman" w:cs="Times New Roman"/>
        </w:rPr>
        <w:t xml:space="preserve">» Мезенского муниципального района Архангельской области 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СНиП II-89-80* «Генеральные планы промышленных предприятий», </w:t>
      </w:r>
      <w:hyperlink r:id="rId34" w:history="1">
        <w:r w:rsidRPr="001E7C51">
          <w:rPr>
            <w:rFonts w:ascii="Times New Roman" w:hAnsi="Times New Roman" w:cs="Times New Roman"/>
          </w:rPr>
          <w:t>СанПиН</w:t>
        </w:r>
      </w:hyperlink>
      <w:r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w:t>
      </w:r>
      <w:r w:rsidRPr="001E7C51">
        <w:rPr>
          <w:rFonts w:ascii="Times New Roman" w:hAnsi="Times New Roman" w:cs="Times New Roman"/>
        </w:rPr>
        <w:lastRenderedPageBreak/>
        <w:t>объектов производственного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7. Расчетные показатели минимально допустимых площадей и размеров земельных участков общетоварных складов установлены согласно приложению "Е" СП 42.13330.2011.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8. Согласно положению "Е" "СНиП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кв.м на 1 тыс. человек.</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outlineLvl w:val="4"/>
        <w:rPr>
          <w:rFonts w:ascii="Times New Roman" w:hAnsi="Times New Roman" w:cs="Times New Roman"/>
        </w:rPr>
      </w:pPr>
      <w:r w:rsidRPr="001E7C51">
        <w:rPr>
          <w:rFonts w:ascii="Times New Roman" w:hAnsi="Times New Roman" w:cs="Times New Roman"/>
        </w:rPr>
        <w:t>4.9.4. В области торговли, общественного питания и бытового</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обслуживания</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521153">
      <w:pPr>
        <w:pStyle w:val="ConsPlusNormal"/>
        <w:ind w:firstLine="550"/>
        <w:jc w:val="both"/>
        <w:rPr>
          <w:rFonts w:ascii="Times New Roman" w:hAnsi="Times New Roman" w:cs="Times New Roman"/>
        </w:rPr>
      </w:pPr>
      <w:r w:rsidRPr="001E7C51">
        <w:rPr>
          <w:rFonts w:ascii="Times New Roman" w:hAnsi="Times New Roman" w:cs="Times New Roman"/>
        </w:rPr>
        <w:t xml:space="preserve">1. </w:t>
      </w:r>
      <w:r w:rsidRPr="003279E6">
        <w:rPr>
          <w:rFonts w:ascii="Times New Roman" w:hAnsi="Times New Roman" w:cs="Times New Roman"/>
        </w:rPr>
        <w:t xml:space="preserve">Согласно </w:t>
      </w:r>
      <w:hyperlink r:id="rId35" w:history="1">
        <w:r>
          <w:rPr>
            <w:rFonts w:ascii="Times New Roman" w:hAnsi="Times New Roman" w:cs="Times New Roman"/>
          </w:rPr>
          <w:t>ст.</w:t>
        </w:r>
        <w:r w:rsidRPr="003279E6">
          <w:rPr>
            <w:rFonts w:ascii="Times New Roman" w:hAnsi="Times New Roman" w:cs="Times New Roman"/>
          </w:rPr>
          <w:t xml:space="preserve"> 14</w:t>
        </w:r>
      </w:hyperlink>
      <w:r w:rsidRPr="003279E6">
        <w:rPr>
          <w:rFonts w:ascii="Times New Roman" w:hAnsi="Times New Roman" w:cs="Times New Roman"/>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w:t>
      </w:r>
      <w:r>
        <w:rPr>
          <w:rFonts w:ascii="Times New Roman" w:hAnsi="Times New Roman" w:cs="Times New Roman"/>
        </w:rPr>
        <w:t xml:space="preserve">относится </w:t>
      </w:r>
      <w:r w:rsidRPr="001E7C51">
        <w:rPr>
          <w:rFonts w:ascii="Times New Roman" w:hAnsi="Times New Roman" w:cs="Times New Roman"/>
        </w:rPr>
        <w:t>создание условий для обеспечения жителей поселения услугами общественного питания, торговли и бытового обслуживания.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2. Торговля - активно развивающаяся отрасль экономики, которая является одной из важнейших сфер жизнеобеспечения населения поселения «</w:t>
      </w:r>
      <w:r>
        <w:rPr>
          <w:rFonts w:ascii="Times New Roman" w:hAnsi="Times New Roman" w:cs="Times New Roman"/>
        </w:rPr>
        <w:t>Жердское</w:t>
      </w:r>
      <w:r w:rsidRPr="001E7C51">
        <w:rPr>
          <w:rFonts w:ascii="Times New Roman" w:hAnsi="Times New Roman" w:cs="Times New Roman"/>
        </w:rPr>
        <w:t>»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w:t>
      </w:r>
      <w:r>
        <w:rPr>
          <w:rFonts w:ascii="Times New Roman" w:hAnsi="Times New Roman" w:cs="Times New Roman"/>
        </w:rPr>
        <w:t>Жердское</w:t>
      </w:r>
      <w:r w:rsidRPr="001E7C51">
        <w:rPr>
          <w:rFonts w:ascii="Times New Roman" w:hAnsi="Times New Roman" w:cs="Times New Roman"/>
        </w:rPr>
        <w:t>»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4. Бытовое обслуживание населения поселения «</w:t>
      </w:r>
      <w:r>
        <w:rPr>
          <w:rFonts w:ascii="Times New Roman" w:hAnsi="Times New Roman" w:cs="Times New Roman"/>
        </w:rPr>
        <w:t>Жердское</w:t>
      </w:r>
      <w:r w:rsidRPr="001E7C51">
        <w:rPr>
          <w:rFonts w:ascii="Times New Roman" w:hAnsi="Times New Roman" w:cs="Times New Roman"/>
        </w:rPr>
        <w:t>»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1214C8" w:rsidRPr="001E7C51" w:rsidRDefault="001214C8" w:rsidP="001E7C51">
      <w:pPr>
        <w:ind w:firstLine="550"/>
        <w:rPr>
          <w:rFonts w:ascii="Times New Roman" w:hAnsi="Times New Roman" w:cs="Times New Roman"/>
          <w:lang w:eastAsia="ru-RU"/>
        </w:rPr>
      </w:pPr>
      <w:r w:rsidRPr="001E7C51">
        <w:rPr>
          <w:rFonts w:ascii="Times New Roman" w:hAnsi="Times New Roman" w:cs="Times New Roman"/>
        </w:rPr>
        <w:br w:type="page"/>
      </w:r>
    </w:p>
    <w:p w:rsidR="001214C8" w:rsidRPr="001E7C51" w:rsidRDefault="001214C8" w:rsidP="001E7C51">
      <w:pPr>
        <w:ind w:firstLine="550"/>
        <w:rPr>
          <w:rFonts w:ascii="Times New Roman" w:hAnsi="Times New Roman" w:cs="Times New Roman"/>
        </w:rPr>
        <w:sectPr w:rsidR="001214C8" w:rsidRPr="001E7C51" w:rsidSect="00A400BB">
          <w:type w:val="continuous"/>
          <w:pgSz w:w="11905" w:h="16838"/>
          <w:pgMar w:top="1134" w:right="990" w:bottom="1134" w:left="1701" w:header="426" w:footer="0" w:gutter="0"/>
          <w:cols w:space="720"/>
          <w:docGrid w:linePitch="299"/>
        </w:sectPr>
      </w:pPr>
    </w:p>
    <w:p w:rsidR="001214C8" w:rsidRPr="001E7C51" w:rsidRDefault="001214C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1</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ПЕРЕЧЕНЬ</w:t>
      </w:r>
    </w:p>
    <w:p w:rsidR="001214C8" w:rsidRPr="001E7C51" w:rsidRDefault="001214C8" w:rsidP="001E7C51">
      <w:pPr>
        <w:autoSpaceDE w:val="0"/>
        <w:autoSpaceDN w:val="0"/>
        <w:adjustRightInd w:val="0"/>
        <w:spacing w:after="0" w:line="240" w:lineRule="auto"/>
        <w:ind w:firstLine="550"/>
        <w:jc w:val="center"/>
        <w:rPr>
          <w:rFonts w:ascii="Times New Roman" w:hAnsi="Times New Roman" w:cs="Times New Roman"/>
        </w:rPr>
      </w:pPr>
      <w:r w:rsidRPr="001E7C51">
        <w:rPr>
          <w:rFonts w:ascii="Times New Roman" w:hAnsi="Times New Roman" w:cs="Times New Roman"/>
        </w:rPr>
        <w:t xml:space="preserve">объектов местного значения поселения </w:t>
      </w:r>
    </w:p>
    <w:p w:rsidR="001214C8" w:rsidRPr="001E7C51" w:rsidRDefault="001214C8" w:rsidP="001E7C51">
      <w:pPr>
        <w:ind w:firstLine="550"/>
        <w:rPr>
          <w:rFonts w:ascii="Times New Roman" w:hAnsi="Times New Roman" w:cs="Times New Roman"/>
        </w:rPr>
      </w:pPr>
      <w:r w:rsidRPr="001E7C51">
        <w:rPr>
          <w:rFonts w:ascii="Times New Roman" w:hAnsi="Times New Roman" w:cs="Times New Roman"/>
        </w:rPr>
        <w:t xml:space="preserve"> </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Перечень объектов местного значения сельского поселения, для которых в местных нормативах градостроительного проектирования сельского поселения установлены расчетные показатели: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1) в области электро-, тепло - и водоснабжения населения, водоотведения: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подстанции и переключательные пункты, проектный номинальный класс напряжений которых находится в диапазоне от 20 кВ до 35 кВ включительно;</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котельные;</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пункты редуцирования газа; газонаполнительные станции; водозаборы;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станции водоподготовки (водопроводные очистные сооружения);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водопроводные насосные станции; канализационные очистные сооружения; канализационные насосные станции;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2) в области автомобильных дорог местного значения: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автомобильные дороги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автозаправочные станции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3) в области физической культуры и массового спорта: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помещения для физкультурных занятий и тренировок;</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физкультурно-спортивные залы;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плоскостные сооружения;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4) в области культуры:</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культурно-досугового назначения (помещения для культурно-досуговой деятельности; музеи; учреждения культуры клубного типа; библиотеки);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5) в иных областях:</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жилищного строительства в границах сельского поселения, в том числе территории муниципального жилищного фонда;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производственного и хозяйственно-складского назначения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объекты сельскохозяйственного назначения местного значения в границах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места захоронения (кладбища), расположенные на территории сельского поселения;</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 поселения.</w:t>
      </w:r>
    </w:p>
    <w:p w:rsidR="001214C8" w:rsidRPr="001E7C51" w:rsidRDefault="001214C8" w:rsidP="001E7C51">
      <w:pPr>
        <w:ind w:firstLine="550"/>
        <w:rPr>
          <w:rFonts w:ascii="Times New Roman" w:hAnsi="Times New Roman" w:cs="Times New Roman"/>
          <w:lang w:eastAsia="ru-RU"/>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ind w:firstLine="550"/>
        <w:rPr>
          <w:rFonts w:ascii="Times New Roman" w:hAnsi="Times New Roman" w:cs="Times New Roman"/>
        </w:rPr>
        <w:sectPr w:rsidR="001214C8" w:rsidRPr="001E7C51" w:rsidSect="00753CA3">
          <w:type w:val="continuous"/>
          <w:pgSz w:w="11905" w:h="16838"/>
          <w:pgMar w:top="1134" w:right="848" w:bottom="1134" w:left="1701" w:header="0" w:footer="0" w:gutter="0"/>
          <w:cols w:space="720"/>
          <w:docGrid w:linePitch="299"/>
        </w:sectPr>
      </w:pPr>
    </w:p>
    <w:p w:rsidR="001214C8" w:rsidRPr="001E7C51" w:rsidRDefault="001214C8" w:rsidP="001E7C51">
      <w:pPr>
        <w:autoSpaceDE w:val="0"/>
        <w:autoSpaceDN w:val="0"/>
        <w:adjustRightInd w:val="0"/>
        <w:spacing w:after="0" w:line="240" w:lineRule="auto"/>
        <w:ind w:firstLine="550"/>
        <w:jc w:val="right"/>
        <w:outlineLvl w:val="0"/>
        <w:rPr>
          <w:rFonts w:ascii="Times New Roman" w:hAnsi="Times New Roman" w:cs="Times New Roman"/>
        </w:rPr>
      </w:pPr>
      <w:r w:rsidRPr="001E7C51">
        <w:rPr>
          <w:rFonts w:ascii="Times New Roman" w:hAnsi="Times New Roman" w:cs="Times New Roman"/>
        </w:rPr>
        <w:lastRenderedPageBreak/>
        <w:t>Приложение № 2</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к нормативам</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 xml:space="preserve">градостроительного проектирования </w:t>
      </w:r>
    </w:p>
    <w:p w:rsidR="001214C8" w:rsidRPr="001E7C51" w:rsidRDefault="001214C8" w:rsidP="001E7C51">
      <w:pPr>
        <w:autoSpaceDE w:val="0"/>
        <w:autoSpaceDN w:val="0"/>
        <w:adjustRightInd w:val="0"/>
        <w:spacing w:after="0" w:line="240" w:lineRule="auto"/>
        <w:ind w:firstLine="550"/>
        <w:jc w:val="right"/>
        <w:rPr>
          <w:rFonts w:ascii="Times New Roman" w:hAnsi="Times New Roman" w:cs="Times New Roman"/>
        </w:rPr>
      </w:pPr>
      <w:r w:rsidRPr="001E7C51">
        <w:rPr>
          <w:rFonts w:ascii="Times New Roman" w:hAnsi="Times New Roman" w:cs="Times New Roman"/>
        </w:rPr>
        <w:t>сельского поселения «</w:t>
      </w:r>
      <w:r>
        <w:rPr>
          <w:rFonts w:ascii="Times New Roman" w:hAnsi="Times New Roman" w:cs="Times New Roman"/>
        </w:rPr>
        <w:t>Жердское</w:t>
      </w:r>
      <w:r w:rsidRPr="001E7C51">
        <w:rPr>
          <w:rFonts w:ascii="Times New Roman" w:hAnsi="Times New Roman" w:cs="Times New Roman"/>
        </w:rPr>
        <w:t xml:space="preserve">» </w:t>
      </w:r>
      <w:r w:rsidRPr="001E7C51">
        <w:rPr>
          <w:rFonts w:ascii="Times New Roman" w:hAnsi="Times New Roman" w:cs="Times New Roman"/>
        </w:rPr>
        <w:br/>
        <w:t xml:space="preserve"> Мезенского муниципального района </w:t>
      </w:r>
      <w:r w:rsidRPr="001E7C51">
        <w:rPr>
          <w:rFonts w:ascii="Times New Roman" w:hAnsi="Times New Roman" w:cs="Times New Roman"/>
        </w:rPr>
        <w:br/>
        <w:t xml:space="preserve">Архангельской области </w:t>
      </w:r>
    </w:p>
    <w:p w:rsidR="001214C8" w:rsidRPr="001E7C51" w:rsidRDefault="001214C8" w:rsidP="001E7C51">
      <w:pPr>
        <w:pStyle w:val="ConsPlusNormal"/>
        <w:ind w:firstLine="550"/>
        <w:jc w:val="right"/>
        <w:outlineLvl w:val="2"/>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НОРМАТИВНЫЕ ССЫЛКИ </w:t>
      </w:r>
    </w:p>
    <w:p w:rsidR="001214C8" w:rsidRPr="001E7C51" w:rsidRDefault="001214C8" w:rsidP="001E7C51">
      <w:pPr>
        <w:pStyle w:val="ConsPlusNormal"/>
        <w:ind w:firstLine="550"/>
        <w:jc w:val="center"/>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Федеральные законы и нормативные правовые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Земельный </w:t>
      </w:r>
      <w:hyperlink r:id="rId36"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Градостроительный </w:t>
      </w:r>
      <w:hyperlink r:id="rId37"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Водный </w:t>
      </w:r>
      <w:hyperlink r:id="rId38"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Лесной </w:t>
      </w:r>
      <w:hyperlink r:id="rId39"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Воздушный </w:t>
      </w:r>
      <w:hyperlink r:id="rId40" w:history="1">
        <w:r w:rsidRPr="001E7C51">
          <w:rPr>
            <w:rFonts w:ascii="Times New Roman" w:hAnsi="Times New Roman" w:cs="Times New Roman"/>
          </w:rPr>
          <w:t>кодекс</w:t>
        </w:r>
      </w:hyperlink>
      <w:r w:rsidRPr="001E7C51">
        <w:rPr>
          <w:rFonts w:ascii="Times New Roman" w:hAnsi="Times New Roman" w:cs="Times New Roman"/>
        </w:rPr>
        <w:t xml:space="preserve">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1"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68-ФЗ «О защите населения </w:t>
      </w:r>
      <w:r w:rsidRPr="001E7C51">
        <w:rPr>
          <w:rFonts w:ascii="Times New Roman" w:hAnsi="Times New Roman" w:cs="Times New Roman"/>
        </w:rPr>
        <w:br/>
        <w:t>и территорий от чрезвычайных ситуаций природного и техногенного характера»;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2"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1994 года № 69-ФЗ «О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3"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1994 года № 78-ФЗ «О библиотечном деле»;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4" w:history="1">
        <w:r w:rsidRPr="001E7C51">
          <w:rPr>
            <w:rFonts w:ascii="Times New Roman" w:hAnsi="Times New Roman" w:cs="Times New Roman"/>
          </w:rPr>
          <w:t>закон</w:t>
        </w:r>
      </w:hyperlink>
      <w:r w:rsidRPr="001E7C51">
        <w:rPr>
          <w:rFonts w:ascii="Times New Roman" w:hAnsi="Times New Roman" w:cs="Times New Roman"/>
        </w:rPr>
        <w:t xml:space="preserve"> от 23 февраля 1995 года № 26-ФЗ «О природных лечебных ресурсах, лечебно-оздоровительных местностях и курортах»;</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5" w:history="1">
        <w:r w:rsidRPr="001E7C51">
          <w:rPr>
            <w:rFonts w:ascii="Times New Roman" w:hAnsi="Times New Roman" w:cs="Times New Roman"/>
          </w:rPr>
          <w:t>закон</w:t>
        </w:r>
      </w:hyperlink>
      <w:r w:rsidRPr="001E7C51">
        <w:rPr>
          <w:rFonts w:ascii="Times New Roman" w:hAnsi="Times New Roman" w:cs="Times New Roman"/>
        </w:rPr>
        <w:t xml:space="preserve"> от 22 августа 1995 года № 151-ФЗ «Об аварийно-спасательных службах и статусе спасателей»;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6" w:history="1">
        <w:r w:rsidRPr="001E7C51">
          <w:rPr>
            <w:rFonts w:ascii="Times New Roman" w:hAnsi="Times New Roman" w:cs="Times New Roman"/>
          </w:rPr>
          <w:t>закон</w:t>
        </w:r>
      </w:hyperlink>
      <w:r w:rsidRPr="001E7C51">
        <w:rPr>
          <w:rFonts w:ascii="Times New Roman" w:hAnsi="Times New Roman" w:cs="Times New Roman"/>
        </w:rPr>
        <w:t xml:space="preserve"> от 24 ноября 1996 года № 132-ФЗ «Об основах туристской деятельности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7"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116-ФЗ «О промышленной безопасности опасных производственных объектов»;</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8" w:history="1">
        <w:r w:rsidRPr="001E7C51">
          <w:rPr>
            <w:rFonts w:ascii="Times New Roman" w:hAnsi="Times New Roman" w:cs="Times New Roman"/>
          </w:rPr>
          <w:t>закон</w:t>
        </w:r>
      </w:hyperlink>
      <w:r w:rsidRPr="001E7C51">
        <w:rPr>
          <w:rFonts w:ascii="Times New Roman" w:hAnsi="Times New Roman" w:cs="Times New Roman"/>
        </w:rPr>
        <w:t xml:space="preserve"> от 21 июля 1997 года № 117-ФЗ «О безопасности гидротехнических сооружений»;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49" w:history="1">
        <w:r w:rsidRPr="001E7C51">
          <w:rPr>
            <w:rFonts w:ascii="Times New Roman" w:hAnsi="Times New Roman" w:cs="Times New Roman"/>
          </w:rPr>
          <w:t>закон</w:t>
        </w:r>
      </w:hyperlink>
      <w:r w:rsidRPr="001E7C51">
        <w:rPr>
          <w:rFonts w:ascii="Times New Roman" w:hAnsi="Times New Roman" w:cs="Times New Roman"/>
        </w:rPr>
        <w:t xml:space="preserve"> от 12 февраля 1998 года № 28-ФЗ «О гражданской обороне»;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0" w:history="1">
        <w:r w:rsidRPr="001E7C51">
          <w:rPr>
            <w:rFonts w:ascii="Times New Roman" w:hAnsi="Times New Roman" w:cs="Times New Roman"/>
          </w:rPr>
          <w:t>закон</w:t>
        </w:r>
      </w:hyperlink>
      <w:r w:rsidRPr="001E7C51">
        <w:rPr>
          <w:rFonts w:ascii="Times New Roman" w:hAnsi="Times New Roman" w:cs="Times New Roman"/>
        </w:rPr>
        <w:t xml:space="preserve"> от 24 июня 1998 года № 89-ФЗ «Об отходах производства </w:t>
      </w:r>
      <w:r w:rsidRPr="001E7C51">
        <w:rPr>
          <w:rFonts w:ascii="Times New Roman" w:hAnsi="Times New Roman" w:cs="Times New Roman"/>
        </w:rPr>
        <w:br/>
        <w:t>и потребления»;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1" w:history="1">
        <w:r w:rsidRPr="001E7C51">
          <w:rPr>
            <w:rFonts w:ascii="Times New Roman" w:hAnsi="Times New Roman" w:cs="Times New Roman"/>
          </w:rPr>
          <w:t>закон</w:t>
        </w:r>
      </w:hyperlink>
      <w:r w:rsidRPr="001E7C51">
        <w:rPr>
          <w:rFonts w:ascii="Times New Roman" w:hAnsi="Times New Roman" w:cs="Times New Roman"/>
        </w:rPr>
        <w:t xml:space="preserve"> от 30 марта 1999 года № 52-ФЗ «О санитарно-эпидемиологическом благополучии населения»;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2" w:history="1">
        <w:r w:rsidRPr="001E7C51">
          <w:rPr>
            <w:rFonts w:ascii="Times New Roman" w:hAnsi="Times New Roman" w:cs="Times New Roman"/>
          </w:rPr>
          <w:t>закон</w:t>
        </w:r>
      </w:hyperlink>
      <w:r w:rsidRPr="001E7C51">
        <w:rPr>
          <w:rFonts w:ascii="Times New Roman" w:hAnsi="Times New Roman" w:cs="Times New Roman"/>
        </w:rPr>
        <w:t xml:space="preserve"> от 31 марта 1999 года № 69-ФЗ «О газоснабжении </w:t>
      </w:r>
      <w:r w:rsidRPr="001E7C51">
        <w:rPr>
          <w:rFonts w:ascii="Times New Roman" w:hAnsi="Times New Roman" w:cs="Times New Roman"/>
        </w:rPr>
        <w:br/>
        <w:t>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3" w:history="1">
        <w:r w:rsidRPr="001E7C51">
          <w:rPr>
            <w:rFonts w:ascii="Times New Roman" w:hAnsi="Times New Roman" w:cs="Times New Roman"/>
          </w:rPr>
          <w:t>закон</w:t>
        </w:r>
      </w:hyperlink>
      <w:r w:rsidRPr="001E7C51">
        <w:rPr>
          <w:rFonts w:ascii="Times New Roman" w:hAnsi="Times New Roman" w:cs="Times New Roman"/>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4" w:history="1">
        <w:r w:rsidRPr="001E7C51">
          <w:rPr>
            <w:rFonts w:ascii="Times New Roman" w:hAnsi="Times New Roman" w:cs="Times New Roman"/>
          </w:rPr>
          <w:t>закон</w:t>
        </w:r>
      </w:hyperlink>
      <w:r w:rsidRPr="001E7C51">
        <w:rPr>
          <w:rFonts w:ascii="Times New Roman" w:hAnsi="Times New Roman" w:cs="Times New Roman"/>
        </w:rPr>
        <w:t xml:space="preserve"> от 21 декабря 2001 года № 178-ФЗ «О приватизации государственного и муниципального имущества»;</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5" w:history="1">
        <w:r w:rsidRPr="001E7C51">
          <w:rPr>
            <w:rFonts w:ascii="Times New Roman" w:hAnsi="Times New Roman" w:cs="Times New Roman"/>
          </w:rPr>
          <w:t>закон</w:t>
        </w:r>
      </w:hyperlink>
      <w:r w:rsidRPr="001E7C51">
        <w:rPr>
          <w:rFonts w:ascii="Times New Roman" w:hAnsi="Times New Roman" w:cs="Times New Roman"/>
        </w:rPr>
        <w:t xml:space="preserve"> от 25 июня 2002 года № 73-ФЗ «Об объектах культурного наследия (памятниках истории и культуры) народов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6" w:history="1">
        <w:r w:rsidRPr="001E7C51">
          <w:rPr>
            <w:rFonts w:ascii="Times New Roman" w:hAnsi="Times New Roman" w:cs="Times New Roman"/>
          </w:rPr>
          <w:t>закон</w:t>
        </w:r>
      </w:hyperlink>
      <w:r w:rsidRPr="001E7C51">
        <w:rPr>
          <w:rFonts w:ascii="Times New Roman" w:hAnsi="Times New Roman" w:cs="Times New Roman"/>
        </w:rPr>
        <w:t xml:space="preserve"> от 10 января 2003 года № 17-ФЗ «О железнодорожном транспорте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7" w:history="1">
        <w:r w:rsidRPr="001E7C51">
          <w:rPr>
            <w:rFonts w:ascii="Times New Roman" w:hAnsi="Times New Roman" w:cs="Times New Roman"/>
          </w:rPr>
          <w:t>закон</w:t>
        </w:r>
      </w:hyperlink>
      <w:r w:rsidRPr="001E7C51">
        <w:rPr>
          <w:rFonts w:ascii="Times New Roman" w:hAnsi="Times New Roman" w:cs="Times New Roman"/>
        </w:rPr>
        <w:t xml:space="preserve"> от 26 марта 2003 года № 35-ФЗ «Об электроэнергетике»;</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8" w:history="1">
        <w:r w:rsidRPr="001E7C51">
          <w:rPr>
            <w:rFonts w:ascii="Times New Roman" w:hAnsi="Times New Roman" w:cs="Times New Roman"/>
          </w:rPr>
          <w:t>закон</w:t>
        </w:r>
      </w:hyperlink>
      <w:r w:rsidRPr="001E7C51">
        <w:rPr>
          <w:rFonts w:ascii="Times New Roman" w:hAnsi="Times New Roman" w:cs="Times New Roman"/>
        </w:rPr>
        <w:t xml:space="preserve"> от 7 июля 2003 года № 126-ФЗ «О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59" w:history="1">
        <w:r w:rsidRPr="001E7C51">
          <w:rPr>
            <w:rFonts w:ascii="Times New Roman" w:hAnsi="Times New Roman" w:cs="Times New Roman"/>
          </w:rPr>
          <w:t>закон</w:t>
        </w:r>
      </w:hyperlink>
      <w:r w:rsidRPr="001E7C51">
        <w:rPr>
          <w:rFonts w:ascii="Times New Roman" w:hAnsi="Times New Roman" w:cs="Times New Roman"/>
        </w:rPr>
        <w:t xml:space="preserve"> от 8 ноября 2007 года № 257-ФЗ «Об автомобильных дорогах </w:t>
      </w:r>
      <w:r w:rsidRPr="001E7C51">
        <w:rPr>
          <w:rFonts w:ascii="Times New Roman" w:hAnsi="Times New Roman" w:cs="Times New Roman"/>
        </w:rPr>
        <w:br/>
        <w:t>и о дорожной деятельности в Российской Федерации и о внесении изменений в отдельные законодательные акты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0" w:history="1">
        <w:r w:rsidRPr="001E7C51">
          <w:rPr>
            <w:rFonts w:ascii="Times New Roman" w:hAnsi="Times New Roman" w:cs="Times New Roman"/>
          </w:rPr>
          <w:t>закон</w:t>
        </w:r>
      </w:hyperlink>
      <w:r w:rsidRPr="001E7C51">
        <w:rPr>
          <w:rFonts w:ascii="Times New Roman" w:hAnsi="Times New Roman" w:cs="Times New Roman"/>
        </w:rPr>
        <w:t xml:space="preserve"> от 22 июля 2008 года № 123-ФЗ «Технический регламент </w:t>
      </w:r>
      <w:r w:rsidRPr="001E7C51">
        <w:rPr>
          <w:rFonts w:ascii="Times New Roman" w:hAnsi="Times New Roman" w:cs="Times New Roman"/>
        </w:rPr>
        <w:br/>
        <w:t>о требованиях пожарной безопасности»;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1" w:history="1">
        <w:r w:rsidRPr="001E7C51">
          <w:rPr>
            <w:rFonts w:ascii="Times New Roman" w:hAnsi="Times New Roman" w:cs="Times New Roman"/>
          </w:rPr>
          <w:t>закон</w:t>
        </w:r>
      </w:hyperlink>
      <w:r w:rsidRPr="001E7C51">
        <w:rPr>
          <w:rFonts w:ascii="Times New Roman" w:hAnsi="Times New Roman" w:cs="Times New Roman"/>
        </w:rPr>
        <w:t xml:space="preserve"> от 29 декабря 2012 года № 273-ФЗ «Об образовании </w:t>
      </w:r>
      <w:r w:rsidRPr="001E7C51">
        <w:rPr>
          <w:rFonts w:ascii="Times New Roman" w:hAnsi="Times New Roman" w:cs="Times New Roman"/>
        </w:rPr>
        <w:br/>
        <w:t>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2" w:history="1">
        <w:r w:rsidRPr="001E7C51">
          <w:rPr>
            <w:rFonts w:ascii="Times New Roman" w:hAnsi="Times New Roman" w:cs="Times New Roman"/>
          </w:rPr>
          <w:t>закон</w:t>
        </w:r>
      </w:hyperlink>
      <w:r w:rsidRPr="001E7C51">
        <w:rPr>
          <w:rFonts w:ascii="Times New Roman" w:hAnsi="Times New Roman" w:cs="Times New Roman"/>
        </w:rPr>
        <w:t xml:space="preserve"> от 28 декабря 2013 года № 442-ФЗ «Об основах социального </w:t>
      </w:r>
      <w:r w:rsidRPr="001E7C51">
        <w:rPr>
          <w:rFonts w:ascii="Times New Roman" w:hAnsi="Times New Roman" w:cs="Times New Roman"/>
        </w:rPr>
        <w:lastRenderedPageBreak/>
        <w:t>обслуживания граждан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Федеральный </w:t>
      </w:r>
      <w:hyperlink r:id="rId63" w:history="1">
        <w:r w:rsidRPr="001E7C51">
          <w:rPr>
            <w:rFonts w:ascii="Times New Roman" w:hAnsi="Times New Roman" w:cs="Times New Roman"/>
          </w:rPr>
          <w:t>закон</w:t>
        </w:r>
      </w:hyperlink>
      <w:r w:rsidRPr="001E7C51">
        <w:rPr>
          <w:rFonts w:ascii="Times New Roman" w:hAnsi="Times New Roman" w:cs="Times New Roman"/>
        </w:rPr>
        <w:t xml:space="preserve"> от 28 июня 2014 года № 172-ФЗ «О стратегическом планировании в Российской Федерации»;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w:t>
      </w:r>
      <w:hyperlink r:id="rId64" w:history="1">
        <w:r w:rsidRPr="001E7C51">
          <w:rPr>
            <w:rFonts w:ascii="Times New Roman" w:hAnsi="Times New Roman" w:cs="Times New Roman"/>
          </w:rPr>
          <w:t>Стратегия</w:t>
        </w:r>
      </w:hyperlink>
      <w:r w:rsidRPr="001E7C51">
        <w:rPr>
          <w:rFonts w:ascii="Times New Roman" w:hAnsi="Times New Roman" w:cs="Times New Roman"/>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1214C8" w:rsidRPr="001E7C51" w:rsidRDefault="008465E4" w:rsidP="001E7C51">
      <w:pPr>
        <w:pStyle w:val="ConsPlusNormal"/>
        <w:ind w:firstLine="550"/>
        <w:jc w:val="both"/>
        <w:rPr>
          <w:rFonts w:ascii="Times New Roman" w:hAnsi="Times New Roman" w:cs="Times New Roman"/>
        </w:rPr>
      </w:pPr>
      <w:hyperlink r:id="rId65"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1214C8" w:rsidRPr="001E7C51" w:rsidRDefault="008465E4" w:rsidP="001E7C51">
      <w:pPr>
        <w:pStyle w:val="ConsPlusNormal"/>
        <w:ind w:firstLine="550"/>
        <w:jc w:val="both"/>
        <w:rPr>
          <w:rFonts w:ascii="Times New Roman" w:hAnsi="Times New Roman" w:cs="Times New Roman"/>
        </w:rPr>
      </w:pPr>
      <w:hyperlink r:id="rId66"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Президента Российской Федерации от 2 мая 2014 года № 296 «О сухопутных территориях Арктической зоны Российской Федерации»;</w:t>
      </w:r>
    </w:p>
    <w:p w:rsidR="001214C8" w:rsidRPr="001E7C51" w:rsidRDefault="008465E4" w:rsidP="001E7C51">
      <w:pPr>
        <w:pStyle w:val="ConsPlusNormal"/>
        <w:ind w:firstLine="550"/>
        <w:jc w:val="both"/>
        <w:rPr>
          <w:rFonts w:ascii="Times New Roman" w:hAnsi="Times New Roman" w:cs="Times New Roman"/>
        </w:rPr>
      </w:pPr>
      <w:hyperlink r:id="rId67"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10 ноября 1996 года </w:t>
      </w:r>
      <w:r w:rsidR="001214C8" w:rsidRPr="001E7C51">
        <w:rPr>
          <w:rFonts w:ascii="Times New Roman" w:hAnsi="Times New Roman" w:cs="Times New Roman"/>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1214C8" w:rsidRPr="001E7C51" w:rsidRDefault="008465E4" w:rsidP="001E7C51">
      <w:pPr>
        <w:pStyle w:val="ConsPlusNormal"/>
        <w:ind w:firstLine="550"/>
        <w:jc w:val="both"/>
        <w:rPr>
          <w:rFonts w:ascii="Times New Roman" w:hAnsi="Times New Roman" w:cs="Times New Roman"/>
        </w:rPr>
      </w:pPr>
      <w:hyperlink r:id="rId68"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29 ноября 1999 года </w:t>
      </w:r>
      <w:r w:rsidR="001214C8" w:rsidRPr="001E7C51">
        <w:rPr>
          <w:rFonts w:ascii="Times New Roman" w:hAnsi="Times New Roman" w:cs="Times New Roman"/>
        </w:rPr>
        <w:br/>
        <w:t>№ 1309 «О порядке создания убежищ и иных объектов гражданской обороны»;</w:t>
      </w:r>
    </w:p>
    <w:p w:rsidR="001214C8" w:rsidRPr="001E7C51" w:rsidRDefault="008465E4" w:rsidP="001E7C51">
      <w:pPr>
        <w:pStyle w:val="ConsPlusNormal"/>
        <w:ind w:firstLine="550"/>
        <w:jc w:val="both"/>
        <w:rPr>
          <w:rFonts w:ascii="Times New Roman" w:hAnsi="Times New Roman" w:cs="Times New Roman"/>
        </w:rPr>
      </w:pPr>
      <w:hyperlink r:id="rId69"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1214C8" w:rsidRPr="001E7C51" w:rsidRDefault="008465E4" w:rsidP="001E7C51">
      <w:pPr>
        <w:pStyle w:val="ConsPlusNormal"/>
        <w:ind w:firstLine="550"/>
        <w:jc w:val="both"/>
        <w:rPr>
          <w:rFonts w:ascii="Times New Roman" w:hAnsi="Times New Roman" w:cs="Times New Roman"/>
        </w:rPr>
      </w:pPr>
      <w:hyperlink r:id="rId70"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на границах таких зон»;</w:t>
      </w:r>
    </w:p>
    <w:p w:rsidR="001214C8" w:rsidRPr="001E7C51" w:rsidRDefault="008465E4" w:rsidP="001E7C51">
      <w:pPr>
        <w:pStyle w:val="ConsPlusNormal"/>
        <w:ind w:firstLine="550"/>
        <w:jc w:val="both"/>
        <w:rPr>
          <w:rFonts w:ascii="Times New Roman" w:hAnsi="Times New Roman" w:cs="Times New Roman"/>
        </w:rPr>
      </w:pPr>
      <w:hyperlink r:id="rId71"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 сентября 2009 года </w:t>
      </w:r>
      <w:r w:rsidR="001214C8" w:rsidRPr="001E7C51">
        <w:rPr>
          <w:rFonts w:ascii="Times New Roman" w:hAnsi="Times New Roman" w:cs="Times New Roman"/>
        </w:rPr>
        <w:br/>
        <w:t>№ 717 «О нормах отвода земель для размещения автомобильных дорог и (или) объектов дорожного сервиса»;</w:t>
      </w:r>
    </w:p>
    <w:p w:rsidR="001214C8" w:rsidRPr="001E7C51" w:rsidRDefault="008465E4" w:rsidP="001E7C51">
      <w:pPr>
        <w:pStyle w:val="ConsPlusNormal"/>
        <w:ind w:firstLine="550"/>
        <w:jc w:val="both"/>
        <w:rPr>
          <w:rFonts w:ascii="Times New Roman" w:hAnsi="Times New Roman" w:cs="Times New Roman"/>
        </w:rPr>
      </w:pPr>
      <w:hyperlink r:id="rId72"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29 октября 2009 года </w:t>
      </w:r>
      <w:r w:rsidR="001214C8" w:rsidRPr="001E7C51">
        <w:rPr>
          <w:rFonts w:ascii="Times New Roman" w:hAnsi="Times New Roman" w:cs="Times New Roman"/>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1214C8" w:rsidRPr="001E7C51" w:rsidRDefault="008465E4" w:rsidP="001E7C51">
      <w:pPr>
        <w:pStyle w:val="ConsPlusNormal"/>
        <w:ind w:firstLine="550"/>
        <w:jc w:val="both"/>
        <w:rPr>
          <w:rFonts w:ascii="Times New Roman" w:hAnsi="Times New Roman" w:cs="Times New Roman"/>
        </w:rPr>
      </w:pPr>
      <w:hyperlink r:id="rId73"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25 апреля 2012 года № 390 «О противопожарном режиме»;</w:t>
      </w:r>
    </w:p>
    <w:p w:rsidR="001214C8" w:rsidRPr="001E7C51" w:rsidRDefault="008465E4" w:rsidP="001E7C51">
      <w:pPr>
        <w:pStyle w:val="ConsPlusNormal"/>
        <w:ind w:firstLine="550"/>
        <w:jc w:val="both"/>
        <w:rPr>
          <w:rFonts w:ascii="Times New Roman" w:hAnsi="Times New Roman" w:cs="Times New Roman"/>
        </w:rPr>
      </w:pPr>
      <w:hyperlink r:id="rId74"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18 ноября 2013 года </w:t>
      </w:r>
      <w:r w:rsidR="001214C8" w:rsidRPr="001E7C51">
        <w:rPr>
          <w:rFonts w:ascii="Times New Roman" w:hAnsi="Times New Roman" w:cs="Times New Roman"/>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1214C8" w:rsidRPr="001E7C51" w:rsidRDefault="008465E4" w:rsidP="001E7C51">
      <w:pPr>
        <w:pStyle w:val="ConsPlusNormal"/>
        <w:ind w:firstLine="550"/>
        <w:jc w:val="both"/>
        <w:rPr>
          <w:rFonts w:ascii="Times New Roman" w:hAnsi="Times New Roman" w:cs="Times New Roman"/>
        </w:rPr>
      </w:pPr>
      <w:hyperlink r:id="rId75"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18 апреля 2014 года № 360 «Об определении границ зон затопления, подтопления»;</w:t>
      </w:r>
    </w:p>
    <w:p w:rsidR="001214C8" w:rsidRPr="001E7C51" w:rsidRDefault="008465E4" w:rsidP="001E7C51">
      <w:pPr>
        <w:pStyle w:val="ConsPlusNormal"/>
        <w:ind w:firstLine="550"/>
        <w:jc w:val="both"/>
        <w:rPr>
          <w:rFonts w:ascii="Times New Roman" w:hAnsi="Times New Roman" w:cs="Times New Roman"/>
        </w:rPr>
      </w:pPr>
      <w:hyperlink r:id="rId76"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21 апреля 2014 года « 366 «Об утверждении государственной программы Российской Федерации "Социально-экономическое развитие Арктической зоны Российской Федерации на период до 2020 года"»;</w:t>
      </w:r>
    </w:p>
    <w:p w:rsidR="001214C8" w:rsidRPr="001E7C51" w:rsidRDefault="008465E4" w:rsidP="001E7C51">
      <w:pPr>
        <w:pStyle w:val="ConsPlusNormal"/>
        <w:ind w:firstLine="550"/>
        <w:jc w:val="both"/>
        <w:rPr>
          <w:rFonts w:ascii="Times New Roman" w:hAnsi="Times New Roman" w:cs="Times New Roman"/>
        </w:rPr>
      </w:pPr>
      <w:hyperlink r:id="rId77"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
    <w:p w:rsidR="001214C8" w:rsidRPr="001E7C51" w:rsidRDefault="008465E4" w:rsidP="001E7C51">
      <w:pPr>
        <w:pStyle w:val="ConsPlusNormal"/>
        <w:ind w:firstLine="550"/>
        <w:jc w:val="both"/>
        <w:rPr>
          <w:rFonts w:ascii="Times New Roman" w:hAnsi="Times New Roman" w:cs="Times New Roman"/>
        </w:rPr>
      </w:pPr>
      <w:hyperlink r:id="rId78"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3 июля 1996 года </w:t>
      </w:r>
      <w:r w:rsidR="001214C8" w:rsidRPr="001E7C51">
        <w:rPr>
          <w:rFonts w:ascii="Times New Roman" w:hAnsi="Times New Roman" w:cs="Times New Roman"/>
        </w:rPr>
        <w:br/>
        <w:t>№ 1063-р;</w:t>
      </w:r>
    </w:p>
    <w:p w:rsidR="001214C8" w:rsidRPr="001E7C51" w:rsidRDefault="008465E4" w:rsidP="001E7C51">
      <w:pPr>
        <w:pStyle w:val="ConsPlusNormal"/>
        <w:ind w:firstLine="550"/>
        <w:jc w:val="both"/>
        <w:rPr>
          <w:rFonts w:ascii="Times New Roman" w:hAnsi="Times New Roman" w:cs="Times New Roman"/>
        </w:rPr>
      </w:pPr>
      <w:hyperlink r:id="rId79"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25 мая 2004 года № 707-р;</w:t>
      </w:r>
    </w:p>
    <w:p w:rsidR="001214C8" w:rsidRPr="001E7C51" w:rsidRDefault="008465E4" w:rsidP="001E7C51">
      <w:pPr>
        <w:pStyle w:val="ConsPlusNormal"/>
        <w:ind w:firstLine="550"/>
        <w:jc w:val="both"/>
        <w:rPr>
          <w:rFonts w:ascii="Times New Roman" w:hAnsi="Times New Roman" w:cs="Times New Roman"/>
        </w:rPr>
      </w:pPr>
      <w:hyperlink r:id="rId80"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10 августа 2007 года № 1034-р;</w:t>
      </w:r>
    </w:p>
    <w:p w:rsidR="001214C8" w:rsidRPr="001E7C51" w:rsidRDefault="008465E4" w:rsidP="001E7C51">
      <w:pPr>
        <w:pStyle w:val="ConsPlusNormal"/>
        <w:ind w:firstLine="550"/>
        <w:jc w:val="both"/>
        <w:rPr>
          <w:rFonts w:ascii="Times New Roman" w:hAnsi="Times New Roman" w:cs="Times New Roman"/>
        </w:rPr>
      </w:pPr>
      <w:hyperlink r:id="rId81"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18 ноября 2011 года </w:t>
      </w:r>
      <w:r w:rsidR="001214C8" w:rsidRPr="001E7C51">
        <w:rPr>
          <w:rFonts w:ascii="Times New Roman" w:hAnsi="Times New Roman" w:cs="Times New Roman"/>
        </w:rPr>
        <w:br/>
        <w:t>№ 2074-р;</w:t>
      </w:r>
    </w:p>
    <w:p w:rsidR="001214C8" w:rsidRPr="001E7C51" w:rsidRDefault="008465E4" w:rsidP="001E7C51">
      <w:pPr>
        <w:pStyle w:val="ConsPlusNormal"/>
        <w:ind w:firstLine="550"/>
        <w:jc w:val="both"/>
        <w:rPr>
          <w:rFonts w:ascii="Times New Roman" w:hAnsi="Times New Roman" w:cs="Times New Roman"/>
        </w:rPr>
      </w:pPr>
      <w:hyperlink r:id="rId82"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1214C8" w:rsidRPr="001E7C51">
        <w:rPr>
          <w:rFonts w:ascii="Times New Roman" w:hAnsi="Times New Roman" w:cs="Times New Roman"/>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1214C8" w:rsidRPr="001E7C51" w:rsidRDefault="008465E4" w:rsidP="001E7C51">
      <w:pPr>
        <w:pStyle w:val="ConsPlusNormal"/>
        <w:ind w:firstLine="550"/>
        <w:jc w:val="both"/>
        <w:rPr>
          <w:rFonts w:ascii="Times New Roman" w:hAnsi="Times New Roman" w:cs="Times New Roman"/>
        </w:rPr>
      </w:pPr>
      <w:hyperlink r:id="rId83"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Правительства Российской Федерации от 29 июля 2014 года № 1398-р;</w:t>
      </w:r>
    </w:p>
    <w:p w:rsidR="001214C8" w:rsidRPr="001E7C51" w:rsidRDefault="008465E4" w:rsidP="001E7C51">
      <w:pPr>
        <w:pStyle w:val="ConsPlusNormal"/>
        <w:ind w:firstLine="550"/>
        <w:jc w:val="both"/>
        <w:rPr>
          <w:rFonts w:ascii="Times New Roman" w:hAnsi="Times New Roman" w:cs="Times New Roman"/>
        </w:rPr>
      </w:pPr>
      <w:hyperlink r:id="rId84" w:history="1">
        <w:r w:rsidR="001214C8" w:rsidRPr="001E7C51">
          <w:rPr>
            <w:rFonts w:ascii="Times New Roman" w:hAnsi="Times New Roman" w:cs="Times New Roman"/>
          </w:rPr>
          <w:t>Ветеринарно-санитарные правила</w:t>
        </w:r>
      </w:hyperlink>
      <w:r w:rsidR="001214C8" w:rsidRPr="001E7C51">
        <w:rPr>
          <w:rFonts w:ascii="Times New Roman" w:hAnsi="Times New Roman" w:cs="Times New Roman"/>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1214C8" w:rsidRPr="001E7C51" w:rsidRDefault="008465E4" w:rsidP="001E7C51">
      <w:pPr>
        <w:pStyle w:val="ConsPlusNormal"/>
        <w:ind w:firstLine="550"/>
        <w:jc w:val="both"/>
        <w:rPr>
          <w:rFonts w:ascii="Times New Roman" w:hAnsi="Times New Roman" w:cs="Times New Roman"/>
        </w:rPr>
      </w:pPr>
      <w:hyperlink r:id="rId85"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w:t>
      </w:r>
      <w:r w:rsidR="001214C8" w:rsidRPr="001E7C51">
        <w:rPr>
          <w:rFonts w:ascii="Times New Roman" w:hAnsi="Times New Roman" w:cs="Times New Roman"/>
        </w:rPr>
        <w:lastRenderedPageBreak/>
        <w:t>железных дорог, а также норм расчета охранных зон железных дорог»;</w:t>
      </w:r>
    </w:p>
    <w:p w:rsidR="001214C8" w:rsidRPr="001E7C51" w:rsidRDefault="008465E4" w:rsidP="001E7C51">
      <w:pPr>
        <w:pStyle w:val="ConsPlusNormal"/>
        <w:ind w:firstLine="550"/>
        <w:jc w:val="both"/>
        <w:rPr>
          <w:rFonts w:ascii="Times New Roman" w:hAnsi="Times New Roman" w:cs="Times New Roman"/>
        </w:rPr>
      </w:pPr>
      <w:hyperlink r:id="rId86"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1214C8" w:rsidRPr="001E7C51" w:rsidRDefault="008465E4" w:rsidP="001E7C51">
      <w:pPr>
        <w:pStyle w:val="ConsPlusNormal"/>
        <w:ind w:firstLine="550"/>
        <w:jc w:val="both"/>
        <w:rPr>
          <w:rFonts w:ascii="Times New Roman" w:hAnsi="Times New Roman" w:cs="Times New Roman"/>
        </w:rPr>
      </w:pPr>
      <w:hyperlink r:id="rId87"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1214C8" w:rsidRPr="001E7C51" w:rsidRDefault="008465E4" w:rsidP="001E7C51">
      <w:pPr>
        <w:pStyle w:val="ConsPlusNormal"/>
        <w:ind w:firstLine="550"/>
        <w:jc w:val="both"/>
        <w:rPr>
          <w:rFonts w:ascii="Times New Roman" w:hAnsi="Times New Roman" w:cs="Times New Roman"/>
        </w:rPr>
      </w:pPr>
      <w:hyperlink r:id="rId88"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1214C8" w:rsidRPr="001E7C51" w:rsidRDefault="008465E4" w:rsidP="001E7C51">
      <w:pPr>
        <w:pStyle w:val="ConsPlusNormal"/>
        <w:ind w:firstLine="550"/>
        <w:jc w:val="both"/>
        <w:rPr>
          <w:rFonts w:ascii="Times New Roman" w:hAnsi="Times New Roman" w:cs="Times New Roman"/>
        </w:rPr>
      </w:pPr>
      <w:hyperlink r:id="rId89"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214C8" w:rsidRPr="001E7C51" w:rsidRDefault="008465E4" w:rsidP="001E7C51">
      <w:pPr>
        <w:pStyle w:val="ConsPlusNormal"/>
        <w:ind w:firstLine="550"/>
        <w:jc w:val="both"/>
        <w:rPr>
          <w:rFonts w:ascii="Times New Roman" w:hAnsi="Times New Roman" w:cs="Times New Roman"/>
        </w:rPr>
      </w:pPr>
      <w:hyperlink r:id="rId90"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1214C8" w:rsidRPr="001E7C51" w:rsidRDefault="008465E4" w:rsidP="001E7C51">
      <w:pPr>
        <w:pStyle w:val="ConsPlusNormal"/>
        <w:ind w:firstLine="550"/>
        <w:jc w:val="both"/>
        <w:rPr>
          <w:rFonts w:ascii="Times New Roman" w:hAnsi="Times New Roman" w:cs="Times New Roman"/>
        </w:rPr>
      </w:pPr>
      <w:hyperlink r:id="rId91"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w:t>
      </w:r>
      <w:r w:rsidR="001214C8" w:rsidRPr="001E7C51">
        <w:rPr>
          <w:rFonts w:ascii="Times New Roman" w:hAnsi="Times New Roman" w:cs="Times New Roman"/>
        </w:rPr>
        <w:br/>
        <w:t>17 апреля 2014 года № 258н «Об утверждении примерной номенклатуры организаций социального обслуживания»;</w:t>
      </w:r>
    </w:p>
    <w:p w:rsidR="001214C8" w:rsidRPr="001E7C51" w:rsidRDefault="008465E4" w:rsidP="001E7C51">
      <w:pPr>
        <w:pStyle w:val="ConsPlusNormal"/>
        <w:ind w:firstLine="550"/>
        <w:jc w:val="both"/>
        <w:rPr>
          <w:rFonts w:ascii="Times New Roman" w:hAnsi="Times New Roman" w:cs="Times New Roman"/>
        </w:rPr>
      </w:pPr>
      <w:hyperlink r:id="rId92"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1214C8" w:rsidRPr="001E7C51" w:rsidRDefault="008465E4" w:rsidP="001E7C51">
      <w:pPr>
        <w:pStyle w:val="ConsPlusNormal"/>
        <w:ind w:firstLine="550"/>
        <w:jc w:val="both"/>
        <w:rPr>
          <w:rFonts w:ascii="Times New Roman" w:hAnsi="Times New Roman" w:cs="Times New Roman"/>
        </w:rPr>
      </w:pPr>
      <w:hyperlink r:id="rId93"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1214C8" w:rsidRPr="001E7C51" w:rsidRDefault="008465E4" w:rsidP="001E7C51">
      <w:pPr>
        <w:pStyle w:val="ConsPlusNormal"/>
        <w:ind w:firstLine="550"/>
        <w:jc w:val="both"/>
        <w:rPr>
          <w:rFonts w:ascii="Times New Roman" w:hAnsi="Times New Roman" w:cs="Times New Roman"/>
        </w:rPr>
      </w:pPr>
      <w:hyperlink r:id="rId94" w:history="1">
        <w:r w:rsidR="001214C8" w:rsidRPr="001E7C51">
          <w:rPr>
            <w:rFonts w:ascii="Times New Roman" w:hAnsi="Times New Roman" w:cs="Times New Roman"/>
          </w:rPr>
          <w:t>приказ</w:t>
        </w:r>
      </w:hyperlink>
      <w:r w:rsidR="001214C8" w:rsidRPr="001E7C51">
        <w:rPr>
          <w:rFonts w:ascii="Times New Roman" w:hAnsi="Times New Roman" w:cs="Times New Roman"/>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 xml:space="preserve">Областные законы и нормативные правовые акты </w:t>
      </w:r>
      <w:r w:rsidRPr="001E7C51">
        <w:rPr>
          <w:rFonts w:ascii="Times New Roman" w:hAnsi="Times New Roman" w:cs="Times New Roman"/>
        </w:rPr>
        <w:br/>
        <w:t>Архангельской области</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5" w:history="1">
        <w:r w:rsidRPr="001E7C51">
          <w:rPr>
            <w:rFonts w:ascii="Times New Roman" w:hAnsi="Times New Roman" w:cs="Times New Roman"/>
          </w:rPr>
          <w:t>закон</w:t>
        </w:r>
      </w:hyperlink>
      <w:r w:rsidRPr="001E7C51">
        <w:rPr>
          <w:rFonts w:ascii="Times New Roman" w:hAnsi="Times New Roman" w:cs="Times New Roman"/>
        </w:rPr>
        <w:t xml:space="preserve"> от 9 сентября 2004 года № 249-32-ОЗ «О перечнях труднодоступных местностей на территории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6"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2004 года № 258-внеоч.-ОЗ «О статусе и границах территорий муниципальных образований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7" w:history="1">
        <w:r w:rsidRPr="001E7C51">
          <w:rPr>
            <w:rFonts w:ascii="Times New Roman" w:hAnsi="Times New Roman" w:cs="Times New Roman"/>
          </w:rPr>
          <w:t>закон</w:t>
        </w:r>
      </w:hyperlink>
      <w:r w:rsidRPr="001E7C51">
        <w:rPr>
          <w:rFonts w:ascii="Times New Roman" w:hAnsi="Times New Roman" w:cs="Times New Roman"/>
        </w:rPr>
        <w:t xml:space="preserve"> от 1 марта 2006 года № 153-9-ОЗ «Градостроительный кодекс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8" w:history="1">
        <w:r w:rsidRPr="001E7C51">
          <w:rPr>
            <w:rFonts w:ascii="Times New Roman" w:hAnsi="Times New Roman" w:cs="Times New Roman"/>
          </w:rPr>
          <w:t>закон</w:t>
        </w:r>
      </w:hyperlink>
      <w:r w:rsidRPr="001E7C51">
        <w:rPr>
          <w:rFonts w:ascii="Times New Roman" w:hAnsi="Times New Roman" w:cs="Times New Roman"/>
        </w:rPr>
        <w:t xml:space="preserve"> от 26 сентября 2007 года № 391-20-ОЗ «Об аварийно-спасательных службах и статусе спасателей в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99" w:history="1">
        <w:r w:rsidRPr="001E7C51">
          <w:rPr>
            <w:rFonts w:ascii="Times New Roman" w:hAnsi="Times New Roman" w:cs="Times New Roman"/>
          </w:rPr>
          <w:t>закон</w:t>
        </w:r>
      </w:hyperlink>
      <w:r w:rsidRPr="001E7C51">
        <w:rPr>
          <w:rFonts w:ascii="Times New Roman" w:hAnsi="Times New Roman" w:cs="Times New Roman"/>
        </w:rPr>
        <w:t xml:space="preserve"> от 23 сентября 2009 года № 65-5-ОЗ «Об административно-территориальном устройстве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областной </w:t>
      </w:r>
      <w:hyperlink r:id="rId100" w:history="1">
        <w:r w:rsidRPr="001E7C51">
          <w:rPr>
            <w:rFonts w:ascii="Times New Roman" w:hAnsi="Times New Roman" w:cs="Times New Roman"/>
          </w:rPr>
          <w:t>закон</w:t>
        </w:r>
      </w:hyperlink>
      <w:r w:rsidRPr="001E7C51">
        <w:rPr>
          <w:rFonts w:ascii="Times New Roman" w:hAnsi="Times New Roman" w:cs="Times New Roman"/>
        </w:rPr>
        <w:t xml:space="preserve"> от 29 июня 2015 года № 296-18-ОЗ «О стратегическом планировании в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1" w:history="1">
        <w:r w:rsidR="001214C8" w:rsidRPr="001E7C51">
          <w:rPr>
            <w:rFonts w:ascii="Times New Roman" w:hAnsi="Times New Roman" w:cs="Times New Roman"/>
          </w:rPr>
          <w:t>указ</w:t>
        </w:r>
      </w:hyperlink>
      <w:r w:rsidR="001214C8" w:rsidRPr="001E7C51">
        <w:rPr>
          <w:rFonts w:ascii="Times New Roman" w:hAnsi="Times New Roman" w:cs="Times New Roman"/>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2"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3"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4"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5"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средств для Архангельской области и входящих в ее состав муниципальных образований»;</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6"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7"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8"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09" w:history="1">
        <w:r w:rsidR="001214C8" w:rsidRPr="001E7C51">
          <w:rPr>
            <w:rFonts w:ascii="Times New Roman" w:hAnsi="Times New Roman" w:cs="Times New Roman"/>
          </w:rPr>
          <w:t>постановление</w:t>
        </w:r>
      </w:hyperlink>
      <w:r w:rsidR="001214C8" w:rsidRPr="001E7C51">
        <w:rPr>
          <w:rFonts w:ascii="Times New Roman" w:hAnsi="Times New Roman" w:cs="Times New Roman"/>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 государственным казенным учреждением Архангельской области "Дорожное агентство "Архангельскавтодор"»;</w:t>
      </w:r>
    </w:p>
    <w:p w:rsidR="001214C8" w:rsidRPr="001E7C51" w:rsidRDefault="008465E4" w:rsidP="001E7C51">
      <w:pPr>
        <w:autoSpaceDE w:val="0"/>
        <w:autoSpaceDN w:val="0"/>
        <w:adjustRightInd w:val="0"/>
        <w:spacing w:after="0" w:line="240" w:lineRule="auto"/>
        <w:ind w:firstLine="550"/>
        <w:jc w:val="both"/>
        <w:rPr>
          <w:rFonts w:ascii="Times New Roman" w:hAnsi="Times New Roman" w:cs="Times New Roman"/>
        </w:rPr>
      </w:pPr>
      <w:hyperlink r:id="rId110" w:history="1">
        <w:r w:rsidR="001214C8" w:rsidRPr="001E7C51">
          <w:rPr>
            <w:rFonts w:ascii="Times New Roman" w:hAnsi="Times New Roman" w:cs="Times New Roman"/>
          </w:rPr>
          <w:t>распоряжение</w:t>
        </w:r>
      </w:hyperlink>
      <w:r w:rsidR="001214C8" w:rsidRPr="001E7C51">
        <w:rPr>
          <w:rFonts w:ascii="Times New Roman" w:hAnsi="Times New Roman" w:cs="Times New Roman"/>
        </w:rPr>
        <w:t xml:space="preserve"> Губернатора Архангельской области от 10 марта 2015 года № 178-р «О перечне системообразующих организаций Архангельской области»;</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1214C8" w:rsidRPr="001E7C51" w:rsidRDefault="001214C8" w:rsidP="001E7C51">
      <w:pPr>
        <w:autoSpaceDE w:val="0"/>
        <w:autoSpaceDN w:val="0"/>
        <w:adjustRightInd w:val="0"/>
        <w:spacing w:after="0" w:line="240" w:lineRule="auto"/>
        <w:ind w:firstLine="550"/>
        <w:jc w:val="both"/>
        <w:rPr>
          <w:rFonts w:ascii="Times New Roman" w:hAnsi="Times New Roman" w:cs="Times New Roman"/>
        </w:rPr>
      </w:pPr>
      <w:r w:rsidRPr="001E7C51">
        <w:rPr>
          <w:rFonts w:ascii="Times New Roman" w:hAnsi="Times New Roman" w:cs="Times New Roman"/>
        </w:rPr>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1214C8" w:rsidRPr="001E7C51" w:rsidRDefault="001214C8" w:rsidP="001E7C51">
      <w:pPr>
        <w:pStyle w:val="ConsPlusNormal"/>
        <w:ind w:firstLine="550"/>
        <w:jc w:val="both"/>
        <w:rPr>
          <w:rFonts w:ascii="Times New Roman" w:hAnsi="Times New Roman" w:cs="Times New Roman"/>
        </w:rPr>
      </w:pPr>
    </w:p>
    <w:p w:rsidR="001214C8" w:rsidRPr="00A90EFF" w:rsidRDefault="001214C8" w:rsidP="001E7C51">
      <w:pPr>
        <w:pStyle w:val="ConsPlusNormal"/>
        <w:ind w:firstLine="550"/>
        <w:jc w:val="center"/>
        <w:rPr>
          <w:rFonts w:ascii="Times New Roman" w:hAnsi="Times New Roman" w:cs="Times New Roman"/>
        </w:rPr>
      </w:pPr>
      <w:r w:rsidRPr="00A90EFF">
        <w:rPr>
          <w:rFonts w:ascii="Times New Roman" w:hAnsi="Times New Roman" w:cs="Times New Roman"/>
        </w:rPr>
        <w:t xml:space="preserve">Нормативные правовые акты сельского поселения </w:t>
      </w:r>
      <w:r w:rsidRPr="00A90EFF">
        <w:rPr>
          <w:rFonts w:ascii="Times New Roman" w:hAnsi="Times New Roman" w:cs="Times New Roman"/>
        </w:rPr>
        <w:br/>
        <w:t>«</w:t>
      </w:r>
      <w:r>
        <w:rPr>
          <w:rFonts w:ascii="Times New Roman" w:hAnsi="Times New Roman" w:cs="Times New Roman"/>
        </w:rPr>
        <w:t>Жердское</w:t>
      </w:r>
      <w:r w:rsidRPr="00A90EFF">
        <w:rPr>
          <w:rFonts w:ascii="Times New Roman" w:hAnsi="Times New Roman" w:cs="Times New Roman"/>
        </w:rPr>
        <w:t xml:space="preserve">»  Мезенского муниципального района </w:t>
      </w:r>
      <w:r w:rsidRPr="00A90EFF">
        <w:rPr>
          <w:rFonts w:ascii="Times New Roman" w:hAnsi="Times New Roman" w:cs="Times New Roman"/>
        </w:rPr>
        <w:br/>
        <w:t>Архангельской области</w:t>
      </w:r>
    </w:p>
    <w:p w:rsidR="001214C8" w:rsidRPr="00A90EFF" w:rsidRDefault="001214C8" w:rsidP="001E7C51">
      <w:pPr>
        <w:autoSpaceDE w:val="0"/>
        <w:autoSpaceDN w:val="0"/>
        <w:adjustRightInd w:val="0"/>
        <w:spacing w:after="0" w:line="240" w:lineRule="auto"/>
        <w:ind w:firstLine="550"/>
        <w:jc w:val="both"/>
        <w:rPr>
          <w:rFonts w:ascii="Times New Roman" w:hAnsi="Times New Roman" w:cs="Times New Roman"/>
        </w:rPr>
      </w:pPr>
    </w:p>
    <w:p w:rsidR="001214C8" w:rsidRPr="004518BF" w:rsidRDefault="008465E4" w:rsidP="001E7C51">
      <w:pPr>
        <w:pStyle w:val="1"/>
        <w:ind w:firstLine="550"/>
        <w:jc w:val="both"/>
        <w:rPr>
          <w:sz w:val="22"/>
          <w:szCs w:val="22"/>
        </w:rPr>
      </w:pPr>
      <w:hyperlink r:id="rId111" w:history="1">
        <w:r w:rsidR="001214C8" w:rsidRPr="00A90EFF">
          <w:rPr>
            <w:sz w:val="22"/>
            <w:szCs w:val="22"/>
          </w:rPr>
          <w:t>Устав</w:t>
        </w:r>
      </w:hyperlink>
      <w:r w:rsidR="001214C8" w:rsidRPr="00A90EFF">
        <w:rPr>
          <w:sz w:val="22"/>
          <w:szCs w:val="22"/>
        </w:rPr>
        <w:t xml:space="preserve"> муниципального образования «Мезенский муниципальный</w:t>
      </w:r>
      <w:r w:rsidR="001214C8" w:rsidRPr="001E7C51">
        <w:rPr>
          <w:sz w:val="22"/>
          <w:szCs w:val="22"/>
        </w:rPr>
        <w:t xml:space="preserve"> район» Архангельской области, </w:t>
      </w:r>
      <w:r w:rsidR="001214C8" w:rsidRPr="004518BF">
        <w:rPr>
          <w:sz w:val="22"/>
          <w:szCs w:val="22"/>
        </w:rPr>
        <w:t xml:space="preserve">принятый Решением Собрания депутатов муниципального образования «Мезенский муниципальный район» №196 от 12.04.2012 года; </w:t>
      </w:r>
    </w:p>
    <w:p w:rsidR="001214C8" w:rsidRPr="00B826A6" w:rsidRDefault="008465E4" w:rsidP="00B826A6">
      <w:pPr>
        <w:widowControl w:val="0"/>
        <w:tabs>
          <w:tab w:val="left" w:pos="142"/>
        </w:tabs>
        <w:spacing w:after="0"/>
        <w:ind w:firstLine="550"/>
        <w:jc w:val="both"/>
        <w:outlineLvl w:val="2"/>
        <w:rPr>
          <w:rFonts w:ascii="Times New Roman" w:hAnsi="Times New Roman" w:cs="Times New Roman"/>
          <w:bCs/>
        </w:rPr>
      </w:pPr>
      <w:hyperlink r:id="rId112" w:history="1">
        <w:r w:rsidR="001214C8" w:rsidRPr="004518BF">
          <w:rPr>
            <w:rFonts w:ascii="Times New Roman" w:hAnsi="Times New Roman" w:cs="Times New Roman"/>
          </w:rPr>
          <w:t>Устав</w:t>
        </w:r>
      </w:hyperlink>
      <w:r w:rsidR="001214C8" w:rsidRPr="004518BF">
        <w:rPr>
          <w:rFonts w:ascii="Times New Roman" w:hAnsi="Times New Roman" w:cs="Times New Roman"/>
        </w:rPr>
        <w:t xml:space="preserve"> муниципального образования «</w:t>
      </w:r>
      <w:r w:rsidR="001214C8">
        <w:rPr>
          <w:rFonts w:ascii="Times New Roman" w:hAnsi="Times New Roman" w:cs="Times New Roman"/>
        </w:rPr>
        <w:t>Жердское</w:t>
      </w:r>
      <w:r w:rsidR="001214C8" w:rsidRPr="004518BF">
        <w:rPr>
          <w:rFonts w:ascii="Times New Roman" w:hAnsi="Times New Roman" w:cs="Times New Roman"/>
        </w:rPr>
        <w:t xml:space="preserve">» Мезенского района Архангельской области, </w:t>
      </w:r>
      <w:r w:rsidR="001214C8">
        <w:rPr>
          <w:rFonts w:ascii="Times New Roman" w:hAnsi="Times New Roman" w:cs="Times New Roman"/>
          <w:bCs/>
        </w:rPr>
        <w:t>п</w:t>
      </w:r>
      <w:r w:rsidR="001214C8" w:rsidRPr="00B826A6">
        <w:rPr>
          <w:rFonts w:ascii="Times New Roman" w:hAnsi="Times New Roman" w:cs="Times New Roman"/>
          <w:bCs/>
        </w:rPr>
        <w:t>ринят решением Совета депутатов</w:t>
      </w:r>
      <w:r w:rsidR="001214C8">
        <w:rPr>
          <w:rFonts w:ascii="Times New Roman" w:hAnsi="Times New Roman" w:cs="Times New Roman"/>
          <w:bCs/>
        </w:rPr>
        <w:t xml:space="preserve"> </w:t>
      </w:r>
      <w:r w:rsidR="001214C8" w:rsidRPr="00B826A6">
        <w:rPr>
          <w:rFonts w:ascii="Times New Roman" w:hAnsi="Times New Roman" w:cs="Times New Roman"/>
          <w:bCs/>
        </w:rPr>
        <w:t>муниципального образования «Жердское» №16</w:t>
      </w:r>
      <w:r w:rsidR="001214C8">
        <w:rPr>
          <w:rFonts w:ascii="Times New Roman" w:hAnsi="Times New Roman" w:cs="Times New Roman"/>
          <w:bCs/>
        </w:rPr>
        <w:t xml:space="preserve"> от 13.06.</w:t>
      </w:r>
      <w:r w:rsidR="001214C8" w:rsidRPr="00B826A6">
        <w:rPr>
          <w:rFonts w:ascii="Times New Roman" w:hAnsi="Times New Roman" w:cs="Times New Roman"/>
          <w:bCs/>
        </w:rPr>
        <w:t>2012</w:t>
      </w:r>
      <w:r w:rsidR="001214C8">
        <w:rPr>
          <w:rFonts w:ascii="Times New Roman" w:hAnsi="Times New Roman" w:cs="Times New Roman"/>
          <w:bCs/>
        </w:rPr>
        <w:t xml:space="preserve"> года;</w:t>
      </w:r>
      <w:r w:rsidR="001214C8" w:rsidRPr="00B826A6">
        <w:rPr>
          <w:rFonts w:ascii="Times New Roman" w:hAnsi="Times New Roman" w:cs="Times New Roman"/>
          <w:bCs/>
        </w:rPr>
        <w:t xml:space="preserve"> </w:t>
      </w:r>
    </w:p>
    <w:p w:rsidR="001214C8" w:rsidRPr="001E7C51" w:rsidRDefault="001214C8" w:rsidP="00B826A6">
      <w:pPr>
        <w:spacing w:after="0" w:line="240" w:lineRule="auto"/>
        <w:ind w:firstLine="550"/>
        <w:jc w:val="both"/>
        <w:rPr>
          <w:rFonts w:ascii="Times New Roman" w:hAnsi="Times New Roman" w:cs="Times New Roman"/>
        </w:rPr>
      </w:pPr>
      <w:r w:rsidRPr="004518BF">
        <w:rPr>
          <w:rFonts w:ascii="Times New Roman" w:hAnsi="Times New Roman" w:cs="Times New Roman"/>
        </w:rPr>
        <w:t>Постановление главы</w:t>
      </w:r>
      <w:r w:rsidRPr="001E7C51">
        <w:rPr>
          <w:rFonts w:ascii="Times New Roman" w:hAnsi="Times New Roman" w:cs="Times New Roman"/>
        </w:rPr>
        <w:t xml:space="preserve"> администрации муниципального образования «Мезенский район» Архангельской области от 10.08.2017 № 425 «Об утверждении порядка подготовки, утверждения местных нормативов градостроительного проектирования Мезенского муниципального района и внесения изменений в них»; </w:t>
      </w:r>
    </w:p>
    <w:p w:rsidR="001214C8" w:rsidRPr="001E7C51" w:rsidRDefault="001214C8" w:rsidP="001E7C51">
      <w:pPr>
        <w:spacing w:after="0" w:line="240" w:lineRule="auto"/>
        <w:ind w:firstLine="550"/>
        <w:jc w:val="both"/>
        <w:rPr>
          <w:rFonts w:ascii="Times New Roman" w:hAnsi="Times New Roman" w:cs="Times New Roman"/>
        </w:rPr>
      </w:pPr>
      <w:r w:rsidRPr="001E7C51">
        <w:rPr>
          <w:rFonts w:ascii="Times New Roman" w:hAnsi="Times New Roman" w:cs="Times New Roman"/>
        </w:rPr>
        <w:t>Постановление главы администрации муниципального образования «Мезенский район» Архангельской области от 10.08.2017 № 426 «О разработке местных нормативов градостроительного проектирования муниципального образования «Мезенский муниципальный район» Архангельской области, городского поселения «Мезенское», сельских поселений «Дорогорское», «Жердское», «Козьмогородское», «Целегорское», «Быченское», «Совпольское», «Долгощельское», «Соянское», «Койденское», «Ручьевское»  Мезенского муниципального района Архангельской области».</w:t>
      </w:r>
    </w:p>
    <w:p w:rsidR="001214C8" w:rsidRPr="001E7C51" w:rsidRDefault="001214C8" w:rsidP="001E7C51">
      <w:pPr>
        <w:pStyle w:val="ConsPlusNormal"/>
        <w:ind w:firstLine="550"/>
        <w:jc w:val="center"/>
        <w:rPr>
          <w:rFonts w:ascii="Times New Roman" w:hAnsi="Times New Roman" w:cs="Times New Roman"/>
        </w:rPr>
      </w:pPr>
      <w:r w:rsidRPr="001E7C51">
        <w:rPr>
          <w:rFonts w:ascii="Times New Roman" w:hAnsi="Times New Roman" w:cs="Times New Roman"/>
        </w:rPr>
        <w:t>Нормативно-технические и иные документы</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42.13330.2011 «Градостроительство. Планировка и застройка городских и сельских поселений»;</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 xml:space="preserve">Свод правил СП 113.13330.2012 «Стоянки автомобилей. Актуализированная редакция СНиП </w:t>
      </w:r>
      <w:r w:rsidRPr="001E7C51">
        <w:rPr>
          <w:rFonts w:ascii="Times New Roman" w:hAnsi="Times New Roman" w:cs="Times New Roman"/>
        </w:rPr>
        <w:lastRenderedPageBreak/>
        <w:t>21-02-99*»;</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59.13330.2012 «Доступность зданий и сооружений для маломобильных групп населения. Актуализированная редакция СНиП 35-01-2001»;</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Свод правил СП 18.13330.2011 «Генеральные планы промышленных предприятий. Актуализированная редакция СНиП П-89-80*»;</w:t>
      </w:r>
    </w:p>
    <w:p w:rsidR="001214C8" w:rsidRPr="001E7C51" w:rsidRDefault="008465E4" w:rsidP="001E7C51">
      <w:pPr>
        <w:pStyle w:val="ConsPlusNormal"/>
        <w:ind w:firstLine="550"/>
        <w:jc w:val="both"/>
        <w:rPr>
          <w:rFonts w:ascii="Times New Roman" w:hAnsi="Times New Roman" w:cs="Times New Roman"/>
        </w:rPr>
      </w:pPr>
      <w:hyperlink r:id="rId113"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1214C8" w:rsidRPr="001E7C51" w:rsidRDefault="008465E4" w:rsidP="001E7C51">
      <w:pPr>
        <w:pStyle w:val="ConsPlusNormal"/>
        <w:ind w:firstLine="550"/>
        <w:jc w:val="both"/>
        <w:rPr>
          <w:rFonts w:ascii="Times New Roman" w:hAnsi="Times New Roman" w:cs="Times New Roman"/>
        </w:rPr>
      </w:pPr>
      <w:hyperlink r:id="rId114"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w:t>
      </w:r>
    </w:p>
    <w:p w:rsidR="001214C8" w:rsidRPr="001E7C51" w:rsidRDefault="008465E4" w:rsidP="001E7C51">
      <w:pPr>
        <w:pStyle w:val="ConsPlusNormal"/>
        <w:ind w:firstLine="550"/>
        <w:jc w:val="both"/>
        <w:rPr>
          <w:rFonts w:ascii="Times New Roman" w:hAnsi="Times New Roman" w:cs="Times New Roman"/>
        </w:rPr>
      </w:pPr>
      <w:hyperlink r:id="rId115" w:history="1">
        <w:r w:rsidR="001214C8" w:rsidRPr="001E7C51">
          <w:rPr>
            <w:rFonts w:ascii="Times New Roman" w:hAnsi="Times New Roman" w:cs="Times New Roman"/>
          </w:rPr>
          <w:t>СанПиН</w:t>
        </w:r>
      </w:hyperlink>
      <w:r w:rsidR="001214C8" w:rsidRPr="001E7C51">
        <w:rPr>
          <w:rFonts w:ascii="Times New Roman" w:hAnsi="Times New Roman" w:cs="Times New Roman"/>
        </w:rPr>
        <w:t xml:space="preserve"> 2.1.2882-11 «Гигиенические требования к размещению, устройству и содержанию кладбищ, зданий и сооружений похоронного назначения»;</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СН 461-74 «Нормы отвода земель для линий связи»;</w:t>
      </w:r>
    </w:p>
    <w:p w:rsidR="001214C8" w:rsidRPr="001E7C51" w:rsidRDefault="001214C8" w:rsidP="001E7C51">
      <w:pPr>
        <w:pStyle w:val="ConsPlusNormal"/>
        <w:ind w:firstLine="550"/>
        <w:jc w:val="both"/>
        <w:rPr>
          <w:rFonts w:ascii="Times New Roman" w:hAnsi="Times New Roman" w:cs="Times New Roman"/>
        </w:rPr>
      </w:pPr>
      <w:r w:rsidRPr="001E7C51">
        <w:rPr>
          <w:rFonts w:ascii="Times New Roman" w:hAnsi="Times New Roman" w:cs="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ind w:firstLine="550"/>
        <w:jc w:val="both"/>
        <w:rPr>
          <w:rFonts w:ascii="Times New Roman" w:hAnsi="Times New Roman" w:cs="Times New Roman"/>
        </w:rPr>
      </w:pPr>
    </w:p>
    <w:p w:rsidR="001214C8" w:rsidRPr="001E7C51" w:rsidRDefault="001214C8" w:rsidP="001E7C51">
      <w:pPr>
        <w:pStyle w:val="ConsPlusNormal"/>
        <w:pBdr>
          <w:top w:val="single" w:sz="6" w:space="0" w:color="auto"/>
        </w:pBdr>
        <w:spacing w:before="100" w:after="100"/>
        <w:ind w:firstLine="550"/>
        <w:jc w:val="both"/>
        <w:rPr>
          <w:rFonts w:ascii="Times New Roman" w:hAnsi="Times New Roman" w:cs="Times New Roman"/>
        </w:rPr>
      </w:pPr>
    </w:p>
    <w:p w:rsidR="001214C8" w:rsidRPr="001E7C51" w:rsidRDefault="001214C8" w:rsidP="001E7C51">
      <w:pPr>
        <w:ind w:firstLine="550"/>
        <w:rPr>
          <w:rFonts w:ascii="Times New Roman" w:hAnsi="Times New Roman" w:cs="Times New Roman"/>
        </w:rPr>
      </w:pPr>
    </w:p>
    <w:sectPr w:rsidR="001214C8" w:rsidRPr="001E7C51" w:rsidSect="006459A9">
      <w:pgSz w:w="11905" w:h="16838"/>
      <w:pgMar w:top="1134" w:right="850" w:bottom="1134" w:left="1701" w:header="28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3ED" w:rsidRDefault="00CE73ED" w:rsidP="006C3DBF">
      <w:pPr>
        <w:spacing w:after="0" w:line="240" w:lineRule="auto"/>
      </w:pPr>
      <w:r>
        <w:separator/>
      </w:r>
    </w:p>
  </w:endnote>
  <w:endnote w:type="continuationSeparator" w:id="0">
    <w:p w:rsidR="00CE73ED" w:rsidRDefault="00CE73ED"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3ED" w:rsidRDefault="00CE73ED" w:rsidP="006C3DBF">
      <w:pPr>
        <w:spacing w:after="0" w:line="240" w:lineRule="auto"/>
      </w:pPr>
      <w:r>
        <w:separator/>
      </w:r>
    </w:p>
  </w:footnote>
  <w:footnote w:type="continuationSeparator" w:id="0">
    <w:p w:rsidR="00CE73ED" w:rsidRDefault="00CE73ED" w:rsidP="006C3D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4C8" w:rsidRDefault="008465E4">
    <w:pPr>
      <w:pStyle w:val="a7"/>
      <w:jc w:val="center"/>
    </w:pPr>
    <w:fldSimple w:instr=" PAGE   \* MERGEFORMAT ">
      <w:r w:rsidR="00D66656">
        <w:rPr>
          <w:noProof/>
        </w:rPr>
        <w:t>1</w:t>
      </w:r>
    </w:fldSimple>
  </w:p>
  <w:p w:rsidR="001214C8" w:rsidRDefault="001214C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66BA"/>
    <w:multiLevelType w:val="hybridMultilevel"/>
    <w:tmpl w:val="E9249C7C"/>
    <w:lvl w:ilvl="0" w:tplc="57D4FABE">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5B5E"/>
    <w:rsid w:val="00016926"/>
    <w:rsid w:val="000170CA"/>
    <w:rsid w:val="00021928"/>
    <w:rsid w:val="00030AC4"/>
    <w:rsid w:val="00055BD1"/>
    <w:rsid w:val="000560C5"/>
    <w:rsid w:val="000562FE"/>
    <w:rsid w:val="00056D8F"/>
    <w:rsid w:val="00057CDD"/>
    <w:rsid w:val="000746E6"/>
    <w:rsid w:val="000805DD"/>
    <w:rsid w:val="00092AE3"/>
    <w:rsid w:val="00093EC5"/>
    <w:rsid w:val="00094E93"/>
    <w:rsid w:val="000A253E"/>
    <w:rsid w:val="000B114C"/>
    <w:rsid w:val="000B42E4"/>
    <w:rsid w:val="000B5AAB"/>
    <w:rsid w:val="000C4D8A"/>
    <w:rsid w:val="000E0CC5"/>
    <w:rsid w:val="000F0FD0"/>
    <w:rsid w:val="000F47E0"/>
    <w:rsid w:val="00120750"/>
    <w:rsid w:val="001214C8"/>
    <w:rsid w:val="00122FEA"/>
    <w:rsid w:val="00140C35"/>
    <w:rsid w:val="0014110E"/>
    <w:rsid w:val="00146229"/>
    <w:rsid w:val="001600E5"/>
    <w:rsid w:val="00170B07"/>
    <w:rsid w:val="00180346"/>
    <w:rsid w:val="00187519"/>
    <w:rsid w:val="0019462F"/>
    <w:rsid w:val="001A5675"/>
    <w:rsid w:val="001A78B5"/>
    <w:rsid w:val="001B1CA9"/>
    <w:rsid w:val="001C40C7"/>
    <w:rsid w:val="001D18B3"/>
    <w:rsid w:val="001D52C9"/>
    <w:rsid w:val="001D6571"/>
    <w:rsid w:val="001E7C51"/>
    <w:rsid w:val="001E7F90"/>
    <w:rsid w:val="001F23E2"/>
    <w:rsid w:val="001F7685"/>
    <w:rsid w:val="002027C5"/>
    <w:rsid w:val="00207301"/>
    <w:rsid w:val="00221A79"/>
    <w:rsid w:val="002450D1"/>
    <w:rsid w:val="0025145E"/>
    <w:rsid w:val="002528F1"/>
    <w:rsid w:val="00282442"/>
    <w:rsid w:val="00284393"/>
    <w:rsid w:val="00284AE9"/>
    <w:rsid w:val="00291D29"/>
    <w:rsid w:val="00293228"/>
    <w:rsid w:val="00296DE9"/>
    <w:rsid w:val="002A28FA"/>
    <w:rsid w:val="002A3818"/>
    <w:rsid w:val="002A5964"/>
    <w:rsid w:val="002D01A4"/>
    <w:rsid w:val="002E1693"/>
    <w:rsid w:val="002E5A5C"/>
    <w:rsid w:val="002F34A3"/>
    <w:rsid w:val="002F75EF"/>
    <w:rsid w:val="00310EAD"/>
    <w:rsid w:val="003148C1"/>
    <w:rsid w:val="00315321"/>
    <w:rsid w:val="003278EB"/>
    <w:rsid w:val="003279E6"/>
    <w:rsid w:val="0033128D"/>
    <w:rsid w:val="00332B8A"/>
    <w:rsid w:val="0034492B"/>
    <w:rsid w:val="00351740"/>
    <w:rsid w:val="00354D1F"/>
    <w:rsid w:val="00384952"/>
    <w:rsid w:val="0039043B"/>
    <w:rsid w:val="003970D3"/>
    <w:rsid w:val="003A6171"/>
    <w:rsid w:val="003B01FE"/>
    <w:rsid w:val="003B0B8A"/>
    <w:rsid w:val="003B4A0E"/>
    <w:rsid w:val="003D1F87"/>
    <w:rsid w:val="004031B2"/>
    <w:rsid w:val="004070A1"/>
    <w:rsid w:val="00415EDB"/>
    <w:rsid w:val="0042071E"/>
    <w:rsid w:val="004518BF"/>
    <w:rsid w:val="00461E01"/>
    <w:rsid w:val="00474853"/>
    <w:rsid w:val="0047703C"/>
    <w:rsid w:val="0048145C"/>
    <w:rsid w:val="004912C5"/>
    <w:rsid w:val="00495C9B"/>
    <w:rsid w:val="004979DE"/>
    <w:rsid w:val="004A0AAD"/>
    <w:rsid w:val="004A3E96"/>
    <w:rsid w:val="004A7A7D"/>
    <w:rsid w:val="004C782C"/>
    <w:rsid w:val="004C7D13"/>
    <w:rsid w:val="004C7F06"/>
    <w:rsid w:val="004D15FE"/>
    <w:rsid w:val="004D4226"/>
    <w:rsid w:val="004F228F"/>
    <w:rsid w:val="004F6F74"/>
    <w:rsid w:val="00503E6D"/>
    <w:rsid w:val="00506D11"/>
    <w:rsid w:val="00515B5B"/>
    <w:rsid w:val="00521153"/>
    <w:rsid w:val="00523103"/>
    <w:rsid w:val="00530A43"/>
    <w:rsid w:val="00543568"/>
    <w:rsid w:val="00553E2E"/>
    <w:rsid w:val="005572A6"/>
    <w:rsid w:val="00567E8C"/>
    <w:rsid w:val="005709D4"/>
    <w:rsid w:val="00574792"/>
    <w:rsid w:val="00585FC5"/>
    <w:rsid w:val="00587E37"/>
    <w:rsid w:val="005930F5"/>
    <w:rsid w:val="005C27D4"/>
    <w:rsid w:val="005D43DE"/>
    <w:rsid w:val="005E2C8A"/>
    <w:rsid w:val="005E40AE"/>
    <w:rsid w:val="005F351A"/>
    <w:rsid w:val="005F5DBD"/>
    <w:rsid w:val="006037EF"/>
    <w:rsid w:val="006145C2"/>
    <w:rsid w:val="00614732"/>
    <w:rsid w:val="006222BB"/>
    <w:rsid w:val="00622D8D"/>
    <w:rsid w:val="0062511B"/>
    <w:rsid w:val="00634655"/>
    <w:rsid w:val="006459A9"/>
    <w:rsid w:val="00655039"/>
    <w:rsid w:val="006552CF"/>
    <w:rsid w:val="006607F9"/>
    <w:rsid w:val="00662827"/>
    <w:rsid w:val="00671909"/>
    <w:rsid w:val="00672E13"/>
    <w:rsid w:val="0068200E"/>
    <w:rsid w:val="00687E98"/>
    <w:rsid w:val="00693349"/>
    <w:rsid w:val="006944F2"/>
    <w:rsid w:val="006A175F"/>
    <w:rsid w:val="006A2073"/>
    <w:rsid w:val="006A2717"/>
    <w:rsid w:val="006C23F4"/>
    <w:rsid w:val="006C3DBF"/>
    <w:rsid w:val="006E54E5"/>
    <w:rsid w:val="006F0341"/>
    <w:rsid w:val="006F3651"/>
    <w:rsid w:val="006F47E3"/>
    <w:rsid w:val="006F5B20"/>
    <w:rsid w:val="006F5BDD"/>
    <w:rsid w:val="00704EB9"/>
    <w:rsid w:val="00710971"/>
    <w:rsid w:val="007166F0"/>
    <w:rsid w:val="0071787E"/>
    <w:rsid w:val="00717B7C"/>
    <w:rsid w:val="00722BCA"/>
    <w:rsid w:val="0072354D"/>
    <w:rsid w:val="00723717"/>
    <w:rsid w:val="00727F3B"/>
    <w:rsid w:val="00734ED5"/>
    <w:rsid w:val="00746F33"/>
    <w:rsid w:val="00753CA3"/>
    <w:rsid w:val="00762F20"/>
    <w:rsid w:val="00763AF0"/>
    <w:rsid w:val="0076551C"/>
    <w:rsid w:val="0078444A"/>
    <w:rsid w:val="00785335"/>
    <w:rsid w:val="007A60C1"/>
    <w:rsid w:val="007A6E4A"/>
    <w:rsid w:val="007A77DD"/>
    <w:rsid w:val="007A7C18"/>
    <w:rsid w:val="007A7CB7"/>
    <w:rsid w:val="007B63D6"/>
    <w:rsid w:val="007B6D2D"/>
    <w:rsid w:val="007C2D99"/>
    <w:rsid w:val="007C5E18"/>
    <w:rsid w:val="007D4B46"/>
    <w:rsid w:val="007E28C1"/>
    <w:rsid w:val="007E4E5B"/>
    <w:rsid w:val="007E51AA"/>
    <w:rsid w:val="007E6E80"/>
    <w:rsid w:val="007F5B5E"/>
    <w:rsid w:val="008041E0"/>
    <w:rsid w:val="00804F29"/>
    <w:rsid w:val="008272E7"/>
    <w:rsid w:val="0083312A"/>
    <w:rsid w:val="008448B0"/>
    <w:rsid w:val="008465E4"/>
    <w:rsid w:val="00862DB8"/>
    <w:rsid w:val="00872312"/>
    <w:rsid w:val="00877D31"/>
    <w:rsid w:val="00887EAE"/>
    <w:rsid w:val="008919F5"/>
    <w:rsid w:val="008B52AE"/>
    <w:rsid w:val="008B533C"/>
    <w:rsid w:val="008B79F0"/>
    <w:rsid w:val="008C1AC0"/>
    <w:rsid w:val="008C7D9D"/>
    <w:rsid w:val="008D17AC"/>
    <w:rsid w:val="008E0496"/>
    <w:rsid w:val="008F4F7F"/>
    <w:rsid w:val="008F551F"/>
    <w:rsid w:val="008F7FE2"/>
    <w:rsid w:val="00907A3E"/>
    <w:rsid w:val="00922A58"/>
    <w:rsid w:val="00923FA8"/>
    <w:rsid w:val="00927557"/>
    <w:rsid w:val="00934EA4"/>
    <w:rsid w:val="00937C48"/>
    <w:rsid w:val="00943535"/>
    <w:rsid w:val="00951EB3"/>
    <w:rsid w:val="00955E4E"/>
    <w:rsid w:val="00956D52"/>
    <w:rsid w:val="00960EC2"/>
    <w:rsid w:val="009844FC"/>
    <w:rsid w:val="00993CEB"/>
    <w:rsid w:val="009966B1"/>
    <w:rsid w:val="009A10D1"/>
    <w:rsid w:val="009A4C42"/>
    <w:rsid w:val="009B7C62"/>
    <w:rsid w:val="009C1139"/>
    <w:rsid w:val="009D6238"/>
    <w:rsid w:val="00A00508"/>
    <w:rsid w:val="00A143EC"/>
    <w:rsid w:val="00A17EB6"/>
    <w:rsid w:val="00A30D61"/>
    <w:rsid w:val="00A3292D"/>
    <w:rsid w:val="00A3323A"/>
    <w:rsid w:val="00A400BB"/>
    <w:rsid w:val="00A43EAE"/>
    <w:rsid w:val="00A87537"/>
    <w:rsid w:val="00A87AED"/>
    <w:rsid w:val="00A90EFF"/>
    <w:rsid w:val="00A94A1A"/>
    <w:rsid w:val="00AC0D73"/>
    <w:rsid w:val="00AC7D05"/>
    <w:rsid w:val="00AD19C9"/>
    <w:rsid w:val="00AD6BEB"/>
    <w:rsid w:val="00AD6F84"/>
    <w:rsid w:val="00AE10B2"/>
    <w:rsid w:val="00AE4BFB"/>
    <w:rsid w:val="00AF1A71"/>
    <w:rsid w:val="00AF3A7D"/>
    <w:rsid w:val="00AF4A04"/>
    <w:rsid w:val="00AF4F79"/>
    <w:rsid w:val="00B1661D"/>
    <w:rsid w:val="00B1687D"/>
    <w:rsid w:val="00B217E8"/>
    <w:rsid w:val="00B262DA"/>
    <w:rsid w:val="00B36777"/>
    <w:rsid w:val="00B37ED8"/>
    <w:rsid w:val="00B41890"/>
    <w:rsid w:val="00B474FB"/>
    <w:rsid w:val="00B52490"/>
    <w:rsid w:val="00B56FED"/>
    <w:rsid w:val="00B826A6"/>
    <w:rsid w:val="00B82728"/>
    <w:rsid w:val="00B86E88"/>
    <w:rsid w:val="00B96BEB"/>
    <w:rsid w:val="00BB7584"/>
    <w:rsid w:val="00BC60BB"/>
    <w:rsid w:val="00BF35DC"/>
    <w:rsid w:val="00C05FF3"/>
    <w:rsid w:val="00C128AB"/>
    <w:rsid w:val="00C13DF0"/>
    <w:rsid w:val="00C14D34"/>
    <w:rsid w:val="00C204B6"/>
    <w:rsid w:val="00C30A62"/>
    <w:rsid w:val="00C31543"/>
    <w:rsid w:val="00C32DD3"/>
    <w:rsid w:val="00C3300C"/>
    <w:rsid w:val="00C35C30"/>
    <w:rsid w:val="00C45ECA"/>
    <w:rsid w:val="00C527CF"/>
    <w:rsid w:val="00C6117F"/>
    <w:rsid w:val="00C8017F"/>
    <w:rsid w:val="00C84A9F"/>
    <w:rsid w:val="00C85372"/>
    <w:rsid w:val="00C87DDA"/>
    <w:rsid w:val="00CA4E86"/>
    <w:rsid w:val="00CA60A6"/>
    <w:rsid w:val="00CB6843"/>
    <w:rsid w:val="00CC65D3"/>
    <w:rsid w:val="00CD00F8"/>
    <w:rsid w:val="00CE73ED"/>
    <w:rsid w:val="00D00FF0"/>
    <w:rsid w:val="00D01032"/>
    <w:rsid w:val="00D1100A"/>
    <w:rsid w:val="00D21A43"/>
    <w:rsid w:val="00D22529"/>
    <w:rsid w:val="00D32CF9"/>
    <w:rsid w:val="00D45254"/>
    <w:rsid w:val="00D50F4F"/>
    <w:rsid w:val="00D55662"/>
    <w:rsid w:val="00D66656"/>
    <w:rsid w:val="00D87DB8"/>
    <w:rsid w:val="00D93773"/>
    <w:rsid w:val="00DA415A"/>
    <w:rsid w:val="00DA4329"/>
    <w:rsid w:val="00DB24EA"/>
    <w:rsid w:val="00DC24A5"/>
    <w:rsid w:val="00DD54D1"/>
    <w:rsid w:val="00DE551E"/>
    <w:rsid w:val="00E40722"/>
    <w:rsid w:val="00E415D3"/>
    <w:rsid w:val="00E47F70"/>
    <w:rsid w:val="00E54FB6"/>
    <w:rsid w:val="00E571A9"/>
    <w:rsid w:val="00E61B9B"/>
    <w:rsid w:val="00E678B9"/>
    <w:rsid w:val="00E73747"/>
    <w:rsid w:val="00E7589F"/>
    <w:rsid w:val="00E945C4"/>
    <w:rsid w:val="00E97E43"/>
    <w:rsid w:val="00EA040D"/>
    <w:rsid w:val="00EA0D99"/>
    <w:rsid w:val="00EA11FA"/>
    <w:rsid w:val="00EA1AC7"/>
    <w:rsid w:val="00EA252D"/>
    <w:rsid w:val="00EB46A6"/>
    <w:rsid w:val="00EC0B95"/>
    <w:rsid w:val="00ED2E90"/>
    <w:rsid w:val="00ED2F93"/>
    <w:rsid w:val="00ED6626"/>
    <w:rsid w:val="00EF05F5"/>
    <w:rsid w:val="00EF7BBD"/>
    <w:rsid w:val="00EF7E74"/>
    <w:rsid w:val="00F0741F"/>
    <w:rsid w:val="00F11189"/>
    <w:rsid w:val="00F12D7E"/>
    <w:rsid w:val="00F13C5D"/>
    <w:rsid w:val="00F17229"/>
    <w:rsid w:val="00F2045E"/>
    <w:rsid w:val="00F23258"/>
    <w:rsid w:val="00F32137"/>
    <w:rsid w:val="00F45BFD"/>
    <w:rsid w:val="00F47BFB"/>
    <w:rsid w:val="00F53216"/>
    <w:rsid w:val="00F64362"/>
    <w:rsid w:val="00F7006B"/>
    <w:rsid w:val="00F70674"/>
    <w:rsid w:val="00F71A8C"/>
    <w:rsid w:val="00F90B63"/>
    <w:rsid w:val="00F92550"/>
    <w:rsid w:val="00FA33C2"/>
    <w:rsid w:val="00FA3B75"/>
    <w:rsid w:val="00FD04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sz w:val="22"/>
      <w:szCs w:val="22"/>
      <w:lang w:eastAsia="en-US"/>
    </w:rPr>
  </w:style>
  <w:style w:type="paragraph" w:styleId="1">
    <w:name w:val="heading 1"/>
    <w:basedOn w:val="a"/>
    <w:next w:val="a"/>
    <w:link w:val="10"/>
    <w:uiPriority w:val="99"/>
    <w:qFormat/>
    <w:locked/>
    <w:rsid w:val="001E7C51"/>
    <w:pPr>
      <w:keepNext/>
      <w:spacing w:after="0" w:line="240" w:lineRule="auto"/>
      <w:ind w:firstLine="567"/>
      <w:jc w:val="right"/>
      <w:outlineLvl w:val="0"/>
    </w:pPr>
    <w:rPr>
      <w:rFonts w:ascii="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7C51"/>
    <w:rPr>
      <w:rFonts w:cs="Times New Roman"/>
      <w:sz w:val="26"/>
      <w:lang w:val="ru-RU" w:eastAsia="ru-RU" w:bidi="ar-SA"/>
    </w:rPr>
  </w:style>
  <w:style w:type="paragraph" w:customStyle="1" w:styleId="ConsPlusNormal">
    <w:name w:val="ConsPlusNormal"/>
    <w:uiPriority w:val="99"/>
    <w:rsid w:val="007F5B5E"/>
    <w:pPr>
      <w:widowControl w:val="0"/>
      <w:autoSpaceDE w:val="0"/>
      <w:autoSpaceDN w:val="0"/>
    </w:pPr>
    <w:rPr>
      <w:rFonts w:eastAsia="Times New Roman" w:cs="Calibri"/>
      <w:sz w:val="22"/>
      <w:szCs w:val="22"/>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5B5E"/>
    <w:pPr>
      <w:widowControl w:val="0"/>
      <w:autoSpaceDE w:val="0"/>
      <w:autoSpaceDN w:val="0"/>
    </w:pPr>
    <w:rPr>
      <w:rFonts w:eastAsia="Times New Roman" w:cs="Calibri"/>
      <w:b/>
      <w:bCs/>
      <w:sz w:val="22"/>
      <w:szCs w:val="22"/>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rPr>
      <w:rFonts w:cs="Times New Roman"/>
    </w:rPr>
  </w:style>
  <w:style w:type="paragraph" w:styleId="a9">
    <w:name w:val="footer"/>
    <w:basedOn w:val="a"/>
    <w:link w:val="aa"/>
    <w:uiPriority w:val="99"/>
    <w:semiHidden/>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C3DBF"/>
    <w:rPr>
      <w:rFonts w:cs="Times New Roman"/>
    </w:rPr>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108739377">
      <w:marLeft w:val="0"/>
      <w:marRight w:val="0"/>
      <w:marTop w:val="0"/>
      <w:marBottom w:val="0"/>
      <w:divBdr>
        <w:top w:val="none" w:sz="0" w:space="0" w:color="auto"/>
        <w:left w:val="none" w:sz="0" w:space="0" w:color="auto"/>
        <w:bottom w:val="none" w:sz="0" w:space="0" w:color="auto"/>
        <w:right w:val="none" w:sz="0" w:space="0" w:color="auto"/>
      </w:divBdr>
    </w:div>
    <w:div w:id="1108739379">
      <w:marLeft w:val="0"/>
      <w:marRight w:val="0"/>
      <w:marTop w:val="0"/>
      <w:marBottom w:val="0"/>
      <w:divBdr>
        <w:top w:val="none" w:sz="0" w:space="0" w:color="auto"/>
        <w:left w:val="none" w:sz="0" w:space="0" w:color="auto"/>
        <w:bottom w:val="none" w:sz="0" w:space="0" w:color="auto"/>
        <w:right w:val="none" w:sz="0" w:space="0" w:color="auto"/>
      </w:divBdr>
      <w:divsChild>
        <w:div w:id="1108739378">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theme" Target="theme/theme1.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CC3751879A1C0577BFF24d2IAI" TargetMode="External"/><Relationship Id="rId47" Type="http://schemas.openxmlformats.org/officeDocument/2006/relationships/hyperlink" Target="consultantplus://offline/ref=AF8300932DE3B66796F8A4E8CC951FFABBE398C1781979A1C0577BFF24d2IAI" TargetMode="External"/><Relationship Id="rId63" Type="http://schemas.openxmlformats.org/officeDocument/2006/relationships/hyperlink" Target="consultantplus://offline/ref=AF8300932DE3B66796F8A4E8CC951FFABBE29BC0741479A1C0577BFF24d2IAI" TargetMode="External"/><Relationship Id="rId68" Type="http://schemas.openxmlformats.org/officeDocument/2006/relationships/hyperlink" Target="consultantplus://offline/ref=AF8300932DE3B66796F8A4E8CC951FFAB8EA98C4741979A1C0577BFF24d2IAI" TargetMode="External"/><Relationship Id="rId84" Type="http://schemas.openxmlformats.org/officeDocument/2006/relationships/hyperlink" Target="consultantplus://offline/ref=AF8300932DE3B66796F8A4E8CC951FFABEE39BC4701A24ABC80E77FDd2I3I" TargetMode="External"/><Relationship Id="rId89" Type="http://schemas.openxmlformats.org/officeDocument/2006/relationships/hyperlink" Target="consultantplus://offline/ref=AF8300932DE3B66796F8A4E8CC951FFAB8E799C6781679A1C0577BFF24d2IAI" TargetMode="External"/><Relationship Id="rId112" Type="http://schemas.openxmlformats.org/officeDocument/2006/relationships/hyperlink" Target="consultantplus://offline/ref=34A7246665CBE3E0E5C2F7B236E05B168EE2BF281DCB85D88AC165E2814BA030AEe0F"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390FA8423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AF8300932DE3B66796F8A4E8CC951FFABBE39AC0781579A1C0577BFF24d2IAI" TargetMode="External"/><Relationship Id="rId40" Type="http://schemas.openxmlformats.org/officeDocument/2006/relationships/hyperlink" Target="consultantplus://offline/ref=AF8300932DE3B66796F8A4E8CC951FFABBE39AC1721479A1C0577BFF24d2IAI" TargetMode="External"/><Relationship Id="rId45" Type="http://schemas.openxmlformats.org/officeDocument/2006/relationships/hyperlink" Target="consultantplus://offline/ref=AF8300932DE3B66796F8A4E8CC951FFAB8E693C6751579A1C0577BFF24d2IAI" TargetMode="External"/><Relationship Id="rId53" Type="http://schemas.openxmlformats.org/officeDocument/2006/relationships/hyperlink" Target="consultantplus://offline/ref=AF8300932DE3B66796F8A4E8CC951FFABBE39BC0721879A1C0577BFF24d2IAI" TargetMode="External"/><Relationship Id="rId58" Type="http://schemas.openxmlformats.org/officeDocument/2006/relationships/hyperlink" Target="consultantplus://offline/ref=AF8300932DE3B66796F8A4E8CC951FFABBE39EC5771479A1C0577BFF24d2IAI" TargetMode="External"/><Relationship Id="rId66" Type="http://schemas.openxmlformats.org/officeDocument/2006/relationships/hyperlink" Target="consultantplus://offline/ref=AF8300932DE3B66796F8A4E8CC951FFABBE393C7781779A1C0577BFF24d2IAI" TargetMode="External"/><Relationship Id="rId74" Type="http://schemas.openxmlformats.org/officeDocument/2006/relationships/hyperlink" Target="consultantplus://offline/ref=AF8300932DE3B66796F8A4E8CC951FFAB8EB93C3751679A1C0577BFF24d2IAI" TargetMode="External"/><Relationship Id="rId79" Type="http://schemas.openxmlformats.org/officeDocument/2006/relationships/hyperlink" Target="consultantplus://offline/ref=AF8300932DE3B66796F8A4E8CC951FFABCE29AC9721A24ABC80E77FDd2I3I" TargetMode="External"/><Relationship Id="rId87" Type="http://schemas.openxmlformats.org/officeDocument/2006/relationships/hyperlink" Target="consultantplus://offline/ref=AF8300932DE3B66796F8A4E8CC951FFAB8EA92C6781679A1C0577BFF24d2IAI" TargetMode="External"/><Relationship Id="rId102" Type="http://schemas.openxmlformats.org/officeDocument/2006/relationships/hyperlink" Target="consultantplus://offline/ref=25B973CFF23BED73976AC88B6F716674411589FB509BFC8A2AA9F1A13DA30E472022H" TargetMode="External"/><Relationship Id="rId110" Type="http://schemas.openxmlformats.org/officeDocument/2006/relationships/hyperlink" Target="consultantplus://offline/ref=25B973CFF23BED73976AC88B6F716674411589FB529BFD8F21A9F1A13DA30E472022H" TargetMode="External"/><Relationship Id="rId115" Type="http://schemas.openxmlformats.org/officeDocument/2006/relationships/hyperlink" Target="consultantplus://offline/ref=34A7246665CBE3E0E5C2E9BF208C011F8BE8E82515C8868AD39E3EBFD642AA67A7DFBDAAB21F5C17A4e6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DC1741079A1C0577BFF24d2IAI" TargetMode="External"/><Relationship Id="rId82" Type="http://schemas.openxmlformats.org/officeDocument/2006/relationships/hyperlink" Target="consultantplus://offline/ref=AF8300932DE3B66796F8A4E8CC951FFABBE39CC0771379A1C0577BFF24d2IAI" TargetMode="External"/><Relationship Id="rId90" Type="http://schemas.openxmlformats.org/officeDocument/2006/relationships/hyperlink" Target="consultantplus://offline/ref=AF8300932DE3B66796F8A4E8CC951FFAB8E59DC0741979A1C0577BFF24d2IAI" TargetMode="External"/><Relationship Id="rId95" Type="http://schemas.openxmlformats.org/officeDocument/2006/relationships/hyperlink" Target="consultantplus://offline/ref=25B973CFF23BED73976AC88B6F716674411589FB5D9BF88420A9F1A13DA30E472022H"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42AA67A7DFBDAFB0A1eAF" TargetMode="External"/><Relationship Id="rId43" Type="http://schemas.openxmlformats.org/officeDocument/2006/relationships/hyperlink" Target="consultantplus://offline/ref=AF8300932DE3B66796F8A4E8CC951FFABBE29AC0721979A1C0577BFF24d2IAI" TargetMode="External"/><Relationship Id="rId48" Type="http://schemas.openxmlformats.org/officeDocument/2006/relationships/hyperlink" Target="consultantplus://offline/ref=AF8300932DE3B66796F8A4E8CC951FFABBE29AC2731079A1C0577BFF24d2IAI" TargetMode="External"/><Relationship Id="rId56" Type="http://schemas.openxmlformats.org/officeDocument/2006/relationships/hyperlink" Target="consultantplus://offline/ref=AF8300932DE3B66796F8A4E8CC951FFABBE29BC7781579A1C0577BFF24d2IAI" TargetMode="External"/><Relationship Id="rId64" Type="http://schemas.openxmlformats.org/officeDocument/2006/relationships/hyperlink" Target="consultantplus://offline/ref=AF8300932DE3B66796F8A4E8CC951FFAB8E699C5771079A1C0577BFF24d2IAI" TargetMode="External"/><Relationship Id="rId69" Type="http://schemas.openxmlformats.org/officeDocument/2006/relationships/hyperlink" Target="consultantplus://offline/ref=AF8300932DE3B66796F8A4E8CC951FFAB8E39FC2701079A1C0577BFF24d2IAI" TargetMode="External"/><Relationship Id="rId77" Type="http://schemas.openxmlformats.org/officeDocument/2006/relationships/hyperlink" Target="consultantplus://offline/ref=AF8300932DE3B66796F8A4E8CC951FFABBE29FC4771479A1C0577BFF24d2IAI" TargetMode="External"/><Relationship Id="rId100" Type="http://schemas.openxmlformats.org/officeDocument/2006/relationships/hyperlink" Target="consultantplus://offline/ref=25B973CFF23BED73976AC88B6F716674411589FB5D9CFF8F27A9F1A13DA30E472022H" TargetMode="External"/><Relationship Id="rId105" Type="http://schemas.openxmlformats.org/officeDocument/2006/relationships/hyperlink" Target="consultantplus://offline/ref=25B973CFF23BED73976AC88B6F716674411589FB509FF78C22A9F1A13DA30E472022H" TargetMode="External"/><Relationship Id="rId113" Type="http://schemas.openxmlformats.org/officeDocument/2006/relationships/hyperlink" Target="consultantplus://offline/ref=34A7246665CBE3E0E5C2E9BF208C011F8BE1E42210C9868AD39E3EBFD642AA67A7DFBDAAB21F5C17A4e0F" TargetMode="Externa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BE29AC1761779A1C0577BFF24d2IAI" TargetMode="External"/><Relationship Id="rId72" Type="http://schemas.openxmlformats.org/officeDocument/2006/relationships/hyperlink" Target="consultantplus://offline/ref=AF8300932DE3B66796F8A4E8CC951FFAB8EB9CC4781779A1C0577BFF24d2IAI" TargetMode="External"/><Relationship Id="rId80" Type="http://schemas.openxmlformats.org/officeDocument/2006/relationships/hyperlink" Target="consultantplus://offline/ref=AF8300932DE3B66796F8A4E8CC951FFABBE39CC2771879A1C0577BFF24d2IAI" TargetMode="External"/><Relationship Id="rId85" Type="http://schemas.openxmlformats.org/officeDocument/2006/relationships/hyperlink" Target="consultantplus://offline/ref=AF8300932DE3B66796F8A4E8CC951FFAB1E69CC1731A24ABC80E77FDd2I3I" TargetMode="External"/><Relationship Id="rId93" Type="http://schemas.openxmlformats.org/officeDocument/2006/relationships/hyperlink" Target="consultantplus://offline/ref=AF8300932DE3B66796F8A4E8CC951FFAB8E59DC0791479A1C0577BFF24d2IAI" TargetMode="External"/><Relationship Id="rId98" Type="http://schemas.openxmlformats.org/officeDocument/2006/relationships/hyperlink" Target="consultantplus://offline/ref=25B973CFF23BED73976AC88B6F716674411589FB529FFD8C27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header" Target="header1.xml"/><Relationship Id="rId33" Type="http://schemas.openxmlformats.org/officeDocument/2006/relationships/hyperlink" Target="consultantplus://offline/ref=34A7246665CBE3E0E5C2E9BF208C011F88E8E12410C9868AD39E3EBFD642AA67A7DFBDAFB0A1eAF" TargetMode="External"/><Relationship Id="rId38" Type="http://schemas.openxmlformats.org/officeDocument/2006/relationships/hyperlink" Target="consultantplus://offline/ref=AF8300932DE3B66796F8A4E8CC951FFABBE29DC5701679A1C0577BFF24d2IAI" TargetMode="External"/><Relationship Id="rId46" Type="http://schemas.openxmlformats.org/officeDocument/2006/relationships/hyperlink" Target="consultantplus://offline/ref=AF8300932DE3B66796F8A4E8CC951FFABBE29BC3731179A1C0577BFF24d2IAI" TargetMode="External"/><Relationship Id="rId59" Type="http://schemas.openxmlformats.org/officeDocument/2006/relationships/hyperlink" Target="consultantplus://offline/ref=AF8300932DE3B66796F8A4E8CC951FFABBE399C4721779A1C0577BFF24d2IAI" TargetMode="External"/><Relationship Id="rId67" Type="http://schemas.openxmlformats.org/officeDocument/2006/relationships/hyperlink" Target="consultantplus://offline/ref=AF8300932DE3B66796F8A4E8CC951FFAB8E099C9721A24ABC80E77FDd2I3I" TargetMode="External"/><Relationship Id="rId103" Type="http://schemas.openxmlformats.org/officeDocument/2006/relationships/hyperlink" Target="consultantplus://offline/ref=25B973CFF23BED73976AC88B6F716674411589FB5D9CFB8D2BA9F1A13DA30E472022H" TargetMode="External"/><Relationship Id="rId108" Type="http://schemas.openxmlformats.org/officeDocument/2006/relationships/hyperlink" Target="consultantplus://offline/ref=25B973CFF23BED73976AC88B6F716674411589FB539FF68826A9F1A13DA30E472022H" TargetMode="External"/><Relationship Id="rId116" Type="http://schemas.openxmlformats.org/officeDocument/2006/relationships/fontTable" Target="fontTable.xm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BC1731079A1C0577BFF24d2IAI" TargetMode="External"/><Relationship Id="rId54" Type="http://schemas.openxmlformats.org/officeDocument/2006/relationships/hyperlink" Target="consultantplus://offline/ref=AF8300932DE3B66796F8A4E8CC951FFABBE29BC1731979A1C0577BFF24d2IAI" TargetMode="External"/><Relationship Id="rId62" Type="http://schemas.openxmlformats.org/officeDocument/2006/relationships/hyperlink" Target="consultantplus://offline/ref=AF8300932DE3B66796F8A4E8CC951FFAB8E49DC0751579A1C0577BFF24d2IAI" TargetMode="External"/><Relationship Id="rId70" Type="http://schemas.openxmlformats.org/officeDocument/2006/relationships/hyperlink" Target="consultantplus://offline/ref=AF8300932DE3B66796F8A4E8CC951FFAB8EB93C3721579A1C0577BFF24d2IAI" TargetMode="External"/><Relationship Id="rId75" Type="http://schemas.openxmlformats.org/officeDocument/2006/relationships/hyperlink" Target="consultantplus://offline/ref=AF8300932DE3B66796F8A4E8CC951FFAB8EB93C3721279A1C0577BFF24d2IAI" TargetMode="External"/><Relationship Id="rId83" Type="http://schemas.openxmlformats.org/officeDocument/2006/relationships/hyperlink" Target="consultantplus://offline/ref=AF8300932DE3B66796F8A4E8CC951FFAB8EB9CC9761479A1C0577BFF24d2IAI" TargetMode="External"/><Relationship Id="rId88" Type="http://schemas.openxmlformats.org/officeDocument/2006/relationships/hyperlink" Target="consultantplus://offline/ref=AF8300932DE3B66796F8A4E8CC951FFAB8E69EC7711679A1C0577BFF24d2IAI" TargetMode="External"/><Relationship Id="rId91" Type="http://schemas.openxmlformats.org/officeDocument/2006/relationships/hyperlink" Target="consultantplus://offline/ref=AF8300932DE3B66796F8A4E8CC951FFAB8E498C5721379A1C0577BFF24d2IAI" TargetMode="External"/><Relationship Id="rId96" Type="http://schemas.openxmlformats.org/officeDocument/2006/relationships/hyperlink" Target="consultantplus://offline/ref=25B973CFF23BED73976AC88B6F716674411589FB5D9FFB842AA9F1A13DA30E472022H" TargetMode="External"/><Relationship Id="rId111" Type="http://schemas.openxmlformats.org/officeDocument/2006/relationships/hyperlink" Target="consultantplus://offline/ref=34A7246665CBE3E0E5C2F7B236E05B168EE2BF281DCB85D88AC165E2814BA030AEe0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AF8300932DE3B66796F8A4E8CC951FFABBE29BC2701179A1C0577BFF24d2IAI" TargetMode="External"/><Relationship Id="rId49" Type="http://schemas.openxmlformats.org/officeDocument/2006/relationships/hyperlink" Target="consultantplus://offline/ref=AF8300932DE3B66796F8A4E8CC951FFAB8EB9AC7771679A1C0577BFF24d2IAI" TargetMode="External"/><Relationship Id="rId57" Type="http://schemas.openxmlformats.org/officeDocument/2006/relationships/hyperlink" Target="consultantplus://offline/ref=AF8300932DE3B66796F8A4E8CC951FFABBE39BC0781779A1C0577BFF24d2IAI" TargetMode="External"/><Relationship Id="rId106" Type="http://schemas.openxmlformats.org/officeDocument/2006/relationships/hyperlink" Target="consultantplus://offline/ref=25B973CFF23BED73976AC88B6F716674411589FB5D98FC8F21A9F1A13DA30E472022H" TargetMode="External"/><Relationship Id="rId114" Type="http://schemas.openxmlformats.org/officeDocument/2006/relationships/hyperlink" Target="consultantplus://offline/ref=34A7246665CBE3E0E5C2E9BF208C011F8BEFE22010CD868AD39E3EBFD642AA67A7DFBDAAB21F5C17A4e1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8E79DC8791579A1C0577BFF24d2IAI" TargetMode="External"/><Relationship Id="rId52" Type="http://schemas.openxmlformats.org/officeDocument/2006/relationships/hyperlink" Target="consultantplus://offline/ref=AF8300932DE3B66796F8A4E8CC951FFABBE293C2701479A1C0577BFF24d2IAI" TargetMode="External"/><Relationship Id="rId60" Type="http://schemas.openxmlformats.org/officeDocument/2006/relationships/hyperlink" Target="consultantplus://offline/ref=AF8300932DE3B66796F8A4E8CC951FFABBE29BC8731179A1C0577BFF24d2IAI" TargetMode="External"/><Relationship Id="rId65" Type="http://schemas.openxmlformats.org/officeDocument/2006/relationships/hyperlink" Target="consultantplus://offline/ref=AF8300932DE3B66796F8A4E8CC951FFAB8E092C3751779A1C0577BFF24d2IAI" TargetMode="External"/><Relationship Id="rId73" Type="http://schemas.openxmlformats.org/officeDocument/2006/relationships/hyperlink" Target="consultantplus://offline/ref=AF8300932DE3B66796F8A4E8CC951FFABBE39FC3741879A1C0577BFF24d2IAI" TargetMode="External"/><Relationship Id="rId78" Type="http://schemas.openxmlformats.org/officeDocument/2006/relationships/hyperlink" Target="consultantplus://offline/ref=AF8300932DE3B66796F8A4E8CC951FFABBE399C2781779A1C0577BFF24d2IAI" TargetMode="External"/><Relationship Id="rId81" Type="http://schemas.openxmlformats.org/officeDocument/2006/relationships/hyperlink" Target="consultantplus://offline/ref=AF8300932DE3B66796F8A4E8CC951FFAB8E598C6781779A1C0577BFF24d2IAI" TargetMode="External"/><Relationship Id="rId86" Type="http://schemas.openxmlformats.org/officeDocument/2006/relationships/hyperlink" Target="consultantplus://offline/ref=AF8300932DE3B66796F8A4E8CC951FFAB8E29EC0771879A1C0577BFF24d2IAI" TargetMode="External"/><Relationship Id="rId94" Type="http://schemas.openxmlformats.org/officeDocument/2006/relationships/hyperlink" Target="consultantplus://offline/ref=AF8300932DE3B66796F8A4E8CC951FFAB8EA9CC6791979A1C0577BFF24d2IAI" TargetMode="External"/><Relationship Id="rId99" Type="http://schemas.openxmlformats.org/officeDocument/2006/relationships/hyperlink" Target="consultantplus://offline/ref=25B973CFF23BED73976AC88B6F716674411589FB5D9FFB8821A9F1A13DA30E472022H" TargetMode="External"/><Relationship Id="rId101" Type="http://schemas.openxmlformats.org/officeDocument/2006/relationships/hyperlink" Target="consultantplus://offline/ref=25B973CFF23BED73976AC88B6F716674411589FB5D99FF8520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29EC7791179A1C0577BFF24d2IAI" TargetMode="External"/><Relationship Id="rId109" Type="http://schemas.openxmlformats.org/officeDocument/2006/relationships/hyperlink" Target="consultantplus://offline/ref=25B973CFF23BED73976AC88B6F716674411589FB5D9BFD8924A9F1A13DA30E472022H" TargetMode="External"/><Relationship Id="rId34" Type="http://schemas.openxmlformats.org/officeDocument/2006/relationships/hyperlink" Target="consultantplus://offline/ref=34A7246665CBE3E0E5C2E9BF208C011F8BEFE22010CD868AD39E3EBFD642AA67A7DFBDAAB21F5C17A4e1F" TargetMode="External"/><Relationship Id="rId50" Type="http://schemas.openxmlformats.org/officeDocument/2006/relationships/hyperlink" Target="consultantplus://offline/ref=AF8300932DE3B66796F8A4E8CC951FFABBE39BC0711579A1C0577BFF24d2IAI" TargetMode="External"/><Relationship Id="rId55" Type="http://schemas.openxmlformats.org/officeDocument/2006/relationships/hyperlink" Target="consultantplus://offline/ref=AF8300932DE3B66796F8A4E8CC951FFABBE398C7771879A1C0577BFF24d2IAI" TargetMode="External"/><Relationship Id="rId76" Type="http://schemas.openxmlformats.org/officeDocument/2006/relationships/hyperlink" Target="consultantplus://offline/ref=AF8300932DE3B66796F8A4E8CC951FFAB8E599C4771779A1C0577BFF24d2IAI" TargetMode="External"/><Relationship Id="rId97" Type="http://schemas.openxmlformats.org/officeDocument/2006/relationships/hyperlink" Target="consultantplus://offline/ref=25B973CFF23BED73976AC88B6F716674411589FB5D9CF88520A9F1A13DA30E472022H" TargetMode="External"/><Relationship Id="rId104" Type="http://schemas.openxmlformats.org/officeDocument/2006/relationships/hyperlink" Target="consultantplus://offline/ref=25B973CFF23BED73976AC88B6F716674411589FB509DFF8E26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AC6711879A1C0577BFF24d2IAI" TargetMode="External"/><Relationship Id="rId92" Type="http://schemas.openxmlformats.org/officeDocument/2006/relationships/hyperlink" Target="consultantplus://offline/ref=AF8300932DE3B66796F8A4E8CC951FFAB8E59EC97115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33</Pages>
  <Words>13874</Words>
  <Characters>79085</Characters>
  <Application>Microsoft Office Word</Application>
  <DocSecurity>0</DocSecurity>
  <Lines>659</Lines>
  <Paragraphs>185</Paragraphs>
  <ScaleCrop>false</ScaleCrop>
  <Company>Home</Company>
  <LinksUpToDate>false</LinksUpToDate>
  <CharactersWithSpaces>92774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bugaeva</dc:creator>
  <cp:keywords/>
  <dc:description/>
  <cp:lastModifiedBy>Куреньгина</cp:lastModifiedBy>
  <cp:revision>71</cp:revision>
  <cp:lastPrinted>2017-08-09T09:30:00Z</cp:lastPrinted>
  <dcterms:created xsi:type="dcterms:W3CDTF">2017-08-09T09:30:00Z</dcterms:created>
  <dcterms:modified xsi:type="dcterms:W3CDTF">2017-12-12T13:45:00Z</dcterms:modified>
</cp:coreProperties>
</file>