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8D" w:rsidRPr="000B114C" w:rsidRDefault="0013718D"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13718D" w:rsidRPr="000B114C" w:rsidRDefault="0013718D" w:rsidP="00722BCA">
      <w:pPr>
        <w:spacing w:after="0" w:line="240" w:lineRule="auto"/>
        <w:jc w:val="right"/>
        <w:rPr>
          <w:rFonts w:ascii="Times New Roman" w:hAnsi="Times New Roman" w:cs="Times New Roman"/>
          <w:sz w:val="24"/>
          <w:szCs w:val="24"/>
        </w:rPr>
      </w:pP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3718D" w:rsidRPr="000B114C" w:rsidRDefault="0013718D"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6E23EA">
        <w:rPr>
          <w:rFonts w:ascii="Times New Roman" w:hAnsi="Times New Roman" w:cs="Times New Roman"/>
          <w:sz w:val="24"/>
          <w:szCs w:val="24"/>
        </w:rPr>
        <w:t>12</w:t>
      </w:r>
      <w:r w:rsidRPr="000B114C">
        <w:rPr>
          <w:rFonts w:ascii="Times New Roman" w:hAnsi="Times New Roman" w:cs="Times New Roman"/>
          <w:sz w:val="24"/>
          <w:szCs w:val="24"/>
        </w:rPr>
        <w:t xml:space="preserve">» </w:t>
      </w:r>
      <w:r w:rsidR="006E23EA">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6E23EA">
        <w:rPr>
          <w:rFonts w:ascii="Times New Roman" w:hAnsi="Times New Roman" w:cs="Times New Roman"/>
          <w:sz w:val="24"/>
          <w:szCs w:val="24"/>
        </w:rPr>
        <w:t>345</w:t>
      </w: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0B114C" w:rsidRDefault="0013718D"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13718D" w:rsidRPr="000B114C" w:rsidRDefault="0013718D"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Козьмогородское</w:t>
      </w:r>
      <w:r w:rsidRPr="000B114C">
        <w:rPr>
          <w:rFonts w:ascii="Times New Roman" w:hAnsi="Times New Roman" w:cs="Times New Roman"/>
        </w:rPr>
        <w:t>»</w:t>
      </w:r>
    </w:p>
    <w:p w:rsidR="0013718D" w:rsidRPr="000B114C" w:rsidRDefault="0013718D"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13718D" w:rsidRPr="000B114C" w:rsidRDefault="0013718D"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13718D" w:rsidRDefault="0013718D">
      <w:pPr>
        <w:rPr>
          <w:b/>
          <w:bCs/>
          <w:lang w:eastAsia="ru-RU"/>
        </w:rPr>
      </w:pPr>
      <w:r>
        <w:br w:type="page"/>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w:t>
      </w:r>
    </w:p>
    <w:p w:rsidR="0013718D" w:rsidRPr="001E7C51" w:rsidRDefault="0013718D"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Козьмогородское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13718D" w:rsidRPr="001E7C51" w:rsidRDefault="0013718D"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3718D" w:rsidRPr="001E7C51" w:rsidRDefault="0013718D" w:rsidP="001E7C51">
      <w:pPr>
        <w:ind w:firstLine="550"/>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13718D" w:rsidRPr="001E7C51">
          <w:rPr>
            <w:rFonts w:ascii="Times New Roman" w:hAnsi="Times New Roman" w:cs="Times New Roman"/>
          </w:rPr>
          <w:t>Перечень</w:t>
        </w:r>
      </w:hyperlink>
      <w:r w:rsidR="0013718D"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3718D" w:rsidRPr="001E7C51" w:rsidRDefault="0013718D" w:rsidP="001E7C51">
      <w:pPr>
        <w:ind w:firstLine="550"/>
        <w:rPr>
          <w:rFonts w:ascii="Times New Roman" w:hAnsi="Times New Roman" w:cs="Times New Roman"/>
        </w:rPr>
      </w:pPr>
    </w:p>
    <w:p w:rsidR="0013718D" w:rsidRPr="001E7C51" w:rsidRDefault="0013718D" w:rsidP="001E7C51">
      <w:pPr>
        <w:ind w:firstLine="550"/>
        <w:rPr>
          <w:rFonts w:ascii="Times New Roman" w:hAnsi="Times New Roman" w:cs="Times New Roman"/>
        </w:rPr>
      </w:pPr>
      <w:r w:rsidRPr="001E7C51">
        <w:rPr>
          <w:rFonts w:ascii="Times New Roman" w:hAnsi="Times New Roman" w:cs="Times New Roman"/>
        </w:rPr>
        <w:br w:type="page"/>
      </w:r>
    </w:p>
    <w:p w:rsidR="0013718D" w:rsidRPr="001E7C51" w:rsidRDefault="001371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1E7C51" w:rsidRDefault="0013718D" w:rsidP="001E7C51">
      <w:pPr>
        <w:pStyle w:val="ConsPlusNormal"/>
        <w:ind w:firstLine="550"/>
        <w:jc w:val="center"/>
        <w:outlineLvl w:val="1"/>
        <w:rPr>
          <w:rFonts w:ascii="Times New Roman" w:hAnsi="Times New Roman" w:cs="Times New Roman"/>
        </w:rPr>
      </w:pPr>
    </w:p>
    <w:p w:rsidR="0013718D" w:rsidRPr="001E7C51" w:rsidRDefault="001371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Козьмогородское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B6AB1" w:rsidRDefault="0013718D"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13718D" w:rsidRPr="001B6AB1" w:rsidRDefault="0013718D" w:rsidP="001B6AB1">
      <w:pPr>
        <w:pStyle w:val="ConsPlusNormal"/>
        <w:ind w:firstLine="540"/>
        <w:jc w:val="center"/>
        <w:rPr>
          <w:rFonts w:ascii="Times New Roman" w:hAnsi="Times New Roman" w:cs="Times New Roman"/>
        </w:rPr>
      </w:pPr>
    </w:p>
    <w:p w:rsidR="0013718D" w:rsidRPr="001B6AB1" w:rsidRDefault="001371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B6AB1" w:rsidRDefault="0013718D"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B6AB1" w:rsidTr="00D87DB8">
        <w:trPr>
          <w:tblHeader/>
        </w:trPr>
        <w:tc>
          <w:tcPr>
            <w:tcW w:w="19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13718D" w:rsidRPr="001B6AB1" w:rsidRDefault="0013718D" w:rsidP="001B6AB1">
      <w:pPr>
        <w:pStyle w:val="ConsPlusNormal"/>
        <w:rPr>
          <w:rFonts w:ascii="Times New Roman" w:hAnsi="Times New Roman" w:cs="Times New Roman"/>
        </w:rPr>
      </w:pPr>
    </w:p>
    <w:p w:rsidR="0013718D" w:rsidRPr="001B6AB1" w:rsidRDefault="001371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B6AB1">
      <w:pPr>
        <w:pStyle w:val="ConsPlusNormal"/>
        <w:ind w:firstLine="550"/>
        <w:jc w:val="both"/>
        <w:rPr>
          <w:rFonts w:ascii="Times New Roman" w:hAnsi="Times New Roman" w:cs="Times New Roman"/>
        </w:rPr>
      </w:pPr>
    </w:p>
    <w:p w:rsidR="0013718D" w:rsidRPr="001E7C51" w:rsidRDefault="0013718D"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3718D" w:rsidRPr="001E7C51">
        <w:tc>
          <w:tcPr>
            <w:tcW w:w="9615"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13718D" w:rsidRPr="001E7C51" w:rsidRDefault="001371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3718D" w:rsidRPr="001E7C51" w:rsidTr="000915B8">
        <w:tc>
          <w:tcPr>
            <w:tcW w:w="187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3718D" w:rsidRPr="001E7C51" w:rsidTr="000915B8">
        <w:tc>
          <w:tcPr>
            <w:tcW w:w="1984"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 xml:space="preserve">очистки воды в зависимости от их </w:t>
            </w:r>
            <w:r w:rsidRPr="001E7C51">
              <w:rPr>
                <w:rFonts w:ascii="Times New Roman" w:hAnsi="Times New Roman" w:cs="Times New Roman"/>
              </w:rPr>
              <w:lastRenderedPageBreak/>
              <w:t>производительности, га</w:t>
            </w: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lastRenderedPageBreak/>
        <w:t>3</w:t>
      </w:r>
      <w:r w:rsidRPr="001E7C51">
        <w:rPr>
          <w:rFonts w:ascii="Times New Roman" w:hAnsi="Times New Roman" w:cs="Times New Roman"/>
        </w:rPr>
        <w:t>.4 Электроснабжение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3718D" w:rsidRPr="001E7C51">
        <w:tc>
          <w:tcPr>
            <w:tcW w:w="9701" w:type="dxa"/>
            <w:gridSpan w:val="2"/>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3718D" w:rsidRPr="001E7C51">
        <w:tc>
          <w:tcPr>
            <w:tcW w:w="9615" w:type="dxa"/>
            <w:gridSpan w:val="7"/>
          </w:tcPr>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3718D" w:rsidRPr="001E7C51" w:rsidTr="000915B8">
        <w:tc>
          <w:tcPr>
            <w:tcW w:w="1984"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tc>
          <w:tcPr>
            <w:tcW w:w="1984" w:type="dxa"/>
            <w:vMerge/>
          </w:tcPr>
          <w:p w:rsidR="0013718D" w:rsidRPr="001E7C51" w:rsidRDefault="0013718D" w:rsidP="001E7C51">
            <w:pPr>
              <w:ind w:firstLine="550"/>
              <w:rPr>
                <w:rFonts w:ascii="Times New Roman" w:hAnsi="Times New Roman" w:cs="Times New Roman"/>
              </w:rPr>
            </w:pPr>
          </w:p>
        </w:tc>
        <w:tc>
          <w:tcPr>
            <w:tcW w:w="7631" w:type="dxa"/>
            <w:gridSpan w:val="6"/>
          </w:tcPr>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0915B8">
            <w:pPr>
              <w:pStyle w:val="ConsPlusNormal"/>
              <w:ind w:firstLine="550"/>
              <w:jc w:val="center"/>
              <w:rPr>
                <w:rFonts w:ascii="Times New Roman" w:hAnsi="Times New Roman" w:cs="Times New Roman"/>
              </w:rPr>
            </w:pP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2,75</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tc>
      </w:tr>
      <w:tr w:rsidR="0013718D" w:rsidRPr="001E7C51">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3718D" w:rsidRPr="001E7C51" w:rsidRDefault="0013718D" w:rsidP="00424A24">
            <w:pPr>
              <w:pStyle w:val="ConsPlusNormal"/>
              <w:ind w:firstLine="550"/>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vMerge/>
          </w:tcPr>
          <w:p w:rsidR="0013718D" w:rsidRPr="001E7C51" w:rsidRDefault="0013718D" w:rsidP="001E7C51">
            <w:pPr>
              <w:ind w:firstLine="550"/>
              <w:rPr>
                <w:rFonts w:ascii="Times New Roman" w:hAnsi="Times New Roman" w:cs="Times New Roman"/>
              </w:rPr>
            </w:pP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13718D" w:rsidRPr="001E7C51" w:rsidTr="00066788">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3718D" w:rsidRPr="001E7C51" w:rsidRDefault="0013718D"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 xml:space="preserve">Торговые центры, </w:t>
            </w:r>
            <w:r w:rsidRPr="001E7C51">
              <w:rPr>
                <w:rFonts w:ascii="Times New Roman" w:hAnsi="Times New Roman" w:cs="Times New Roman"/>
              </w:rPr>
              <w:lastRenderedPageBreak/>
              <w:t>универмаги, магазины с</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3718D" w:rsidRPr="001E7C51">
        <w:tc>
          <w:tcPr>
            <w:tcW w:w="187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3718D" w:rsidRPr="001E7C51" w:rsidTr="00D07871">
        <w:tc>
          <w:tcPr>
            <w:tcW w:w="5307" w:type="dxa"/>
            <w:vAlign w:val="center"/>
          </w:tcPr>
          <w:p w:rsidR="0013718D" w:rsidRPr="001E7C51" w:rsidRDefault="001371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 xml:space="preserve">Значения расчетного показателя максимально допустимого уровня территориальной </w:t>
            </w:r>
            <w:r w:rsidRPr="001E7C51">
              <w:rPr>
                <w:rFonts w:ascii="Times New Roman" w:hAnsi="Times New Roman" w:cs="Times New Roman"/>
              </w:rPr>
              <w:lastRenderedPageBreak/>
              <w:t>доступности объектами местного значения сельского поселения</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3718D" w:rsidRPr="001E7C51" w:rsidTr="00D07871">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tcPr>
          <w:p w:rsidR="0013718D" w:rsidRPr="001E7C51" w:rsidRDefault="0013718D" w:rsidP="001E7C51">
            <w:pPr>
              <w:ind w:firstLine="550"/>
              <w:rPr>
                <w:rFonts w:ascii="Times New Roman" w:hAnsi="Times New Roman" w:cs="Times New Roman"/>
              </w:rPr>
            </w:pP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3718D" w:rsidRPr="001E7C51" w:rsidTr="00D07871">
        <w:tc>
          <w:tcPr>
            <w:tcW w:w="187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3718D" w:rsidRPr="001E7C51" w:rsidTr="00D07871">
        <w:tc>
          <w:tcPr>
            <w:tcW w:w="1871" w:type="dxa"/>
            <w:vMerge/>
          </w:tcPr>
          <w:p w:rsidR="0013718D" w:rsidRPr="001E7C51" w:rsidRDefault="0013718D" w:rsidP="001E7C51">
            <w:pPr>
              <w:ind w:firstLine="550"/>
              <w:rPr>
                <w:rFonts w:ascii="Times New Roman" w:hAnsi="Times New Roman" w:cs="Times New Roman"/>
              </w:rPr>
            </w:pPr>
          </w:p>
        </w:tc>
        <w:tc>
          <w:tcPr>
            <w:tcW w:w="1984" w:type="dxa"/>
            <w:vMerge/>
          </w:tcPr>
          <w:p w:rsidR="0013718D" w:rsidRPr="001E7C51" w:rsidRDefault="0013718D" w:rsidP="001E7C51">
            <w:pPr>
              <w:ind w:firstLine="550"/>
              <w:rPr>
                <w:rFonts w:ascii="Times New Roman" w:hAnsi="Times New Roman" w:cs="Times New Roman"/>
              </w:rPr>
            </w:pP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3718D" w:rsidRPr="001E7C51" w:rsidTr="00D07871">
        <w:trPr>
          <w:gridAfter w:val="1"/>
          <w:wAfter w:w="6" w:type="dxa"/>
        </w:trPr>
        <w:tc>
          <w:tcPr>
            <w:tcW w:w="198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7778" w:type="dxa"/>
            <w:gridSpan w:val="11"/>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w:t>
            </w:r>
            <w:r w:rsidRPr="001E7C51">
              <w:rPr>
                <w:rFonts w:ascii="Times New Roman" w:hAnsi="Times New Roman" w:cs="Times New Roman"/>
              </w:rPr>
              <w:lastRenderedPageBreak/>
              <w:t>территории жилой застройки, человек/кв.м</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lastRenderedPageBreak/>
              <w:t xml:space="preserve">На территории жилой застройки усадебными домами с приквартирными участками в зависимости от размера </w:t>
            </w:r>
            <w:r w:rsidRPr="001E7C51">
              <w:rPr>
                <w:rFonts w:ascii="Times New Roman" w:hAnsi="Times New Roman" w:cs="Times New Roman"/>
              </w:rPr>
              <w:lastRenderedPageBreak/>
              <w:t>земельного участка и среднего размера семьи:</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13718D" w:rsidRPr="001E7C51" w:rsidTr="0007010D">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tcPr>
          <w:p w:rsidR="0013718D" w:rsidRPr="001E7C51" w:rsidRDefault="0013718D" w:rsidP="001E7C51">
            <w:pPr>
              <w:ind w:firstLine="550"/>
              <w:rPr>
                <w:rFonts w:ascii="Times New Roman" w:hAnsi="Times New Roman" w:cs="Times New Roman"/>
              </w:rPr>
            </w:pP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Default="0013718D" w:rsidP="00035457">
            <w:pPr>
              <w:pStyle w:val="ConsPlusNormal"/>
              <w:rPr>
                <w:rFonts w:ascii="Times New Roman" w:hAnsi="Times New Roman" w:cs="Times New Roman"/>
              </w:rPr>
            </w:pPr>
          </w:p>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w:t>
            </w:r>
            <w:r w:rsidRPr="001E7C51">
              <w:rPr>
                <w:rFonts w:ascii="Times New Roman" w:hAnsi="Times New Roman" w:cs="Times New Roman"/>
              </w:rPr>
              <w:lastRenderedPageBreak/>
              <w:t>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3718D" w:rsidRPr="001E7C51" w:rsidTr="00163B25">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tcPr>
          <w:p w:rsidR="0013718D" w:rsidRPr="001E7C51" w:rsidRDefault="001371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3718D" w:rsidRPr="001E7C51" w:rsidTr="00163B25">
        <w:tc>
          <w:tcPr>
            <w:tcW w:w="1984"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13718D" w:rsidRPr="001E7C51" w:rsidRDefault="0013718D" w:rsidP="00163B25">
            <w:pPr>
              <w:ind w:firstLine="550"/>
              <w:jc w:val="center"/>
              <w:rPr>
                <w:rFonts w:ascii="Times New Roman" w:hAnsi="Times New Roman" w:cs="Times New Roman"/>
              </w:rPr>
            </w:pP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lastRenderedPageBreak/>
        <w:t>5</w:t>
      </w:r>
      <w:r w:rsidRPr="001E7C51">
        <w:rPr>
          <w:rFonts w:ascii="Times New Roman" w:hAnsi="Times New Roman" w:cs="Times New Roman"/>
        </w:rPr>
        <w:t>.5. Объекты производственного и хозяйственно-складского назначения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vMerge w:val="restart"/>
          </w:tcPr>
          <w:p w:rsidR="0013718D" w:rsidRPr="001E7C51" w:rsidRDefault="0013718D"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3718D" w:rsidRPr="001E7C51" w:rsidTr="008F1A02">
        <w:tc>
          <w:tcPr>
            <w:tcW w:w="1871"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B936CC"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Архангельской области</w:t>
      </w:r>
    </w:p>
    <w:p w:rsidR="0013718D" w:rsidRPr="00B936CC" w:rsidRDefault="0013718D" w:rsidP="001E7C51">
      <w:pPr>
        <w:pStyle w:val="ConsPlusNormal"/>
        <w:ind w:firstLine="550"/>
        <w:jc w:val="both"/>
        <w:rPr>
          <w:rFonts w:ascii="Times New Roman" w:hAnsi="Times New Roman" w:cs="Times New Roman"/>
        </w:rPr>
      </w:pPr>
    </w:p>
    <w:p w:rsidR="0013718D" w:rsidRPr="002925F9" w:rsidRDefault="0013718D" w:rsidP="004518BF">
      <w:pPr>
        <w:pStyle w:val="ConsPlusNormal"/>
        <w:numPr>
          <w:ilvl w:val="0"/>
          <w:numId w:val="1"/>
        </w:numPr>
        <w:ind w:left="0" w:firstLine="540"/>
        <w:jc w:val="both"/>
        <w:rPr>
          <w:rFonts w:ascii="Times New Roman" w:hAnsi="Times New Roman" w:cs="Times New Roman"/>
          <w:color w:val="FF0000"/>
        </w:rPr>
      </w:pPr>
      <w:r w:rsidRPr="00B936CC">
        <w:rPr>
          <w:rFonts w:ascii="Times New Roman" w:hAnsi="Times New Roman" w:cs="Times New Roman"/>
        </w:rPr>
        <w:t>Муниципальное образование «Козьмогородское» расположено на территории Мезенского муниципального района Архангельской области, граничит с муниципальными образованиями «Дорогорское», «Жердское», «Быченское» и «Целегорское».</w:t>
      </w:r>
      <w:r w:rsidRPr="002925F9">
        <w:rPr>
          <w:rFonts w:ascii="Times New Roman" w:hAnsi="Times New Roman" w:cs="Times New Roman"/>
          <w:color w:val="FF0000"/>
        </w:rPr>
        <w:t xml:space="preserve"> </w:t>
      </w:r>
      <w:r w:rsidRPr="00B936CC">
        <w:rPr>
          <w:rFonts w:ascii="Times New Roman" w:hAnsi="Times New Roman" w:cs="Times New Roman"/>
        </w:rPr>
        <w:t>Поселение занимает территорию общей площадью 763,70 кв. км. (76 370 га</w:t>
      </w:r>
      <w:r w:rsidRPr="006824B8">
        <w:rPr>
          <w:rFonts w:ascii="Times New Roman" w:hAnsi="Times New Roman" w:cs="Times New Roman"/>
        </w:rPr>
        <w:t>). По территории поселения проходят автомобильные дороги регионального значения: «Лешуконское – Мезень (до дер. Жердь)», «подъезд к дер. Козьмогородское от автомобильной дороги «Лешуконское – Мезень (до дер. Жердь)», «подъезд к дер. Погорелец от автомобильной дороги «Лешуконское – Мезень (до дер. Жердь)». В состав</w:t>
      </w:r>
      <w:r w:rsidRPr="0004064F">
        <w:rPr>
          <w:rFonts w:ascii="Times New Roman" w:hAnsi="Times New Roman" w:cs="Times New Roman"/>
        </w:rPr>
        <w:t xml:space="preserve"> поселения входят следующие населенные пункты – деревни Березник, Кильца, Козьмогородское, Печище, Погорелец.</w:t>
      </w:r>
    </w:p>
    <w:p w:rsidR="0013718D" w:rsidRPr="00364AAE" w:rsidRDefault="0013718D" w:rsidP="004518BF">
      <w:pPr>
        <w:pStyle w:val="ConsPlusNormal"/>
        <w:ind w:firstLine="540"/>
        <w:jc w:val="both"/>
        <w:rPr>
          <w:rFonts w:ascii="Times New Roman" w:hAnsi="Times New Roman" w:cs="Times New Roman"/>
        </w:rPr>
      </w:pPr>
      <w:r w:rsidRPr="004F24C7">
        <w:rPr>
          <w:rFonts w:ascii="Times New Roman" w:hAnsi="Times New Roman" w:cs="Times New Roman"/>
        </w:rPr>
        <w:t xml:space="preserve">Численность постоянного населения по состоянию на 01.01.2017 составляет 193 чел. Из общего количества населения </w:t>
      </w:r>
      <w:r w:rsidRPr="00364AAE">
        <w:rPr>
          <w:rFonts w:ascii="Times New Roman" w:hAnsi="Times New Roman" w:cs="Times New Roman"/>
        </w:rPr>
        <w:t>трудоспособное население составляет 30,50%, население младше трудоспособного возраста – 12,0%, население старше трудоспособного возраста –  57,50%.</w:t>
      </w:r>
    </w:p>
    <w:p w:rsidR="0013718D" w:rsidRPr="00364AAE" w:rsidRDefault="0013718D" w:rsidP="004518BF">
      <w:pPr>
        <w:pStyle w:val="ConsPlusNormal"/>
        <w:ind w:firstLine="540"/>
        <w:jc w:val="both"/>
        <w:rPr>
          <w:rFonts w:ascii="Times New Roman" w:hAnsi="Times New Roman" w:cs="Times New Roman"/>
        </w:rPr>
      </w:pPr>
      <w:r w:rsidRPr="00364AAE">
        <w:rPr>
          <w:rFonts w:ascii="Times New Roman" w:hAnsi="Times New Roman" w:cs="Times New Roman"/>
        </w:rPr>
        <w:t>Плотность населения сельского поселения «Козьмогородское» Мезенского муниципального района по состоянию на 01.01.2017 составляет 0,25 чел./кв.км.</w:t>
      </w:r>
    </w:p>
    <w:p w:rsidR="0013718D" w:rsidRPr="001E7C51" w:rsidRDefault="0013718D" w:rsidP="001E7C51">
      <w:pPr>
        <w:pStyle w:val="ConsPlusNormal"/>
        <w:ind w:firstLine="550"/>
        <w:jc w:val="both"/>
        <w:rPr>
          <w:rFonts w:ascii="Times New Roman" w:hAnsi="Times New Roman" w:cs="Times New Roman"/>
        </w:rPr>
      </w:pPr>
      <w:r w:rsidRPr="00CC65D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xml:space="preserve">.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w:t>
      </w:r>
      <w:r w:rsidRPr="001E7C51">
        <w:rPr>
          <w:rFonts w:ascii="Times New Roman" w:hAnsi="Times New Roman" w:cs="Times New Roman"/>
        </w:rPr>
        <w:lastRenderedPageBreak/>
        <w:t>пола на 1 тыс. человек.</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13718D" w:rsidRPr="001E7C51" w:rsidRDefault="0013718D"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w:t>
      </w:r>
      <w:r w:rsidRPr="001E7C51">
        <w:rPr>
          <w:rFonts w:ascii="Times New Roman" w:hAnsi="Times New Roman" w:cs="Times New Roman"/>
        </w:rPr>
        <w:lastRenderedPageBreak/>
        <w:t>программе социально-экономического развития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3718D" w:rsidRPr="001E7C51" w:rsidRDefault="0013718D" w:rsidP="001E7C51">
      <w:pPr>
        <w:pStyle w:val="ConsPlusNormal"/>
        <w:ind w:firstLine="550"/>
        <w:jc w:val="both"/>
        <w:rPr>
          <w:rFonts w:ascii="Times New Roman" w:hAnsi="Times New Roman" w:cs="Times New Roman"/>
        </w:rPr>
      </w:pPr>
    </w:p>
    <w:p w:rsidR="0013718D" w:rsidRPr="00553E2E" w:rsidRDefault="0013718D"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13718D" w:rsidRPr="00553E2E" w:rsidRDefault="0013718D"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13718D" w:rsidRPr="00553E2E" w:rsidRDefault="0013718D"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13718D" w:rsidRPr="001E7C51" w:rsidRDefault="0013718D" w:rsidP="001E7C51">
      <w:pPr>
        <w:pStyle w:val="ConsPlusNormal"/>
        <w:ind w:firstLine="550"/>
        <w:jc w:val="both"/>
        <w:rPr>
          <w:rFonts w:ascii="Times New Roman" w:hAnsi="Times New Roman" w:cs="Times New Roman"/>
          <w:color w:val="FF0000"/>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улучшению </w:t>
      </w:r>
      <w:r w:rsidRPr="000A58E9">
        <w:rPr>
          <w:rFonts w:ascii="Times New Roman" w:hAnsi="Times New Roman" w:cs="Times New Roman"/>
        </w:rPr>
        <w:t>качества жизни населения на территории поселения.</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«Козьмогородское» установлен уровень обеспеченности централизованным водоснабжением – 0 %.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5. С целью рационального использования</w:t>
      </w:r>
      <w:r w:rsidRPr="001E7C51">
        <w:rPr>
          <w:rFonts w:ascii="Times New Roman" w:hAnsi="Times New Roman" w:cs="Times New Roman"/>
        </w:rPr>
        <w:t xml:space="preserve">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w:t>
      </w:r>
      <w:r w:rsidRPr="000A58E9">
        <w:rPr>
          <w:rFonts w:ascii="Times New Roman" w:hAnsi="Times New Roman" w:cs="Times New Roman"/>
        </w:rPr>
        <w:t>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 xml:space="preserve">4. Для обеспечения благоприятных условий жизнедеятельности населения на территории </w:t>
      </w:r>
      <w:r w:rsidRPr="000A58E9">
        <w:rPr>
          <w:rFonts w:ascii="Times New Roman" w:hAnsi="Times New Roman" w:cs="Times New Roman"/>
        </w:rPr>
        <w:lastRenderedPageBreak/>
        <w:t>сельского поселения «Козьмогородское» установлен уровень обеспеченности централизованным водоотведением для общественно-деловой и многоэтажной жилой застройки – 0 %.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w:t>
      </w:r>
      <w:r w:rsidRPr="001E7C51">
        <w:rPr>
          <w:rFonts w:ascii="Times New Roman" w:hAnsi="Times New Roman" w:cs="Times New Roman"/>
        </w:rPr>
        <w:t xml:space="preserve"> согласно п. 12.5 </w:t>
      </w:r>
      <w:r w:rsidRPr="001E7C51">
        <w:rPr>
          <w:rFonts w:ascii="Times New Roman" w:hAnsi="Times New Roman" w:cs="Times New Roman"/>
        </w:rPr>
        <w:br/>
        <w:t xml:space="preserve">СП 42.13330.2011.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13718D" w:rsidRPr="001E7C51" w:rsidRDefault="0013718D" w:rsidP="001E7C51">
      <w:pPr>
        <w:pStyle w:val="ConsPlusNormal"/>
        <w:ind w:firstLine="550"/>
        <w:jc w:val="both"/>
        <w:rPr>
          <w:rFonts w:ascii="Times New Roman" w:hAnsi="Times New Roman" w:cs="Times New Roman"/>
        </w:rPr>
      </w:pPr>
    </w:p>
    <w:p w:rsidR="0013718D" w:rsidRPr="000A58E9"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w:t>
      </w:r>
      <w:r w:rsidRPr="000A58E9">
        <w:rPr>
          <w:rFonts w:ascii="Times New Roman" w:hAnsi="Times New Roman" w:cs="Times New Roman"/>
        </w:rPr>
        <w:t>тепловой энергии.</w:t>
      </w:r>
    </w:p>
    <w:p w:rsidR="0013718D" w:rsidRPr="000A58E9"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13718D" w:rsidRPr="001E7C51" w:rsidRDefault="0013718D" w:rsidP="001E7C51">
      <w:pPr>
        <w:pStyle w:val="ConsPlusNormal"/>
        <w:ind w:firstLine="550"/>
        <w:jc w:val="both"/>
        <w:rPr>
          <w:rFonts w:ascii="Times New Roman" w:hAnsi="Times New Roman" w:cs="Times New Roman"/>
        </w:rPr>
      </w:pPr>
      <w:r w:rsidRPr="000A58E9">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w:t>
      </w:r>
      <w:r w:rsidRPr="001E7C51">
        <w:rPr>
          <w:rFonts w:ascii="Times New Roman" w:hAnsi="Times New Roman" w:cs="Times New Roman"/>
        </w:rPr>
        <w:t xml:space="preserve">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Козьмогородское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3718D" w:rsidRPr="00FA33C2"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3718D" w:rsidRPr="00FA33C2" w:rsidRDefault="0013718D"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Козьмогородское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3718D" w:rsidRPr="001E7C51" w:rsidRDefault="0013718D"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13718D" w:rsidRPr="001E7C51" w:rsidRDefault="0013718D" w:rsidP="001E7C51">
      <w:pPr>
        <w:pStyle w:val="ConsPlusNormal"/>
        <w:ind w:firstLine="550"/>
        <w:jc w:val="both"/>
        <w:rPr>
          <w:rFonts w:ascii="Times New Roman" w:hAnsi="Times New Roman" w:cs="Times New Roman"/>
        </w:rPr>
      </w:pPr>
      <w:bookmarkStart w:id="0" w:name="P1309"/>
      <w:bookmarkEnd w:id="0"/>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 5.2 Рекомендаций по проектированию улиц и дорог городов и сельских </w:t>
      </w:r>
      <w:r w:rsidRPr="001E7C51">
        <w:rPr>
          <w:rFonts w:ascii="Times New Roman" w:hAnsi="Times New Roman" w:cs="Times New Roman"/>
        </w:rPr>
        <w:lastRenderedPageBreak/>
        <w:t>поселений установлены расчетные показатели минимально допустимого уровня обеспеченности: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 xml:space="preserve">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1E7C51">
        <w:rPr>
          <w:rFonts w:ascii="Times New Roman" w:hAnsi="Times New Roman" w:cs="Times New Roman"/>
        </w:rPr>
        <w:lastRenderedPageBreak/>
        <w:t>жилищным законодательством.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3718D" w:rsidRPr="001E7C51" w:rsidRDefault="0013718D" w:rsidP="001E7C51">
      <w:pPr>
        <w:ind w:firstLine="550"/>
        <w:rPr>
          <w:rFonts w:ascii="Times New Roman" w:hAnsi="Times New Roman" w:cs="Times New Roman"/>
        </w:rPr>
        <w:sectPr w:rsidR="0013718D" w:rsidRPr="001E7C51">
          <w:headerReference w:type="default" r:id="rId25"/>
          <w:pgSz w:w="11905" w:h="16838"/>
          <w:pgMar w:top="1134" w:right="850" w:bottom="1134" w:left="1701" w:header="0" w:footer="0" w:gutter="0"/>
          <w:cols w:space="720"/>
        </w:sectPr>
      </w:pP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3718D" w:rsidRPr="001E7C51" w:rsidTr="001D7D0E">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13718D" w:rsidRPr="001E7C51" w:rsidRDefault="0013718D"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3718D" w:rsidRPr="001E7C51" w:rsidTr="001D7D0E">
        <w:tc>
          <w:tcPr>
            <w:tcW w:w="6236"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 xml:space="preserve">Коэффициент </w:t>
            </w:r>
            <w:r w:rsidRPr="001E7C51">
              <w:rPr>
                <w:rFonts w:ascii="Times New Roman" w:hAnsi="Times New Roman" w:cs="Times New Roman"/>
              </w:rPr>
              <w:lastRenderedPageBreak/>
              <w:t>застройки</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lastRenderedPageBreak/>
              <w:t xml:space="preserve">Коэффициент </w:t>
            </w:r>
            <w:r w:rsidRPr="001E7C51">
              <w:rPr>
                <w:rFonts w:ascii="Times New Roman" w:hAnsi="Times New Roman" w:cs="Times New Roman"/>
              </w:rPr>
              <w:lastRenderedPageBreak/>
              <w:t>плотности застройки</w:t>
            </w:r>
          </w:p>
        </w:tc>
      </w:tr>
      <w:tr w:rsidR="0013718D" w:rsidRPr="001E7C51">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tcPr>
          <w:p w:rsidR="0013718D" w:rsidRPr="001E7C51" w:rsidRDefault="0013718D" w:rsidP="001E7C51">
            <w:pPr>
              <w:pStyle w:val="ConsPlusNormal"/>
              <w:ind w:firstLine="550"/>
              <w:jc w:val="right"/>
              <w:rPr>
                <w:rFonts w:ascii="Times New Roman" w:hAnsi="Times New Roman" w:cs="Times New Roman"/>
              </w:rPr>
            </w:pPr>
          </w:p>
        </w:tc>
        <w:tc>
          <w:tcPr>
            <w:tcW w:w="1587" w:type="dxa"/>
          </w:tcPr>
          <w:p w:rsidR="0013718D" w:rsidRPr="001E7C51" w:rsidRDefault="0013718D" w:rsidP="001E7C51">
            <w:pPr>
              <w:pStyle w:val="ConsPlusNormal"/>
              <w:ind w:firstLine="550"/>
              <w:jc w:val="right"/>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13718D" w:rsidRPr="001E7C51" w:rsidRDefault="0013718D" w:rsidP="001E7C51">
      <w:pPr>
        <w:ind w:firstLine="550"/>
        <w:rPr>
          <w:rFonts w:ascii="Times New Roman" w:hAnsi="Times New Roman" w:cs="Times New Roman"/>
        </w:rPr>
        <w:sectPr w:rsidR="0013718D" w:rsidRPr="001E7C51" w:rsidSect="001D18B3">
          <w:type w:val="continuous"/>
          <w:pgSz w:w="11905" w:h="16838"/>
          <w:pgMar w:top="1134" w:right="1701" w:bottom="1134" w:left="1701" w:header="0" w:footer="0" w:gutter="0"/>
          <w:cols w:space="720"/>
          <w:docGrid w:linePitch="299"/>
        </w:sectPr>
      </w:pPr>
    </w:p>
    <w:p w:rsidR="0013718D" w:rsidRPr="001E7C51" w:rsidRDefault="0013718D" w:rsidP="001E7C51">
      <w:pPr>
        <w:pStyle w:val="ConsPlusNormal"/>
        <w:ind w:firstLine="550"/>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Pr="001E7C51">
        <w:rPr>
          <w:rFonts w:ascii="Times New Roman" w:hAnsi="Times New Roman" w:cs="Times New Roman"/>
        </w:rPr>
        <w:lastRenderedPageBreak/>
        <w:t>отнесенных к местам захоронения (кладбища, крематории, колумбарии).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парки - 10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w:t>
      </w:r>
      <w:r w:rsidRPr="001E7C51">
        <w:rPr>
          <w:rFonts w:ascii="Times New Roman" w:hAnsi="Times New Roman" w:cs="Times New Roman"/>
        </w:rPr>
        <w:lastRenderedPageBreak/>
        <w:t>объектов производственного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Козьмогородское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Козьмогородское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Козьмогородское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3718D" w:rsidRPr="001E7C51" w:rsidRDefault="001371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13718D" w:rsidRPr="001E7C51" w:rsidRDefault="0013718D" w:rsidP="001E7C51">
      <w:pPr>
        <w:ind w:firstLine="550"/>
        <w:rPr>
          <w:rFonts w:ascii="Times New Roman" w:hAnsi="Times New Roman" w:cs="Times New Roman"/>
        </w:rPr>
        <w:sectPr w:rsidR="0013718D" w:rsidRPr="001E7C51" w:rsidSect="00A400BB">
          <w:type w:val="continuous"/>
          <w:pgSz w:w="11905" w:h="16838"/>
          <w:pgMar w:top="1134" w:right="990" w:bottom="1134" w:left="1701" w:header="426" w:footer="0" w:gutter="0"/>
          <w:cols w:space="720"/>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13718D" w:rsidRPr="001E7C51" w:rsidRDefault="001371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13718D" w:rsidRPr="001E7C51" w:rsidRDefault="0013718D" w:rsidP="001E7C51">
      <w:pPr>
        <w:ind w:firstLine="550"/>
        <w:rPr>
          <w:rFonts w:ascii="Times New Roman" w:hAnsi="Times New Roman" w:cs="Times New Roman"/>
        </w:rPr>
      </w:pPr>
      <w:r w:rsidRPr="001E7C51">
        <w:rPr>
          <w:rFonts w:ascii="Times New Roman" w:hAnsi="Times New Roman" w:cs="Times New Roman"/>
        </w:rPr>
        <w:t xml:space="preserve">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3718D" w:rsidRPr="001E7C51" w:rsidRDefault="0013718D" w:rsidP="001E7C51">
      <w:pPr>
        <w:ind w:firstLine="550"/>
        <w:rPr>
          <w:rFonts w:ascii="Times New Roman" w:hAnsi="Times New Roman" w:cs="Times New Roman"/>
          <w:lang w:eastAsia="ru-RU"/>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ind w:firstLine="550"/>
        <w:rPr>
          <w:rFonts w:ascii="Times New Roman" w:hAnsi="Times New Roman" w:cs="Times New Roman"/>
        </w:rPr>
        <w:sectPr w:rsidR="0013718D" w:rsidRPr="001E7C51" w:rsidSect="00753CA3">
          <w:type w:val="continuous"/>
          <w:pgSz w:w="11905" w:h="16838"/>
          <w:pgMar w:top="1134" w:right="848" w:bottom="1134" w:left="1701" w:header="0" w:footer="0" w:gutter="0"/>
          <w:cols w:space="720"/>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pStyle w:val="ConsPlusNormal"/>
        <w:ind w:firstLine="550"/>
        <w:jc w:val="right"/>
        <w:outlineLvl w:val="2"/>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3718D" w:rsidRPr="001E7C51" w:rsidRDefault="0087080D" w:rsidP="001E7C51">
      <w:pPr>
        <w:pStyle w:val="ConsPlusNormal"/>
        <w:ind w:firstLine="550"/>
        <w:jc w:val="both"/>
        <w:rPr>
          <w:rFonts w:ascii="Times New Roman" w:hAnsi="Times New Roman" w:cs="Times New Roman"/>
        </w:rPr>
      </w:pPr>
      <w:hyperlink r:id="rId65"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3718D" w:rsidRPr="001E7C51" w:rsidRDefault="0087080D" w:rsidP="001E7C51">
      <w:pPr>
        <w:pStyle w:val="ConsPlusNormal"/>
        <w:ind w:firstLine="550"/>
        <w:jc w:val="both"/>
        <w:rPr>
          <w:rFonts w:ascii="Times New Roman" w:hAnsi="Times New Roman" w:cs="Times New Roman"/>
        </w:rPr>
      </w:pPr>
      <w:hyperlink r:id="rId66"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3718D" w:rsidRPr="001E7C51" w:rsidRDefault="0087080D" w:rsidP="001E7C51">
      <w:pPr>
        <w:pStyle w:val="ConsPlusNormal"/>
        <w:ind w:firstLine="550"/>
        <w:jc w:val="both"/>
        <w:rPr>
          <w:rFonts w:ascii="Times New Roman" w:hAnsi="Times New Roman" w:cs="Times New Roman"/>
        </w:rPr>
      </w:pPr>
      <w:hyperlink r:id="rId67"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10 ноября 1996 года </w:t>
      </w:r>
      <w:r w:rsidR="0013718D"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3718D" w:rsidRPr="001E7C51" w:rsidRDefault="0087080D" w:rsidP="001E7C51">
      <w:pPr>
        <w:pStyle w:val="ConsPlusNormal"/>
        <w:ind w:firstLine="550"/>
        <w:jc w:val="both"/>
        <w:rPr>
          <w:rFonts w:ascii="Times New Roman" w:hAnsi="Times New Roman" w:cs="Times New Roman"/>
        </w:rPr>
      </w:pPr>
      <w:hyperlink r:id="rId68"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29 ноября 1999 года </w:t>
      </w:r>
      <w:r w:rsidR="0013718D" w:rsidRPr="001E7C51">
        <w:rPr>
          <w:rFonts w:ascii="Times New Roman" w:hAnsi="Times New Roman" w:cs="Times New Roman"/>
        </w:rPr>
        <w:br/>
        <w:t>№ 1309 «О порядке создания убежищ и иных объектов гражданской обороны»;</w:t>
      </w:r>
    </w:p>
    <w:p w:rsidR="0013718D" w:rsidRPr="001E7C51" w:rsidRDefault="0087080D" w:rsidP="001E7C51">
      <w:pPr>
        <w:pStyle w:val="ConsPlusNormal"/>
        <w:ind w:firstLine="550"/>
        <w:jc w:val="both"/>
        <w:rPr>
          <w:rFonts w:ascii="Times New Roman" w:hAnsi="Times New Roman" w:cs="Times New Roman"/>
        </w:rPr>
      </w:pPr>
      <w:hyperlink r:id="rId69"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3718D" w:rsidRPr="001E7C51" w:rsidRDefault="0087080D" w:rsidP="001E7C51">
      <w:pPr>
        <w:pStyle w:val="ConsPlusNormal"/>
        <w:ind w:firstLine="550"/>
        <w:jc w:val="both"/>
        <w:rPr>
          <w:rFonts w:ascii="Times New Roman" w:hAnsi="Times New Roman" w:cs="Times New Roman"/>
        </w:rPr>
      </w:pPr>
      <w:hyperlink r:id="rId70"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3718D" w:rsidRPr="001E7C51" w:rsidRDefault="0087080D" w:rsidP="001E7C51">
      <w:pPr>
        <w:pStyle w:val="ConsPlusNormal"/>
        <w:ind w:firstLine="550"/>
        <w:jc w:val="both"/>
        <w:rPr>
          <w:rFonts w:ascii="Times New Roman" w:hAnsi="Times New Roman" w:cs="Times New Roman"/>
        </w:rPr>
      </w:pPr>
      <w:hyperlink r:id="rId71"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 сентября 2009 года </w:t>
      </w:r>
      <w:r w:rsidR="0013718D"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3718D" w:rsidRPr="001E7C51" w:rsidRDefault="0087080D" w:rsidP="001E7C51">
      <w:pPr>
        <w:pStyle w:val="ConsPlusNormal"/>
        <w:ind w:firstLine="550"/>
        <w:jc w:val="both"/>
        <w:rPr>
          <w:rFonts w:ascii="Times New Roman" w:hAnsi="Times New Roman" w:cs="Times New Roman"/>
        </w:rPr>
      </w:pPr>
      <w:hyperlink r:id="rId72"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29 октября 2009 года </w:t>
      </w:r>
      <w:r w:rsidR="0013718D"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3718D" w:rsidRPr="001E7C51" w:rsidRDefault="0087080D" w:rsidP="001E7C51">
      <w:pPr>
        <w:pStyle w:val="ConsPlusNormal"/>
        <w:ind w:firstLine="550"/>
        <w:jc w:val="both"/>
        <w:rPr>
          <w:rFonts w:ascii="Times New Roman" w:hAnsi="Times New Roman" w:cs="Times New Roman"/>
        </w:rPr>
      </w:pPr>
      <w:hyperlink r:id="rId73"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3718D" w:rsidRPr="001E7C51" w:rsidRDefault="0087080D" w:rsidP="001E7C51">
      <w:pPr>
        <w:pStyle w:val="ConsPlusNormal"/>
        <w:ind w:firstLine="550"/>
        <w:jc w:val="both"/>
        <w:rPr>
          <w:rFonts w:ascii="Times New Roman" w:hAnsi="Times New Roman" w:cs="Times New Roman"/>
        </w:rPr>
      </w:pPr>
      <w:hyperlink r:id="rId74"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18 ноября 2013 года </w:t>
      </w:r>
      <w:r w:rsidR="0013718D"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3718D" w:rsidRPr="001E7C51" w:rsidRDefault="0087080D" w:rsidP="001E7C51">
      <w:pPr>
        <w:pStyle w:val="ConsPlusNormal"/>
        <w:ind w:firstLine="550"/>
        <w:jc w:val="both"/>
        <w:rPr>
          <w:rFonts w:ascii="Times New Roman" w:hAnsi="Times New Roman" w:cs="Times New Roman"/>
        </w:rPr>
      </w:pPr>
      <w:hyperlink r:id="rId75"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3718D" w:rsidRPr="001E7C51" w:rsidRDefault="0087080D" w:rsidP="001E7C51">
      <w:pPr>
        <w:pStyle w:val="ConsPlusNormal"/>
        <w:ind w:firstLine="550"/>
        <w:jc w:val="both"/>
        <w:rPr>
          <w:rFonts w:ascii="Times New Roman" w:hAnsi="Times New Roman" w:cs="Times New Roman"/>
        </w:rPr>
      </w:pPr>
      <w:hyperlink r:id="rId76"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3718D" w:rsidRPr="001E7C51" w:rsidRDefault="0087080D" w:rsidP="001E7C51">
      <w:pPr>
        <w:pStyle w:val="ConsPlusNormal"/>
        <w:ind w:firstLine="550"/>
        <w:jc w:val="both"/>
        <w:rPr>
          <w:rFonts w:ascii="Times New Roman" w:hAnsi="Times New Roman" w:cs="Times New Roman"/>
        </w:rPr>
      </w:pPr>
      <w:hyperlink r:id="rId77"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3718D" w:rsidRPr="001E7C51" w:rsidRDefault="0087080D" w:rsidP="001E7C51">
      <w:pPr>
        <w:pStyle w:val="ConsPlusNormal"/>
        <w:ind w:firstLine="550"/>
        <w:jc w:val="both"/>
        <w:rPr>
          <w:rFonts w:ascii="Times New Roman" w:hAnsi="Times New Roman" w:cs="Times New Roman"/>
        </w:rPr>
      </w:pPr>
      <w:hyperlink r:id="rId78"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3 июля 1996 года </w:t>
      </w:r>
      <w:r w:rsidR="0013718D" w:rsidRPr="001E7C51">
        <w:rPr>
          <w:rFonts w:ascii="Times New Roman" w:hAnsi="Times New Roman" w:cs="Times New Roman"/>
        </w:rPr>
        <w:br/>
        <w:t>№ 1063-р;</w:t>
      </w:r>
    </w:p>
    <w:p w:rsidR="0013718D" w:rsidRPr="001E7C51" w:rsidRDefault="0087080D" w:rsidP="001E7C51">
      <w:pPr>
        <w:pStyle w:val="ConsPlusNormal"/>
        <w:ind w:firstLine="550"/>
        <w:jc w:val="both"/>
        <w:rPr>
          <w:rFonts w:ascii="Times New Roman" w:hAnsi="Times New Roman" w:cs="Times New Roman"/>
        </w:rPr>
      </w:pPr>
      <w:hyperlink r:id="rId79"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25 мая 2004 года № 707-р;</w:t>
      </w:r>
    </w:p>
    <w:p w:rsidR="0013718D" w:rsidRPr="001E7C51" w:rsidRDefault="0087080D" w:rsidP="001E7C51">
      <w:pPr>
        <w:pStyle w:val="ConsPlusNormal"/>
        <w:ind w:firstLine="550"/>
        <w:jc w:val="both"/>
        <w:rPr>
          <w:rFonts w:ascii="Times New Roman" w:hAnsi="Times New Roman" w:cs="Times New Roman"/>
        </w:rPr>
      </w:pPr>
      <w:hyperlink r:id="rId80"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10 августа 2007 года № 1034-р;</w:t>
      </w:r>
    </w:p>
    <w:p w:rsidR="0013718D" w:rsidRPr="001E7C51" w:rsidRDefault="0087080D" w:rsidP="001E7C51">
      <w:pPr>
        <w:pStyle w:val="ConsPlusNormal"/>
        <w:ind w:firstLine="550"/>
        <w:jc w:val="both"/>
        <w:rPr>
          <w:rFonts w:ascii="Times New Roman" w:hAnsi="Times New Roman" w:cs="Times New Roman"/>
        </w:rPr>
      </w:pPr>
      <w:hyperlink r:id="rId81"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18 ноября 2011 года </w:t>
      </w:r>
      <w:r w:rsidR="0013718D" w:rsidRPr="001E7C51">
        <w:rPr>
          <w:rFonts w:ascii="Times New Roman" w:hAnsi="Times New Roman" w:cs="Times New Roman"/>
        </w:rPr>
        <w:br/>
        <w:t>№ 2074-р;</w:t>
      </w:r>
    </w:p>
    <w:p w:rsidR="0013718D" w:rsidRPr="001E7C51" w:rsidRDefault="0087080D" w:rsidP="001E7C51">
      <w:pPr>
        <w:pStyle w:val="ConsPlusNormal"/>
        <w:ind w:firstLine="550"/>
        <w:jc w:val="both"/>
        <w:rPr>
          <w:rFonts w:ascii="Times New Roman" w:hAnsi="Times New Roman" w:cs="Times New Roman"/>
        </w:rPr>
      </w:pPr>
      <w:hyperlink r:id="rId82"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3718D"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3718D" w:rsidRPr="001E7C51" w:rsidRDefault="0087080D" w:rsidP="001E7C51">
      <w:pPr>
        <w:pStyle w:val="ConsPlusNormal"/>
        <w:ind w:firstLine="550"/>
        <w:jc w:val="both"/>
        <w:rPr>
          <w:rFonts w:ascii="Times New Roman" w:hAnsi="Times New Roman" w:cs="Times New Roman"/>
        </w:rPr>
      </w:pPr>
      <w:hyperlink r:id="rId83"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29 июля 2014 года № 1398-р;</w:t>
      </w:r>
    </w:p>
    <w:p w:rsidR="0013718D" w:rsidRPr="001E7C51" w:rsidRDefault="0087080D" w:rsidP="001E7C51">
      <w:pPr>
        <w:pStyle w:val="ConsPlusNormal"/>
        <w:ind w:firstLine="550"/>
        <w:jc w:val="both"/>
        <w:rPr>
          <w:rFonts w:ascii="Times New Roman" w:hAnsi="Times New Roman" w:cs="Times New Roman"/>
        </w:rPr>
      </w:pPr>
      <w:hyperlink r:id="rId84" w:history="1">
        <w:r w:rsidR="0013718D" w:rsidRPr="001E7C51">
          <w:rPr>
            <w:rFonts w:ascii="Times New Roman" w:hAnsi="Times New Roman" w:cs="Times New Roman"/>
          </w:rPr>
          <w:t>Ветеринарно-санитарные правила</w:t>
        </w:r>
      </w:hyperlink>
      <w:r w:rsidR="0013718D"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3718D" w:rsidRPr="001E7C51" w:rsidRDefault="0087080D" w:rsidP="001E7C51">
      <w:pPr>
        <w:pStyle w:val="ConsPlusNormal"/>
        <w:ind w:firstLine="550"/>
        <w:jc w:val="both"/>
        <w:rPr>
          <w:rFonts w:ascii="Times New Roman" w:hAnsi="Times New Roman" w:cs="Times New Roman"/>
        </w:rPr>
      </w:pPr>
      <w:hyperlink r:id="rId85"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13718D" w:rsidRPr="001E7C51">
        <w:rPr>
          <w:rFonts w:ascii="Times New Roman" w:hAnsi="Times New Roman" w:cs="Times New Roman"/>
        </w:rPr>
        <w:lastRenderedPageBreak/>
        <w:t>железных дорог, а также норм расчета охранных зон железных дорог»;</w:t>
      </w:r>
    </w:p>
    <w:p w:rsidR="0013718D" w:rsidRPr="001E7C51" w:rsidRDefault="0087080D" w:rsidP="001E7C51">
      <w:pPr>
        <w:pStyle w:val="ConsPlusNormal"/>
        <w:ind w:firstLine="550"/>
        <w:jc w:val="both"/>
        <w:rPr>
          <w:rFonts w:ascii="Times New Roman" w:hAnsi="Times New Roman" w:cs="Times New Roman"/>
        </w:rPr>
      </w:pPr>
      <w:hyperlink r:id="rId86"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3718D" w:rsidRPr="001E7C51" w:rsidRDefault="0087080D" w:rsidP="001E7C51">
      <w:pPr>
        <w:pStyle w:val="ConsPlusNormal"/>
        <w:ind w:firstLine="550"/>
        <w:jc w:val="both"/>
        <w:rPr>
          <w:rFonts w:ascii="Times New Roman" w:hAnsi="Times New Roman" w:cs="Times New Roman"/>
        </w:rPr>
      </w:pPr>
      <w:hyperlink r:id="rId87"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3718D" w:rsidRPr="001E7C51" w:rsidRDefault="0087080D" w:rsidP="001E7C51">
      <w:pPr>
        <w:pStyle w:val="ConsPlusNormal"/>
        <w:ind w:firstLine="550"/>
        <w:jc w:val="both"/>
        <w:rPr>
          <w:rFonts w:ascii="Times New Roman" w:hAnsi="Times New Roman" w:cs="Times New Roman"/>
        </w:rPr>
      </w:pPr>
      <w:hyperlink r:id="rId88"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3718D" w:rsidRPr="001E7C51" w:rsidRDefault="0087080D" w:rsidP="001E7C51">
      <w:pPr>
        <w:pStyle w:val="ConsPlusNormal"/>
        <w:ind w:firstLine="550"/>
        <w:jc w:val="both"/>
        <w:rPr>
          <w:rFonts w:ascii="Times New Roman" w:hAnsi="Times New Roman" w:cs="Times New Roman"/>
        </w:rPr>
      </w:pPr>
      <w:hyperlink r:id="rId89"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718D" w:rsidRPr="001E7C51" w:rsidRDefault="0087080D" w:rsidP="001E7C51">
      <w:pPr>
        <w:pStyle w:val="ConsPlusNormal"/>
        <w:ind w:firstLine="550"/>
        <w:jc w:val="both"/>
        <w:rPr>
          <w:rFonts w:ascii="Times New Roman" w:hAnsi="Times New Roman" w:cs="Times New Roman"/>
        </w:rPr>
      </w:pPr>
      <w:hyperlink r:id="rId90"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3718D" w:rsidRPr="001E7C51" w:rsidRDefault="0087080D" w:rsidP="001E7C51">
      <w:pPr>
        <w:pStyle w:val="ConsPlusNormal"/>
        <w:ind w:firstLine="550"/>
        <w:jc w:val="both"/>
        <w:rPr>
          <w:rFonts w:ascii="Times New Roman" w:hAnsi="Times New Roman" w:cs="Times New Roman"/>
        </w:rPr>
      </w:pPr>
      <w:hyperlink r:id="rId91"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w:t>
      </w:r>
      <w:r w:rsidR="0013718D"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3718D" w:rsidRPr="001E7C51" w:rsidRDefault="0087080D" w:rsidP="001E7C51">
      <w:pPr>
        <w:pStyle w:val="ConsPlusNormal"/>
        <w:ind w:firstLine="550"/>
        <w:jc w:val="both"/>
        <w:rPr>
          <w:rFonts w:ascii="Times New Roman" w:hAnsi="Times New Roman" w:cs="Times New Roman"/>
        </w:rPr>
      </w:pPr>
      <w:hyperlink r:id="rId92"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3718D" w:rsidRPr="001E7C51" w:rsidRDefault="0087080D" w:rsidP="001E7C51">
      <w:pPr>
        <w:pStyle w:val="ConsPlusNormal"/>
        <w:ind w:firstLine="550"/>
        <w:jc w:val="both"/>
        <w:rPr>
          <w:rFonts w:ascii="Times New Roman" w:hAnsi="Times New Roman" w:cs="Times New Roman"/>
        </w:rPr>
      </w:pPr>
      <w:hyperlink r:id="rId93"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3718D" w:rsidRPr="001E7C51" w:rsidRDefault="0087080D" w:rsidP="001E7C51">
      <w:pPr>
        <w:pStyle w:val="ConsPlusNormal"/>
        <w:ind w:firstLine="550"/>
        <w:jc w:val="both"/>
        <w:rPr>
          <w:rFonts w:ascii="Times New Roman" w:hAnsi="Times New Roman" w:cs="Times New Roman"/>
        </w:rPr>
      </w:pPr>
      <w:hyperlink r:id="rId94"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3718D" w:rsidRPr="001E7C51" w:rsidRDefault="0087080D"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3718D" w:rsidRPr="001E7C51" w:rsidRDefault="0013718D" w:rsidP="001E7C51">
      <w:pPr>
        <w:pStyle w:val="ConsPlusNormal"/>
        <w:ind w:firstLine="550"/>
        <w:jc w:val="both"/>
        <w:rPr>
          <w:rFonts w:ascii="Times New Roman" w:hAnsi="Times New Roman" w:cs="Times New Roman"/>
        </w:rPr>
      </w:pPr>
    </w:p>
    <w:p w:rsidR="0013718D" w:rsidRPr="00A90EFF" w:rsidRDefault="0013718D"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Козьмогородское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13718D" w:rsidRPr="00A90EFF"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4518BF" w:rsidRDefault="0087080D" w:rsidP="001E7C51">
      <w:pPr>
        <w:pStyle w:val="1"/>
        <w:ind w:firstLine="550"/>
        <w:jc w:val="both"/>
        <w:rPr>
          <w:sz w:val="22"/>
          <w:szCs w:val="22"/>
        </w:rPr>
      </w:pPr>
      <w:hyperlink r:id="rId111" w:history="1">
        <w:r w:rsidR="0013718D" w:rsidRPr="00A90EFF">
          <w:rPr>
            <w:sz w:val="22"/>
            <w:szCs w:val="22"/>
          </w:rPr>
          <w:t>Устав</w:t>
        </w:r>
      </w:hyperlink>
      <w:r w:rsidR="0013718D" w:rsidRPr="00A90EFF">
        <w:rPr>
          <w:sz w:val="22"/>
          <w:szCs w:val="22"/>
        </w:rPr>
        <w:t xml:space="preserve"> муниципального образования «Мезенский муниципальный</w:t>
      </w:r>
      <w:r w:rsidR="0013718D" w:rsidRPr="001E7C51">
        <w:rPr>
          <w:sz w:val="22"/>
          <w:szCs w:val="22"/>
        </w:rPr>
        <w:t xml:space="preserve"> район» Архангельской области, </w:t>
      </w:r>
      <w:r w:rsidR="0013718D"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13718D" w:rsidRPr="00B826A6" w:rsidRDefault="0087080D" w:rsidP="00B826A6">
      <w:pPr>
        <w:widowControl w:val="0"/>
        <w:tabs>
          <w:tab w:val="left" w:pos="142"/>
        </w:tabs>
        <w:spacing w:after="0"/>
        <w:ind w:firstLine="550"/>
        <w:jc w:val="both"/>
        <w:outlineLvl w:val="2"/>
        <w:rPr>
          <w:rFonts w:ascii="Times New Roman" w:hAnsi="Times New Roman" w:cs="Times New Roman"/>
          <w:bCs/>
        </w:rPr>
      </w:pPr>
      <w:hyperlink r:id="rId112" w:history="1">
        <w:r w:rsidR="0013718D" w:rsidRPr="004518BF">
          <w:rPr>
            <w:rFonts w:ascii="Times New Roman" w:hAnsi="Times New Roman" w:cs="Times New Roman"/>
          </w:rPr>
          <w:t>Устав</w:t>
        </w:r>
      </w:hyperlink>
      <w:r w:rsidR="0013718D" w:rsidRPr="004518BF">
        <w:rPr>
          <w:rFonts w:ascii="Times New Roman" w:hAnsi="Times New Roman" w:cs="Times New Roman"/>
        </w:rPr>
        <w:t xml:space="preserve"> муниципального образования «</w:t>
      </w:r>
      <w:r w:rsidR="0013718D">
        <w:rPr>
          <w:rFonts w:ascii="Times New Roman" w:hAnsi="Times New Roman" w:cs="Times New Roman"/>
        </w:rPr>
        <w:t>Козьмогородское</w:t>
      </w:r>
      <w:r w:rsidR="0013718D" w:rsidRPr="004518BF">
        <w:rPr>
          <w:rFonts w:ascii="Times New Roman" w:hAnsi="Times New Roman" w:cs="Times New Roman"/>
        </w:rPr>
        <w:t xml:space="preserve">» Мезенского района Архангельской области, </w:t>
      </w:r>
      <w:r w:rsidR="0013718D">
        <w:rPr>
          <w:rFonts w:ascii="Times New Roman" w:hAnsi="Times New Roman" w:cs="Times New Roman"/>
          <w:bCs/>
        </w:rPr>
        <w:t>п</w:t>
      </w:r>
      <w:r w:rsidR="0013718D" w:rsidRPr="00B826A6">
        <w:rPr>
          <w:rFonts w:ascii="Times New Roman" w:hAnsi="Times New Roman" w:cs="Times New Roman"/>
          <w:bCs/>
        </w:rPr>
        <w:t>ринят решением Совета депутатов</w:t>
      </w:r>
      <w:r w:rsidR="0013718D">
        <w:rPr>
          <w:rFonts w:ascii="Times New Roman" w:hAnsi="Times New Roman" w:cs="Times New Roman"/>
          <w:bCs/>
        </w:rPr>
        <w:t xml:space="preserve"> </w:t>
      </w:r>
      <w:r w:rsidR="0013718D" w:rsidRPr="00B826A6">
        <w:rPr>
          <w:rFonts w:ascii="Times New Roman" w:hAnsi="Times New Roman" w:cs="Times New Roman"/>
          <w:bCs/>
        </w:rPr>
        <w:t>муниципального образования «</w:t>
      </w:r>
      <w:r w:rsidR="0013718D">
        <w:rPr>
          <w:rFonts w:ascii="Times New Roman" w:hAnsi="Times New Roman" w:cs="Times New Roman"/>
        </w:rPr>
        <w:t>Козьмогородское</w:t>
      </w:r>
      <w:r w:rsidR="0013718D" w:rsidRPr="00B826A6">
        <w:rPr>
          <w:rFonts w:ascii="Times New Roman" w:hAnsi="Times New Roman" w:cs="Times New Roman"/>
          <w:bCs/>
        </w:rPr>
        <w:t>» №1</w:t>
      </w:r>
      <w:r w:rsidR="0013718D">
        <w:rPr>
          <w:rFonts w:ascii="Times New Roman" w:hAnsi="Times New Roman" w:cs="Times New Roman"/>
          <w:bCs/>
        </w:rPr>
        <w:t>7 от 23.11.2005 года;</w:t>
      </w:r>
      <w:r w:rsidR="0013718D" w:rsidRPr="00B826A6">
        <w:rPr>
          <w:rFonts w:ascii="Times New Roman" w:hAnsi="Times New Roman" w:cs="Times New Roman"/>
          <w:bCs/>
        </w:rPr>
        <w:t xml:space="preserve"> </w:t>
      </w:r>
    </w:p>
    <w:p w:rsidR="0013718D" w:rsidRPr="001E7C51" w:rsidRDefault="0013718D"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3718D" w:rsidRPr="001E7C51" w:rsidRDefault="0013718D"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Свод правил СП 113.13330.2012 «Стоянки автомобилей. Актуализированная редакция СНиП </w:t>
      </w:r>
      <w:r w:rsidRPr="001E7C51">
        <w:rPr>
          <w:rFonts w:ascii="Times New Roman" w:hAnsi="Times New Roman" w:cs="Times New Roman"/>
        </w:rPr>
        <w:lastRenderedPageBreak/>
        <w:t>21-02-99*»;</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3718D" w:rsidRPr="001E7C51" w:rsidRDefault="0087080D" w:rsidP="001E7C51">
      <w:pPr>
        <w:pStyle w:val="ConsPlusNormal"/>
        <w:ind w:firstLine="550"/>
        <w:jc w:val="both"/>
        <w:rPr>
          <w:rFonts w:ascii="Times New Roman" w:hAnsi="Times New Roman" w:cs="Times New Roman"/>
        </w:rPr>
      </w:pPr>
      <w:hyperlink r:id="rId113"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718D" w:rsidRPr="001E7C51" w:rsidRDefault="0087080D" w:rsidP="001E7C51">
      <w:pPr>
        <w:pStyle w:val="ConsPlusNormal"/>
        <w:ind w:firstLine="550"/>
        <w:jc w:val="both"/>
        <w:rPr>
          <w:rFonts w:ascii="Times New Roman" w:hAnsi="Times New Roman" w:cs="Times New Roman"/>
        </w:rPr>
      </w:pPr>
      <w:hyperlink r:id="rId114"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3718D" w:rsidRPr="001E7C51" w:rsidRDefault="0087080D" w:rsidP="001E7C51">
      <w:pPr>
        <w:pStyle w:val="ConsPlusNormal"/>
        <w:ind w:firstLine="550"/>
        <w:jc w:val="both"/>
        <w:rPr>
          <w:rFonts w:ascii="Times New Roman" w:hAnsi="Times New Roman" w:cs="Times New Roman"/>
        </w:rPr>
      </w:pPr>
      <w:hyperlink r:id="rId115"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pBdr>
          <w:top w:val="single" w:sz="6" w:space="0" w:color="auto"/>
        </w:pBdr>
        <w:spacing w:before="100" w:after="100"/>
        <w:ind w:firstLine="550"/>
        <w:jc w:val="both"/>
        <w:rPr>
          <w:rFonts w:ascii="Times New Roman" w:hAnsi="Times New Roman" w:cs="Times New Roman"/>
        </w:rPr>
      </w:pPr>
    </w:p>
    <w:p w:rsidR="0013718D" w:rsidRPr="001E7C51" w:rsidRDefault="0013718D" w:rsidP="001E7C51">
      <w:pPr>
        <w:ind w:firstLine="550"/>
        <w:rPr>
          <w:rFonts w:ascii="Times New Roman" w:hAnsi="Times New Roman" w:cs="Times New Roman"/>
        </w:rPr>
      </w:pPr>
    </w:p>
    <w:sectPr w:rsidR="0013718D"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58" w:rsidRDefault="00101C58" w:rsidP="006C3DBF">
      <w:pPr>
        <w:spacing w:after="0" w:line="240" w:lineRule="auto"/>
      </w:pPr>
      <w:r>
        <w:separator/>
      </w:r>
    </w:p>
  </w:endnote>
  <w:endnote w:type="continuationSeparator" w:id="0">
    <w:p w:rsidR="00101C58" w:rsidRDefault="00101C58"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58" w:rsidRDefault="00101C58" w:rsidP="006C3DBF">
      <w:pPr>
        <w:spacing w:after="0" w:line="240" w:lineRule="auto"/>
      </w:pPr>
      <w:r>
        <w:separator/>
      </w:r>
    </w:p>
  </w:footnote>
  <w:footnote w:type="continuationSeparator" w:id="0">
    <w:p w:rsidR="00101C58" w:rsidRDefault="00101C58"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D" w:rsidRDefault="0087080D">
    <w:pPr>
      <w:pStyle w:val="a7"/>
      <w:jc w:val="center"/>
    </w:pPr>
    <w:fldSimple w:instr=" PAGE   \* MERGEFORMAT ">
      <w:r w:rsidR="006E23EA">
        <w:rPr>
          <w:noProof/>
        </w:rPr>
        <w:t>1</w:t>
      </w:r>
    </w:fldSimple>
  </w:p>
  <w:p w:rsidR="0013718D" w:rsidRDefault="001371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A58E9"/>
    <w:rsid w:val="000B114C"/>
    <w:rsid w:val="000B42E4"/>
    <w:rsid w:val="000C4D8A"/>
    <w:rsid w:val="000E0CC5"/>
    <w:rsid w:val="000F0FD0"/>
    <w:rsid w:val="000F47E0"/>
    <w:rsid w:val="00101C58"/>
    <w:rsid w:val="00120750"/>
    <w:rsid w:val="0013718D"/>
    <w:rsid w:val="00140C35"/>
    <w:rsid w:val="0014110E"/>
    <w:rsid w:val="00163B25"/>
    <w:rsid w:val="00170B07"/>
    <w:rsid w:val="00180346"/>
    <w:rsid w:val="00187519"/>
    <w:rsid w:val="0019462F"/>
    <w:rsid w:val="001A5675"/>
    <w:rsid w:val="001B1CA9"/>
    <w:rsid w:val="001B6AB1"/>
    <w:rsid w:val="001C6FA2"/>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3818"/>
    <w:rsid w:val="002A5964"/>
    <w:rsid w:val="002D01A4"/>
    <w:rsid w:val="002E1693"/>
    <w:rsid w:val="002E5A5C"/>
    <w:rsid w:val="002F34A3"/>
    <w:rsid w:val="002F75E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518BF"/>
    <w:rsid w:val="00461E01"/>
    <w:rsid w:val="00474853"/>
    <w:rsid w:val="0047703C"/>
    <w:rsid w:val="0048145C"/>
    <w:rsid w:val="004912C5"/>
    <w:rsid w:val="004919D5"/>
    <w:rsid w:val="00495C9B"/>
    <w:rsid w:val="004A0AAD"/>
    <w:rsid w:val="004A3E96"/>
    <w:rsid w:val="004A7A7D"/>
    <w:rsid w:val="004C782C"/>
    <w:rsid w:val="004C7D13"/>
    <w:rsid w:val="004D15FE"/>
    <w:rsid w:val="004D4226"/>
    <w:rsid w:val="004F228F"/>
    <w:rsid w:val="004F24C7"/>
    <w:rsid w:val="00503E6D"/>
    <w:rsid w:val="00506D11"/>
    <w:rsid w:val="00515B5B"/>
    <w:rsid w:val="00523103"/>
    <w:rsid w:val="00530A43"/>
    <w:rsid w:val="00543568"/>
    <w:rsid w:val="005534F7"/>
    <w:rsid w:val="00553E2E"/>
    <w:rsid w:val="005572A6"/>
    <w:rsid w:val="00567884"/>
    <w:rsid w:val="00567E8C"/>
    <w:rsid w:val="005709D4"/>
    <w:rsid w:val="00574792"/>
    <w:rsid w:val="00585FC5"/>
    <w:rsid w:val="00587E37"/>
    <w:rsid w:val="005930F5"/>
    <w:rsid w:val="005C27D4"/>
    <w:rsid w:val="005D43DE"/>
    <w:rsid w:val="005D52DE"/>
    <w:rsid w:val="005E2C8A"/>
    <w:rsid w:val="005F351A"/>
    <w:rsid w:val="005F5DBD"/>
    <w:rsid w:val="006037EF"/>
    <w:rsid w:val="006145C2"/>
    <w:rsid w:val="006222BB"/>
    <w:rsid w:val="00622D8D"/>
    <w:rsid w:val="0062511B"/>
    <w:rsid w:val="00634655"/>
    <w:rsid w:val="006459A9"/>
    <w:rsid w:val="006552CF"/>
    <w:rsid w:val="006607F9"/>
    <w:rsid w:val="00662827"/>
    <w:rsid w:val="006663C1"/>
    <w:rsid w:val="00680BDD"/>
    <w:rsid w:val="0068200E"/>
    <w:rsid w:val="006824B8"/>
    <w:rsid w:val="00687E98"/>
    <w:rsid w:val="0069276C"/>
    <w:rsid w:val="00693349"/>
    <w:rsid w:val="006944F2"/>
    <w:rsid w:val="006A175F"/>
    <w:rsid w:val="006A2717"/>
    <w:rsid w:val="006C23F4"/>
    <w:rsid w:val="006C3DBF"/>
    <w:rsid w:val="006E23EA"/>
    <w:rsid w:val="006E54E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4B46"/>
    <w:rsid w:val="007E28C1"/>
    <w:rsid w:val="007E4E5B"/>
    <w:rsid w:val="007E6E80"/>
    <w:rsid w:val="007F5B5E"/>
    <w:rsid w:val="00804F29"/>
    <w:rsid w:val="00821B59"/>
    <w:rsid w:val="008272E7"/>
    <w:rsid w:val="0083312A"/>
    <w:rsid w:val="00862DB8"/>
    <w:rsid w:val="0087080D"/>
    <w:rsid w:val="00873497"/>
    <w:rsid w:val="00877D31"/>
    <w:rsid w:val="0088312F"/>
    <w:rsid w:val="00887EAE"/>
    <w:rsid w:val="008B52AE"/>
    <w:rsid w:val="008B533C"/>
    <w:rsid w:val="008C1AC0"/>
    <w:rsid w:val="008C7D9D"/>
    <w:rsid w:val="008D17AC"/>
    <w:rsid w:val="008E0496"/>
    <w:rsid w:val="008F1A02"/>
    <w:rsid w:val="008F4F7F"/>
    <w:rsid w:val="008F551F"/>
    <w:rsid w:val="008F7FE2"/>
    <w:rsid w:val="00907A3E"/>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A005C"/>
    <w:rsid w:val="00AC0D73"/>
    <w:rsid w:val="00AC7D05"/>
    <w:rsid w:val="00AD19C9"/>
    <w:rsid w:val="00AD6F84"/>
    <w:rsid w:val="00AE4BFB"/>
    <w:rsid w:val="00AF1A71"/>
    <w:rsid w:val="00AF3A7D"/>
    <w:rsid w:val="00AF4A04"/>
    <w:rsid w:val="00AF4F79"/>
    <w:rsid w:val="00B1661D"/>
    <w:rsid w:val="00B1687D"/>
    <w:rsid w:val="00B217E8"/>
    <w:rsid w:val="00B262DA"/>
    <w:rsid w:val="00B3294E"/>
    <w:rsid w:val="00B36777"/>
    <w:rsid w:val="00B37ED8"/>
    <w:rsid w:val="00B41890"/>
    <w:rsid w:val="00B474FB"/>
    <w:rsid w:val="00B52490"/>
    <w:rsid w:val="00B56FED"/>
    <w:rsid w:val="00B826A6"/>
    <w:rsid w:val="00B82728"/>
    <w:rsid w:val="00B936CC"/>
    <w:rsid w:val="00B96BEB"/>
    <w:rsid w:val="00BB7584"/>
    <w:rsid w:val="00BC60BB"/>
    <w:rsid w:val="00BF35DC"/>
    <w:rsid w:val="00C128AB"/>
    <w:rsid w:val="00C13DF0"/>
    <w:rsid w:val="00C204B6"/>
    <w:rsid w:val="00C30A62"/>
    <w:rsid w:val="00C31543"/>
    <w:rsid w:val="00C32DD3"/>
    <w:rsid w:val="00C3300C"/>
    <w:rsid w:val="00C35C30"/>
    <w:rsid w:val="00C45ECA"/>
    <w:rsid w:val="00C6117F"/>
    <w:rsid w:val="00C75E9C"/>
    <w:rsid w:val="00C8017F"/>
    <w:rsid w:val="00C85372"/>
    <w:rsid w:val="00C87DDA"/>
    <w:rsid w:val="00C93456"/>
    <w:rsid w:val="00CA60A6"/>
    <w:rsid w:val="00CC65D3"/>
    <w:rsid w:val="00CD00F8"/>
    <w:rsid w:val="00CE6323"/>
    <w:rsid w:val="00D00FF0"/>
    <w:rsid w:val="00D01032"/>
    <w:rsid w:val="00D07871"/>
    <w:rsid w:val="00D1100A"/>
    <w:rsid w:val="00D21A43"/>
    <w:rsid w:val="00D22529"/>
    <w:rsid w:val="00D45254"/>
    <w:rsid w:val="00D50F4F"/>
    <w:rsid w:val="00D55662"/>
    <w:rsid w:val="00D62B4B"/>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43F4"/>
    <w:rsid w:val="00E945C4"/>
    <w:rsid w:val="00E97E43"/>
    <w:rsid w:val="00EA040D"/>
    <w:rsid w:val="00EA0D99"/>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274A3"/>
    <w:rsid w:val="00F449A2"/>
    <w:rsid w:val="00F47BFB"/>
    <w:rsid w:val="00F53216"/>
    <w:rsid w:val="00F64362"/>
    <w:rsid w:val="00F7006B"/>
    <w:rsid w:val="00F70674"/>
    <w:rsid w:val="00F71A8C"/>
    <w:rsid w:val="00F90B63"/>
    <w:rsid w:val="00F92550"/>
    <w:rsid w:val="00FA33C2"/>
    <w:rsid w:val="00FA3B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07697383">
      <w:marLeft w:val="0"/>
      <w:marRight w:val="0"/>
      <w:marTop w:val="0"/>
      <w:marBottom w:val="0"/>
      <w:divBdr>
        <w:top w:val="none" w:sz="0" w:space="0" w:color="auto"/>
        <w:left w:val="none" w:sz="0" w:space="0" w:color="auto"/>
        <w:bottom w:val="none" w:sz="0" w:space="0" w:color="auto"/>
        <w:right w:val="none" w:sz="0" w:space="0" w:color="auto"/>
      </w:divBdr>
    </w:div>
    <w:div w:id="1107697385">
      <w:marLeft w:val="0"/>
      <w:marRight w:val="0"/>
      <w:marTop w:val="0"/>
      <w:marBottom w:val="0"/>
      <w:divBdr>
        <w:top w:val="none" w:sz="0" w:space="0" w:color="auto"/>
        <w:left w:val="none" w:sz="0" w:space="0" w:color="auto"/>
        <w:bottom w:val="none" w:sz="0" w:space="0" w:color="auto"/>
        <w:right w:val="none" w:sz="0" w:space="0" w:color="auto"/>
      </w:divBdr>
      <w:divsChild>
        <w:div w:id="110769738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33</Pages>
  <Words>13894</Words>
  <Characters>79197</Characters>
  <Application>Microsoft Office Word</Application>
  <DocSecurity>0</DocSecurity>
  <Lines>659</Lines>
  <Paragraphs>185</Paragraphs>
  <ScaleCrop>false</ScaleCrop>
  <Company>Home</Company>
  <LinksUpToDate>false</LinksUpToDate>
  <CharactersWithSpaces>92906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68</cp:revision>
  <cp:lastPrinted>2017-08-09T09:30:00Z</cp:lastPrinted>
  <dcterms:created xsi:type="dcterms:W3CDTF">2017-08-09T09:30:00Z</dcterms:created>
  <dcterms:modified xsi:type="dcterms:W3CDTF">2017-12-12T13:46:00Z</dcterms:modified>
</cp:coreProperties>
</file>