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94" w:rsidRPr="0035504C" w:rsidRDefault="00E50D1A" w:rsidP="00043589">
      <w:pPr>
        <w:spacing w:before="12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35504C">
        <w:rPr>
          <w:rFonts w:ascii="Segoe UI" w:hAnsi="Segoe UI" w:cs="Segoe UI"/>
          <w:b/>
          <w:sz w:val="32"/>
          <w:szCs w:val="32"/>
        </w:rPr>
        <w:t xml:space="preserve">Оспаривание кадастровой стоимости </w:t>
      </w:r>
      <w:r w:rsidR="0035504C">
        <w:rPr>
          <w:rFonts w:ascii="Segoe UI" w:hAnsi="Segoe UI" w:cs="Segoe UI"/>
          <w:b/>
          <w:sz w:val="32"/>
          <w:szCs w:val="32"/>
        </w:rPr>
        <w:t xml:space="preserve">                           </w:t>
      </w:r>
      <w:r w:rsidRPr="0035504C">
        <w:rPr>
          <w:rFonts w:ascii="Segoe UI" w:hAnsi="Segoe UI" w:cs="Segoe UI"/>
          <w:b/>
          <w:sz w:val="32"/>
          <w:szCs w:val="32"/>
        </w:rPr>
        <w:t>юридическими лицами в суде</w:t>
      </w:r>
      <w:r w:rsidR="00043589">
        <w:rPr>
          <w:rFonts w:ascii="Segoe UI" w:hAnsi="Segoe UI" w:cs="Segoe UI"/>
          <w:b/>
          <w:sz w:val="32"/>
          <w:szCs w:val="32"/>
        </w:rPr>
        <w:t>бном порядке</w:t>
      </w:r>
    </w:p>
    <w:p w:rsidR="005931D1" w:rsidRPr="0035504C" w:rsidRDefault="00E50D1A" w:rsidP="0035504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Вопрос установления обоснованной  кадастровой стоимости  всегда буд</w:t>
      </w:r>
      <w:r w:rsidR="00FD370D" w:rsidRPr="0035504C">
        <w:rPr>
          <w:rFonts w:ascii="Segoe UI" w:hAnsi="Segoe UI" w:cs="Segoe UI"/>
          <w:sz w:val="32"/>
          <w:szCs w:val="32"/>
        </w:rPr>
        <w:t>ет актуален для юридических лиц, п</w:t>
      </w:r>
      <w:r w:rsidR="005931D1" w:rsidRPr="0035504C">
        <w:rPr>
          <w:rFonts w:ascii="Segoe UI" w:hAnsi="Segoe UI" w:cs="Segoe UI"/>
          <w:sz w:val="32"/>
          <w:szCs w:val="32"/>
        </w:rPr>
        <w:t xml:space="preserve">оскольку </w:t>
      </w:r>
      <w:proofErr w:type="gramStart"/>
      <w:r w:rsidR="005931D1" w:rsidRPr="0035504C">
        <w:rPr>
          <w:rFonts w:ascii="Segoe UI" w:hAnsi="Segoe UI" w:cs="Segoe UI"/>
          <w:sz w:val="32"/>
          <w:szCs w:val="32"/>
        </w:rPr>
        <w:t>исходя из нее рассчитываются</w:t>
      </w:r>
      <w:proofErr w:type="gramEnd"/>
      <w:r w:rsidR="005931D1" w:rsidRPr="0035504C">
        <w:rPr>
          <w:rFonts w:ascii="Segoe UI" w:hAnsi="Segoe UI" w:cs="Segoe UI"/>
          <w:sz w:val="32"/>
          <w:szCs w:val="32"/>
        </w:rPr>
        <w:t xml:space="preserve"> налог на недвижимое имущество, арендная плата за землю и другие платежи. </w:t>
      </w:r>
    </w:p>
    <w:p w:rsidR="005931D1" w:rsidRPr="0035504C" w:rsidRDefault="00E50D1A" w:rsidP="0035504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 xml:space="preserve">Оспорить кадастровую стоимость </w:t>
      </w:r>
      <w:r w:rsidR="00FD31A2" w:rsidRPr="0035504C">
        <w:rPr>
          <w:rFonts w:ascii="Segoe UI" w:hAnsi="Segoe UI" w:cs="Segoe UI"/>
          <w:sz w:val="32"/>
          <w:szCs w:val="32"/>
        </w:rPr>
        <w:t xml:space="preserve">юридическое лицо может </w:t>
      </w:r>
      <w:r w:rsidRPr="0035504C">
        <w:rPr>
          <w:rFonts w:ascii="Segoe UI" w:hAnsi="Segoe UI" w:cs="Segoe UI"/>
          <w:sz w:val="32"/>
          <w:szCs w:val="32"/>
        </w:rPr>
        <w:t xml:space="preserve">в </w:t>
      </w:r>
      <w:r w:rsidR="00FD31A2" w:rsidRPr="0035504C">
        <w:rPr>
          <w:rFonts w:ascii="Segoe UI" w:hAnsi="Segoe UI" w:cs="Segoe UI"/>
          <w:sz w:val="32"/>
          <w:szCs w:val="32"/>
        </w:rPr>
        <w:t xml:space="preserve">административном порядке в </w:t>
      </w:r>
      <w:r w:rsidRPr="0035504C">
        <w:rPr>
          <w:rFonts w:ascii="Segoe UI" w:hAnsi="Segoe UI" w:cs="Segoe UI"/>
          <w:sz w:val="32"/>
          <w:szCs w:val="32"/>
        </w:rPr>
        <w:t>Комисси</w:t>
      </w:r>
      <w:r w:rsidR="00FD31A2" w:rsidRPr="0035504C">
        <w:rPr>
          <w:rFonts w:ascii="Segoe UI" w:hAnsi="Segoe UI" w:cs="Segoe UI"/>
          <w:sz w:val="32"/>
          <w:szCs w:val="32"/>
        </w:rPr>
        <w:t>и</w:t>
      </w:r>
      <w:r w:rsidRPr="0035504C">
        <w:rPr>
          <w:rFonts w:ascii="Segoe UI" w:hAnsi="Segoe UI" w:cs="Segoe UI"/>
          <w:sz w:val="32"/>
          <w:szCs w:val="32"/>
        </w:rPr>
        <w:t xml:space="preserve"> </w:t>
      </w:r>
      <w:r w:rsidR="00FD31A2" w:rsidRPr="0035504C">
        <w:rPr>
          <w:rFonts w:ascii="Segoe UI" w:hAnsi="Segoe UI" w:cs="Segoe UI"/>
          <w:sz w:val="32"/>
          <w:szCs w:val="32"/>
        </w:rPr>
        <w:t>по рассмотрению споров о результатах определения кадастровой стоимости (далее – комиссия)</w:t>
      </w:r>
      <w:r w:rsidRPr="0035504C">
        <w:rPr>
          <w:rFonts w:ascii="Segoe UI" w:hAnsi="Segoe UI" w:cs="Segoe UI"/>
          <w:sz w:val="32"/>
          <w:szCs w:val="32"/>
        </w:rPr>
        <w:t xml:space="preserve">. </w:t>
      </w:r>
      <w:r w:rsidR="005931D1" w:rsidRPr="0035504C">
        <w:rPr>
          <w:rFonts w:ascii="Segoe UI" w:hAnsi="Segoe UI" w:cs="Segoe UI"/>
          <w:sz w:val="32"/>
          <w:szCs w:val="32"/>
        </w:rPr>
        <w:t xml:space="preserve">В случае </w:t>
      </w:r>
      <w:r w:rsidR="00FD31A2" w:rsidRPr="0035504C">
        <w:rPr>
          <w:rFonts w:ascii="Segoe UI" w:hAnsi="Segoe UI" w:cs="Segoe UI"/>
          <w:sz w:val="32"/>
          <w:szCs w:val="32"/>
        </w:rPr>
        <w:t xml:space="preserve">принятия </w:t>
      </w:r>
      <w:r w:rsidR="005931D1" w:rsidRPr="0035504C">
        <w:rPr>
          <w:rFonts w:ascii="Segoe UI" w:hAnsi="Segoe UI" w:cs="Segoe UI"/>
          <w:sz w:val="32"/>
          <w:szCs w:val="32"/>
        </w:rPr>
        <w:t xml:space="preserve">комиссией </w:t>
      </w:r>
      <w:r w:rsidR="00FD31A2" w:rsidRPr="0035504C">
        <w:rPr>
          <w:rFonts w:ascii="Segoe UI" w:hAnsi="Segoe UI" w:cs="Segoe UI"/>
          <w:sz w:val="32"/>
          <w:szCs w:val="32"/>
        </w:rPr>
        <w:t xml:space="preserve">отрицательного решения </w:t>
      </w:r>
      <w:r w:rsidR="005931D1" w:rsidRPr="0035504C">
        <w:rPr>
          <w:rFonts w:ascii="Segoe UI" w:hAnsi="Segoe UI" w:cs="Segoe UI"/>
          <w:sz w:val="32"/>
          <w:szCs w:val="32"/>
        </w:rPr>
        <w:t>для юридического лица открывается возможность судебного оспаривания</w:t>
      </w:r>
      <w:r w:rsidR="007D17D3" w:rsidRPr="0035504C">
        <w:rPr>
          <w:rFonts w:ascii="Segoe UI" w:hAnsi="Segoe UI" w:cs="Segoe UI"/>
          <w:sz w:val="32"/>
          <w:szCs w:val="32"/>
        </w:rPr>
        <w:t>. Д</w:t>
      </w:r>
      <w:r w:rsidR="00FD31A2" w:rsidRPr="0035504C">
        <w:rPr>
          <w:rFonts w:ascii="Segoe UI" w:hAnsi="Segoe UI" w:cs="Segoe UI"/>
          <w:sz w:val="32"/>
          <w:szCs w:val="32"/>
        </w:rPr>
        <w:t>осудебный порядок обращения в комиссию</w:t>
      </w:r>
      <w:r w:rsidR="007D17D3" w:rsidRPr="0035504C">
        <w:rPr>
          <w:rFonts w:ascii="Segoe UI" w:hAnsi="Segoe UI" w:cs="Segoe UI"/>
          <w:sz w:val="32"/>
          <w:szCs w:val="32"/>
        </w:rPr>
        <w:t xml:space="preserve"> обязателен.</w:t>
      </w:r>
    </w:p>
    <w:p w:rsidR="005931D1" w:rsidRPr="0035504C" w:rsidRDefault="00E50D1A" w:rsidP="0035504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 xml:space="preserve"> </w:t>
      </w:r>
      <w:r w:rsidR="00FD31A2" w:rsidRPr="0035504C">
        <w:rPr>
          <w:rFonts w:ascii="Segoe UI" w:hAnsi="Segoe UI" w:cs="Segoe UI"/>
          <w:sz w:val="32"/>
          <w:szCs w:val="32"/>
        </w:rPr>
        <w:t>К</w:t>
      </w:r>
      <w:r w:rsidR="005931D1" w:rsidRPr="0035504C">
        <w:rPr>
          <w:rFonts w:ascii="Segoe UI" w:hAnsi="Segoe UI" w:cs="Segoe UI"/>
          <w:sz w:val="32"/>
          <w:szCs w:val="32"/>
        </w:rPr>
        <w:t xml:space="preserve">атегория дел </w:t>
      </w:r>
      <w:r w:rsidR="00FD31A2" w:rsidRPr="0035504C">
        <w:rPr>
          <w:rFonts w:ascii="Segoe UI" w:hAnsi="Segoe UI" w:cs="Segoe UI"/>
          <w:sz w:val="32"/>
          <w:szCs w:val="32"/>
        </w:rPr>
        <w:t xml:space="preserve">об оспаривании кадастровой стоимости </w:t>
      </w:r>
      <w:r w:rsidR="005931D1" w:rsidRPr="0035504C">
        <w:rPr>
          <w:rFonts w:ascii="Segoe UI" w:hAnsi="Segoe UI" w:cs="Segoe UI"/>
          <w:sz w:val="32"/>
          <w:szCs w:val="32"/>
        </w:rPr>
        <w:t>рассматривается по правилам административного судопроизводства судом общей юрисдикции субъекта Р</w:t>
      </w:r>
      <w:r w:rsidR="00043589">
        <w:rPr>
          <w:rFonts w:ascii="Segoe UI" w:hAnsi="Segoe UI" w:cs="Segoe UI"/>
          <w:sz w:val="32"/>
          <w:szCs w:val="32"/>
        </w:rPr>
        <w:t xml:space="preserve">оссийской </w:t>
      </w:r>
      <w:r w:rsidR="005931D1" w:rsidRPr="0035504C">
        <w:rPr>
          <w:rFonts w:ascii="Segoe UI" w:hAnsi="Segoe UI" w:cs="Segoe UI"/>
          <w:sz w:val="32"/>
          <w:szCs w:val="32"/>
        </w:rPr>
        <w:t>Ф</w:t>
      </w:r>
      <w:r w:rsidR="00043589">
        <w:rPr>
          <w:rFonts w:ascii="Segoe UI" w:hAnsi="Segoe UI" w:cs="Segoe UI"/>
          <w:sz w:val="32"/>
          <w:szCs w:val="32"/>
        </w:rPr>
        <w:t>едерации</w:t>
      </w:r>
      <w:r w:rsidR="005931D1" w:rsidRPr="0035504C">
        <w:rPr>
          <w:rFonts w:ascii="Segoe UI" w:hAnsi="Segoe UI" w:cs="Segoe UI"/>
          <w:sz w:val="32"/>
          <w:szCs w:val="32"/>
        </w:rPr>
        <w:t xml:space="preserve"> (Архангельским областным судом).</w:t>
      </w:r>
    </w:p>
    <w:p w:rsidR="00D12FB9" w:rsidRPr="0035504C" w:rsidRDefault="00D12FB9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 xml:space="preserve">В административном иске </w:t>
      </w:r>
      <w:r w:rsidR="00043589">
        <w:rPr>
          <w:rFonts w:ascii="Segoe UI" w:hAnsi="Segoe UI" w:cs="Segoe UI"/>
          <w:sz w:val="32"/>
          <w:szCs w:val="32"/>
        </w:rPr>
        <w:t xml:space="preserve">о пересмотре кадастровой стоимости </w:t>
      </w:r>
      <w:r w:rsidRPr="0035504C">
        <w:rPr>
          <w:rFonts w:ascii="Segoe UI" w:hAnsi="Segoe UI" w:cs="Segoe UI"/>
          <w:sz w:val="32"/>
          <w:szCs w:val="32"/>
        </w:rPr>
        <w:t>должно содержаться одно из следующих требований:</w:t>
      </w:r>
    </w:p>
    <w:p w:rsidR="00D12FB9" w:rsidRPr="0035504C" w:rsidRDefault="00D12FB9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 xml:space="preserve">- об установлении в отношении объекта его рыночной стоимости </w:t>
      </w:r>
    </w:p>
    <w:p w:rsidR="00D12FB9" w:rsidRPr="0035504C" w:rsidRDefault="00D12FB9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- об изменении кадастровой стоимости в связи с выявлением недостоверных сведений об объекте оценки, использованных при определении его кадастровой стоимости.</w:t>
      </w:r>
    </w:p>
    <w:p w:rsidR="00D12FB9" w:rsidRPr="0035504C" w:rsidRDefault="00D12FB9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При этом решение комиссии не является предметом рассмотрения суд</w:t>
      </w:r>
      <w:r w:rsidR="00FD370D" w:rsidRPr="0035504C">
        <w:rPr>
          <w:rFonts w:ascii="Segoe UI" w:hAnsi="Segoe UI" w:cs="Segoe UI"/>
          <w:sz w:val="32"/>
          <w:szCs w:val="32"/>
        </w:rPr>
        <w:t>а</w:t>
      </w:r>
      <w:r w:rsidR="0035504C">
        <w:rPr>
          <w:rFonts w:ascii="Segoe UI" w:hAnsi="Segoe UI" w:cs="Segoe UI"/>
          <w:sz w:val="32"/>
          <w:szCs w:val="32"/>
        </w:rPr>
        <w:t>.</w:t>
      </w:r>
      <w:r w:rsidRPr="0035504C">
        <w:rPr>
          <w:rFonts w:ascii="Segoe UI" w:hAnsi="Segoe UI" w:cs="Segoe UI"/>
          <w:sz w:val="32"/>
          <w:szCs w:val="32"/>
        </w:rPr>
        <w:t xml:space="preserve"> </w:t>
      </w:r>
    </w:p>
    <w:p w:rsidR="00F84678" w:rsidRPr="0035504C" w:rsidRDefault="007D17D3" w:rsidP="0035504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Комплект документов для суд</w:t>
      </w:r>
      <w:r w:rsidR="00043589">
        <w:rPr>
          <w:rFonts w:ascii="Segoe UI" w:hAnsi="Segoe UI" w:cs="Segoe UI"/>
          <w:sz w:val="32"/>
          <w:szCs w:val="32"/>
        </w:rPr>
        <w:t>а</w:t>
      </w:r>
      <w:r w:rsidRPr="0035504C">
        <w:rPr>
          <w:rFonts w:ascii="Segoe UI" w:hAnsi="Segoe UI" w:cs="Segoe UI"/>
          <w:sz w:val="32"/>
          <w:szCs w:val="32"/>
        </w:rPr>
        <w:t xml:space="preserve"> больше, чем </w:t>
      </w:r>
      <w:r w:rsidR="00043589">
        <w:rPr>
          <w:rFonts w:ascii="Segoe UI" w:hAnsi="Segoe UI" w:cs="Segoe UI"/>
          <w:sz w:val="32"/>
          <w:szCs w:val="32"/>
        </w:rPr>
        <w:t xml:space="preserve">при обращении </w:t>
      </w:r>
      <w:r w:rsidRPr="0035504C">
        <w:rPr>
          <w:rFonts w:ascii="Segoe UI" w:hAnsi="Segoe UI" w:cs="Segoe UI"/>
          <w:sz w:val="32"/>
          <w:szCs w:val="32"/>
        </w:rPr>
        <w:t xml:space="preserve">в комиссию. </w:t>
      </w:r>
    </w:p>
    <w:p w:rsidR="00E50D1A" w:rsidRPr="0035504C" w:rsidRDefault="007D17D3" w:rsidP="0035504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 xml:space="preserve">К административному исковому заявлению </w:t>
      </w:r>
      <w:r w:rsidR="00F84678" w:rsidRPr="0035504C">
        <w:rPr>
          <w:rFonts w:ascii="Segoe UI" w:hAnsi="Segoe UI" w:cs="Segoe UI"/>
          <w:sz w:val="32"/>
          <w:szCs w:val="32"/>
        </w:rPr>
        <w:t>о пересмотре кадастровой стоимости</w:t>
      </w:r>
      <w:r w:rsidR="00724DF8" w:rsidRPr="0035504C">
        <w:rPr>
          <w:rFonts w:ascii="Segoe UI" w:hAnsi="Segoe UI" w:cs="Segoe UI"/>
          <w:sz w:val="32"/>
          <w:szCs w:val="32"/>
        </w:rPr>
        <w:t>, как и к заявлению в комиссию,</w:t>
      </w:r>
      <w:r w:rsidR="00F84678" w:rsidRPr="0035504C">
        <w:rPr>
          <w:rFonts w:ascii="Segoe UI" w:hAnsi="Segoe UI" w:cs="Segoe UI"/>
          <w:sz w:val="32"/>
          <w:szCs w:val="32"/>
        </w:rPr>
        <w:t xml:space="preserve"> </w:t>
      </w:r>
      <w:r w:rsidR="00724DF8" w:rsidRPr="0035504C">
        <w:rPr>
          <w:rFonts w:ascii="Segoe UI" w:hAnsi="Segoe UI" w:cs="Segoe UI"/>
          <w:sz w:val="32"/>
          <w:szCs w:val="32"/>
        </w:rPr>
        <w:t>прикладываю</w:t>
      </w:r>
      <w:r w:rsidR="00F84678" w:rsidRPr="0035504C">
        <w:rPr>
          <w:rFonts w:ascii="Segoe UI" w:hAnsi="Segoe UI" w:cs="Segoe UI"/>
          <w:sz w:val="32"/>
          <w:szCs w:val="32"/>
        </w:rPr>
        <w:t>тся:</w:t>
      </w:r>
    </w:p>
    <w:p w:rsidR="00E215A6" w:rsidRPr="0035504C" w:rsidRDefault="006729AC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- выписка</w:t>
      </w:r>
      <w:r w:rsidR="00E215A6" w:rsidRPr="0035504C">
        <w:rPr>
          <w:rFonts w:ascii="Segoe UI" w:hAnsi="Segoe UI" w:cs="Segoe UI"/>
          <w:sz w:val="32"/>
          <w:szCs w:val="32"/>
        </w:rPr>
        <w:t xml:space="preserve"> из </w:t>
      </w:r>
      <w:r w:rsidRPr="0035504C">
        <w:rPr>
          <w:rFonts w:ascii="Segoe UI" w:hAnsi="Segoe UI" w:cs="Segoe UI"/>
          <w:sz w:val="32"/>
          <w:szCs w:val="32"/>
        </w:rPr>
        <w:t xml:space="preserve">Единого государственного реестра недвижимости </w:t>
      </w:r>
      <w:r w:rsidR="00E215A6" w:rsidRPr="0035504C">
        <w:rPr>
          <w:rFonts w:ascii="Segoe UI" w:hAnsi="Segoe UI" w:cs="Segoe UI"/>
          <w:sz w:val="32"/>
          <w:szCs w:val="32"/>
        </w:rPr>
        <w:t>о кадастровой стоимости</w:t>
      </w:r>
      <w:r w:rsidRPr="0035504C">
        <w:rPr>
          <w:rFonts w:ascii="Segoe UI" w:hAnsi="Segoe UI" w:cs="Segoe UI"/>
          <w:sz w:val="32"/>
          <w:szCs w:val="32"/>
        </w:rPr>
        <w:t xml:space="preserve"> объекта недвижимости, </w:t>
      </w:r>
      <w:r w:rsidR="00724DF8" w:rsidRPr="0035504C">
        <w:rPr>
          <w:rFonts w:ascii="Segoe UI" w:hAnsi="Segoe UI" w:cs="Segoe UI"/>
          <w:sz w:val="32"/>
          <w:szCs w:val="32"/>
        </w:rPr>
        <w:t>содержащая</w:t>
      </w:r>
      <w:r w:rsidR="00E215A6" w:rsidRPr="0035504C">
        <w:rPr>
          <w:rFonts w:ascii="Segoe UI" w:hAnsi="Segoe UI" w:cs="Segoe UI"/>
          <w:sz w:val="32"/>
          <w:szCs w:val="32"/>
        </w:rPr>
        <w:t xml:space="preserve"> сведения об оспариваемых результатах оп</w:t>
      </w:r>
      <w:r w:rsidRPr="0035504C">
        <w:rPr>
          <w:rFonts w:ascii="Segoe UI" w:hAnsi="Segoe UI" w:cs="Segoe UI"/>
          <w:sz w:val="32"/>
          <w:szCs w:val="32"/>
        </w:rPr>
        <w:t>ределения кадастровой стоимости</w:t>
      </w:r>
      <w:r w:rsidR="00E215A6" w:rsidRPr="0035504C">
        <w:rPr>
          <w:rFonts w:ascii="Segoe UI" w:hAnsi="Segoe UI" w:cs="Segoe UI"/>
          <w:sz w:val="32"/>
          <w:szCs w:val="32"/>
        </w:rPr>
        <w:t>;</w:t>
      </w:r>
    </w:p>
    <w:p w:rsidR="00E215A6" w:rsidRPr="0035504C" w:rsidRDefault="00724DF8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lastRenderedPageBreak/>
        <w:t>-</w:t>
      </w:r>
      <w:r w:rsidR="00E215A6" w:rsidRPr="0035504C">
        <w:rPr>
          <w:rFonts w:ascii="Segoe UI" w:hAnsi="Segoe UI" w:cs="Segoe UI"/>
          <w:sz w:val="32"/>
          <w:szCs w:val="32"/>
        </w:rPr>
        <w:t xml:space="preserve"> нотариально заверенн</w:t>
      </w:r>
      <w:r w:rsidR="006729AC" w:rsidRPr="0035504C">
        <w:rPr>
          <w:rFonts w:ascii="Segoe UI" w:hAnsi="Segoe UI" w:cs="Segoe UI"/>
          <w:sz w:val="32"/>
          <w:szCs w:val="32"/>
        </w:rPr>
        <w:t>ая копия</w:t>
      </w:r>
      <w:r w:rsidR="00E215A6" w:rsidRPr="0035504C">
        <w:rPr>
          <w:rFonts w:ascii="Segoe UI" w:hAnsi="Segoe UI" w:cs="Segoe UI"/>
          <w:sz w:val="32"/>
          <w:szCs w:val="32"/>
        </w:rPr>
        <w:t xml:space="preserve"> правоустанавливающего или </w:t>
      </w:r>
      <w:proofErr w:type="spellStart"/>
      <w:r w:rsidR="00E215A6" w:rsidRPr="0035504C">
        <w:rPr>
          <w:rFonts w:ascii="Segoe UI" w:hAnsi="Segoe UI" w:cs="Segoe UI"/>
          <w:sz w:val="32"/>
          <w:szCs w:val="32"/>
        </w:rPr>
        <w:t>правоудостоверяющего</w:t>
      </w:r>
      <w:proofErr w:type="spellEnd"/>
      <w:r w:rsidR="00E215A6" w:rsidRPr="0035504C">
        <w:rPr>
          <w:rFonts w:ascii="Segoe UI" w:hAnsi="Segoe UI" w:cs="Segoe UI"/>
          <w:sz w:val="32"/>
          <w:szCs w:val="32"/>
        </w:rPr>
        <w:t xml:space="preserve"> документа </w:t>
      </w:r>
      <w:r w:rsidR="006729AC" w:rsidRPr="0035504C">
        <w:rPr>
          <w:rFonts w:ascii="Segoe UI" w:hAnsi="Segoe UI" w:cs="Segoe UI"/>
          <w:sz w:val="32"/>
          <w:szCs w:val="32"/>
        </w:rPr>
        <w:t>на объект недвижимости</w:t>
      </w:r>
      <w:r w:rsidR="00E215A6" w:rsidRPr="0035504C">
        <w:rPr>
          <w:rFonts w:ascii="Segoe UI" w:hAnsi="Segoe UI" w:cs="Segoe UI"/>
          <w:sz w:val="32"/>
          <w:szCs w:val="32"/>
        </w:rPr>
        <w:t>;</w:t>
      </w:r>
    </w:p>
    <w:p w:rsidR="00E215A6" w:rsidRPr="0035504C" w:rsidRDefault="00724DF8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-</w:t>
      </w:r>
      <w:r w:rsidR="006729AC" w:rsidRPr="0035504C">
        <w:rPr>
          <w:rFonts w:ascii="Segoe UI" w:hAnsi="Segoe UI" w:cs="Segoe UI"/>
          <w:sz w:val="32"/>
          <w:szCs w:val="32"/>
        </w:rPr>
        <w:t xml:space="preserve"> документы</w:t>
      </w:r>
      <w:r w:rsidR="00E215A6" w:rsidRPr="0035504C">
        <w:rPr>
          <w:rFonts w:ascii="Segoe UI" w:hAnsi="Segoe UI" w:cs="Segoe UI"/>
          <w:sz w:val="32"/>
          <w:szCs w:val="32"/>
        </w:rPr>
        <w:t>, подтверждающие недостоверность сведений о</w:t>
      </w:r>
      <w:r w:rsidR="006729AC" w:rsidRPr="0035504C">
        <w:rPr>
          <w:rFonts w:ascii="Segoe UI" w:hAnsi="Segoe UI" w:cs="Segoe UI"/>
          <w:sz w:val="32"/>
          <w:szCs w:val="32"/>
        </w:rPr>
        <w:t>б объекте недвижимости, использованных</w:t>
      </w:r>
      <w:r w:rsidR="00E215A6" w:rsidRPr="0035504C">
        <w:rPr>
          <w:rFonts w:ascii="Segoe UI" w:hAnsi="Segoe UI" w:cs="Segoe UI"/>
          <w:sz w:val="32"/>
          <w:szCs w:val="32"/>
        </w:rPr>
        <w:t xml:space="preserve"> при определении его кадастровой стоимости, - если </w:t>
      </w:r>
      <w:r w:rsidR="006729AC" w:rsidRPr="0035504C">
        <w:rPr>
          <w:rFonts w:ascii="Segoe UI" w:hAnsi="Segoe UI" w:cs="Segoe UI"/>
          <w:sz w:val="32"/>
          <w:szCs w:val="32"/>
        </w:rPr>
        <w:t xml:space="preserve">административный иск </w:t>
      </w:r>
      <w:r w:rsidR="00E215A6" w:rsidRPr="0035504C">
        <w:rPr>
          <w:rFonts w:ascii="Segoe UI" w:hAnsi="Segoe UI" w:cs="Segoe UI"/>
          <w:sz w:val="32"/>
          <w:szCs w:val="32"/>
        </w:rPr>
        <w:t>подается в связи с выявлением недостоверных сведений об объекте недвижимости, использованных при определении его кадастровой стоимости;</w:t>
      </w:r>
    </w:p>
    <w:p w:rsidR="00BF23FD" w:rsidRPr="0035504C" w:rsidRDefault="00724DF8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-</w:t>
      </w:r>
      <w:r w:rsidR="00E215A6" w:rsidRPr="0035504C">
        <w:rPr>
          <w:rFonts w:ascii="Segoe UI" w:hAnsi="Segoe UI" w:cs="Segoe UI"/>
          <w:sz w:val="32"/>
          <w:szCs w:val="32"/>
        </w:rPr>
        <w:t xml:space="preserve"> отчет</w:t>
      </w:r>
      <w:r w:rsidR="006729AC" w:rsidRPr="0035504C">
        <w:rPr>
          <w:rFonts w:ascii="Segoe UI" w:hAnsi="Segoe UI" w:cs="Segoe UI"/>
          <w:sz w:val="32"/>
          <w:szCs w:val="32"/>
        </w:rPr>
        <w:t xml:space="preserve"> об определении рыночной стоимости объекта недвижимости,</w:t>
      </w:r>
      <w:r w:rsidR="00E215A6" w:rsidRPr="0035504C">
        <w:rPr>
          <w:rFonts w:ascii="Segoe UI" w:hAnsi="Segoe UI" w:cs="Segoe UI"/>
          <w:sz w:val="32"/>
          <w:szCs w:val="32"/>
        </w:rPr>
        <w:t xml:space="preserve"> </w:t>
      </w:r>
      <w:r w:rsidRPr="0035504C">
        <w:rPr>
          <w:rFonts w:ascii="Segoe UI" w:hAnsi="Segoe UI" w:cs="Segoe UI"/>
          <w:sz w:val="32"/>
          <w:szCs w:val="32"/>
        </w:rPr>
        <w:t>выполненный оценщиком</w:t>
      </w:r>
      <w:r w:rsidR="0035504C">
        <w:rPr>
          <w:rFonts w:ascii="Segoe UI" w:hAnsi="Segoe UI" w:cs="Segoe UI"/>
          <w:sz w:val="32"/>
          <w:szCs w:val="32"/>
        </w:rPr>
        <w:t>,</w:t>
      </w:r>
      <w:r w:rsidR="006729AC" w:rsidRPr="0035504C">
        <w:rPr>
          <w:rFonts w:ascii="Segoe UI" w:hAnsi="Segoe UI" w:cs="Segoe UI"/>
          <w:sz w:val="32"/>
          <w:szCs w:val="32"/>
        </w:rPr>
        <w:t xml:space="preserve"> - если административный иск</w:t>
      </w:r>
      <w:r w:rsidR="00E215A6" w:rsidRPr="0035504C">
        <w:rPr>
          <w:rFonts w:ascii="Segoe UI" w:hAnsi="Segoe UI" w:cs="Segoe UI"/>
          <w:sz w:val="32"/>
          <w:szCs w:val="32"/>
        </w:rPr>
        <w:t xml:space="preserve"> о пересмотре кадастровой стоимости подается на основании установления в отношении объекта </w:t>
      </w:r>
      <w:r w:rsidR="00BF23FD" w:rsidRPr="0035504C">
        <w:rPr>
          <w:rFonts w:ascii="Segoe UI" w:hAnsi="Segoe UI" w:cs="Segoe UI"/>
          <w:sz w:val="32"/>
          <w:szCs w:val="32"/>
        </w:rPr>
        <w:t xml:space="preserve">его рыночной стоимости. </w:t>
      </w:r>
      <w:r w:rsidR="00043589">
        <w:rPr>
          <w:rFonts w:ascii="Segoe UI" w:hAnsi="Segoe UI" w:cs="Segoe UI"/>
          <w:sz w:val="32"/>
          <w:szCs w:val="32"/>
        </w:rPr>
        <w:t>При этом р</w:t>
      </w:r>
      <w:r w:rsidR="00BF23FD" w:rsidRPr="0035504C">
        <w:rPr>
          <w:rFonts w:ascii="Segoe UI" w:hAnsi="Segoe UI" w:cs="Segoe UI"/>
          <w:sz w:val="32"/>
          <w:szCs w:val="32"/>
        </w:rPr>
        <w:t>ыночная стоимость объекта недвижимости должна быть установлена на дату, по состоянию на которую установлена его кадастровая стоимость</w:t>
      </w:r>
      <w:r w:rsidR="00043589">
        <w:rPr>
          <w:rFonts w:ascii="Segoe UI" w:hAnsi="Segoe UI" w:cs="Segoe UI"/>
          <w:sz w:val="32"/>
          <w:szCs w:val="32"/>
        </w:rPr>
        <w:t>.</w:t>
      </w:r>
    </w:p>
    <w:p w:rsidR="00724DF8" w:rsidRPr="0035504C" w:rsidRDefault="00724DF8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Помимо указанных документов</w:t>
      </w:r>
      <w:r w:rsidR="00043589">
        <w:rPr>
          <w:rFonts w:ascii="Segoe UI" w:hAnsi="Segoe UI" w:cs="Segoe UI"/>
          <w:sz w:val="32"/>
          <w:szCs w:val="32"/>
        </w:rPr>
        <w:t xml:space="preserve"> в суд необходимо пред</w:t>
      </w:r>
      <w:r w:rsidR="001D16EE" w:rsidRPr="0035504C">
        <w:rPr>
          <w:rFonts w:ascii="Segoe UI" w:hAnsi="Segoe UI" w:cs="Segoe UI"/>
          <w:sz w:val="32"/>
          <w:szCs w:val="32"/>
        </w:rPr>
        <w:t>ставить:</w:t>
      </w:r>
    </w:p>
    <w:p w:rsidR="00E215A6" w:rsidRDefault="00724DF8" w:rsidP="0035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-</w:t>
      </w:r>
      <w:r w:rsidR="00E215A6" w:rsidRPr="0035504C">
        <w:rPr>
          <w:rFonts w:ascii="Segoe UI" w:hAnsi="Segoe UI" w:cs="Segoe UI"/>
          <w:sz w:val="32"/>
          <w:szCs w:val="32"/>
        </w:rPr>
        <w:t xml:space="preserve"> </w:t>
      </w:r>
      <w:r w:rsidR="0035504C">
        <w:rPr>
          <w:rFonts w:ascii="Segoe UI" w:hAnsi="Segoe UI" w:cs="Segoe UI"/>
          <w:sz w:val="32"/>
          <w:szCs w:val="32"/>
        </w:rPr>
        <w:t xml:space="preserve">подготовленное экспертом или экспертами </w:t>
      </w:r>
      <w:proofErr w:type="spellStart"/>
      <w:r w:rsidR="0035504C">
        <w:rPr>
          <w:rFonts w:ascii="Segoe UI" w:hAnsi="Segoe UI" w:cs="Segoe UI"/>
          <w:sz w:val="32"/>
          <w:szCs w:val="32"/>
        </w:rPr>
        <w:t>саморегулируемой</w:t>
      </w:r>
      <w:proofErr w:type="spellEnd"/>
      <w:r w:rsidR="0035504C">
        <w:rPr>
          <w:rFonts w:ascii="Segoe UI" w:hAnsi="Segoe UI" w:cs="Segoe UI"/>
          <w:sz w:val="32"/>
          <w:szCs w:val="32"/>
        </w:rPr>
        <w:t xml:space="preserve"> организации оценщиков положительное экспертное заключение </w:t>
      </w:r>
      <w:r w:rsidR="005A569C">
        <w:rPr>
          <w:rFonts w:ascii="Segoe UI" w:hAnsi="Segoe UI" w:cs="Segoe UI"/>
          <w:sz w:val="32"/>
          <w:szCs w:val="32"/>
        </w:rPr>
        <w:t>в отношении</w:t>
      </w:r>
      <w:r w:rsidR="00E215A6" w:rsidRPr="0035504C">
        <w:rPr>
          <w:rFonts w:ascii="Segoe UI" w:hAnsi="Segoe UI" w:cs="Segoe UI"/>
          <w:sz w:val="32"/>
          <w:szCs w:val="32"/>
        </w:rPr>
        <w:t xml:space="preserve"> отчета об </w:t>
      </w:r>
      <w:r w:rsidR="0035504C" w:rsidRPr="0035504C">
        <w:rPr>
          <w:rFonts w:ascii="Segoe UI" w:hAnsi="Segoe UI" w:cs="Segoe UI"/>
          <w:sz w:val="32"/>
          <w:szCs w:val="32"/>
        </w:rPr>
        <w:t>определении рыночной стоимости объекта недвижимости</w:t>
      </w:r>
      <w:r w:rsidR="0035504C">
        <w:rPr>
          <w:rFonts w:ascii="Segoe UI" w:hAnsi="Segoe UI" w:cs="Segoe UI"/>
          <w:sz w:val="32"/>
          <w:szCs w:val="32"/>
        </w:rPr>
        <w:t>;</w:t>
      </w:r>
    </w:p>
    <w:p w:rsidR="00E215A6" w:rsidRPr="0035504C" w:rsidRDefault="00724DF8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-</w:t>
      </w:r>
      <w:r w:rsidR="00E215A6" w:rsidRPr="0035504C">
        <w:rPr>
          <w:rFonts w:ascii="Segoe UI" w:hAnsi="Segoe UI" w:cs="Segoe UI"/>
          <w:sz w:val="32"/>
          <w:szCs w:val="32"/>
        </w:rPr>
        <w:t xml:space="preserve"> решение комиссии </w:t>
      </w:r>
      <w:r w:rsidR="006B7841" w:rsidRPr="0035504C">
        <w:rPr>
          <w:rFonts w:ascii="Segoe UI" w:hAnsi="Segoe UI" w:cs="Segoe UI"/>
          <w:sz w:val="32"/>
          <w:szCs w:val="32"/>
        </w:rPr>
        <w:t>или документ</w:t>
      </w:r>
      <w:r w:rsidR="001D16EE" w:rsidRPr="0035504C">
        <w:rPr>
          <w:rFonts w:ascii="Segoe UI" w:hAnsi="Segoe UI" w:cs="Segoe UI"/>
          <w:sz w:val="32"/>
          <w:szCs w:val="32"/>
        </w:rPr>
        <w:t>, подтверждающий факт соблюдения досудебного порядка</w:t>
      </w:r>
      <w:r w:rsidR="00E215A6" w:rsidRPr="0035504C">
        <w:rPr>
          <w:rFonts w:ascii="Segoe UI" w:hAnsi="Segoe UI" w:cs="Segoe UI"/>
          <w:sz w:val="32"/>
          <w:szCs w:val="32"/>
        </w:rPr>
        <w:t>;</w:t>
      </w:r>
    </w:p>
    <w:p w:rsidR="00E215A6" w:rsidRPr="0035504C" w:rsidRDefault="001D16EE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-</w:t>
      </w:r>
      <w:r w:rsidR="00E215A6" w:rsidRPr="0035504C">
        <w:rPr>
          <w:rFonts w:ascii="Segoe UI" w:hAnsi="Segoe UI" w:cs="Segoe UI"/>
          <w:sz w:val="32"/>
          <w:szCs w:val="32"/>
        </w:rPr>
        <w:t xml:space="preserve"> </w:t>
      </w:r>
      <w:r w:rsidR="000B18FE" w:rsidRPr="0035504C">
        <w:rPr>
          <w:rFonts w:ascii="Segoe UI" w:hAnsi="Segoe UI" w:cs="Segoe UI"/>
          <w:sz w:val="32"/>
          <w:szCs w:val="32"/>
        </w:rPr>
        <w:t xml:space="preserve">документ, подтверждающий оплату </w:t>
      </w:r>
      <w:r w:rsidR="00E215A6" w:rsidRPr="0035504C">
        <w:rPr>
          <w:rFonts w:ascii="Segoe UI" w:hAnsi="Segoe UI" w:cs="Segoe UI"/>
          <w:sz w:val="32"/>
          <w:szCs w:val="32"/>
        </w:rPr>
        <w:t xml:space="preserve">госпошлины </w:t>
      </w:r>
      <w:r w:rsidR="000B18FE" w:rsidRPr="0035504C">
        <w:rPr>
          <w:rFonts w:ascii="Segoe UI" w:hAnsi="Segoe UI" w:cs="Segoe UI"/>
          <w:sz w:val="32"/>
          <w:szCs w:val="32"/>
        </w:rPr>
        <w:t>(для юридических лиц</w:t>
      </w:r>
      <w:r w:rsidR="00E215A6" w:rsidRPr="0035504C">
        <w:rPr>
          <w:rFonts w:ascii="Segoe UI" w:hAnsi="Segoe UI" w:cs="Segoe UI"/>
          <w:sz w:val="32"/>
          <w:szCs w:val="32"/>
        </w:rPr>
        <w:t xml:space="preserve"> </w:t>
      </w:r>
      <w:r w:rsidR="000B18FE" w:rsidRPr="0035504C">
        <w:rPr>
          <w:rFonts w:ascii="Segoe UI" w:hAnsi="Segoe UI" w:cs="Segoe UI"/>
          <w:sz w:val="32"/>
          <w:szCs w:val="32"/>
        </w:rPr>
        <w:t>2 000</w:t>
      </w:r>
      <w:r w:rsidR="00E215A6" w:rsidRPr="0035504C">
        <w:rPr>
          <w:rFonts w:ascii="Segoe UI" w:hAnsi="Segoe UI" w:cs="Segoe UI"/>
          <w:sz w:val="32"/>
          <w:szCs w:val="32"/>
        </w:rPr>
        <w:t xml:space="preserve"> руб.</w:t>
      </w:r>
      <w:r w:rsidR="000B18FE" w:rsidRPr="0035504C">
        <w:rPr>
          <w:rFonts w:ascii="Segoe UI" w:hAnsi="Segoe UI" w:cs="Segoe UI"/>
          <w:sz w:val="32"/>
          <w:szCs w:val="32"/>
        </w:rPr>
        <w:t xml:space="preserve"> за каждый объект недвижимости)</w:t>
      </w:r>
      <w:r w:rsidR="00FD370D" w:rsidRPr="0035504C">
        <w:rPr>
          <w:rFonts w:ascii="Segoe UI" w:hAnsi="Segoe UI" w:cs="Segoe UI"/>
          <w:sz w:val="32"/>
          <w:szCs w:val="32"/>
        </w:rPr>
        <w:t>.</w:t>
      </w:r>
    </w:p>
    <w:p w:rsidR="006B7841" w:rsidRPr="0035504C" w:rsidRDefault="006B7841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 xml:space="preserve">По </w:t>
      </w:r>
      <w:r w:rsidR="006D0AA3" w:rsidRPr="0035504C">
        <w:rPr>
          <w:rFonts w:ascii="Segoe UI" w:hAnsi="Segoe UI" w:cs="Segoe UI"/>
          <w:sz w:val="32"/>
          <w:szCs w:val="32"/>
        </w:rPr>
        <w:t xml:space="preserve">правилам административного судопроизводства </w:t>
      </w:r>
      <w:r w:rsidRPr="0035504C">
        <w:rPr>
          <w:rFonts w:ascii="Segoe UI" w:hAnsi="Segoe UI" w:cs="Segoe UI"/>
          <w:sz w:val="32"/>
          <w:szCs w:val="32"/>
        </w:rPr>
        <w:t xml:space="preserve">лица, участвующие в деле, обязаны доказать обстоятельства, на которые они ссылаются. </w:t>
      </w:r>
      <w:r w:rsidR="006D0AA3" w:rsidRPr="0035504C">
        <w:rPr>
          <w:rFonts w:ascii="Segoe UI" w:hAnsi="Segoe UI" w:cs="Segoe UI"/>
          <w:sz w:val="32"/>
          <w:szCs w:val="32"/>
        </w:rPr>
        <w:t xml:space="preserve">По делам о пересмотре кадастровой стоимости на </w:t>
      </w:r>
      <w:r w:rsidR="002D404E" w:rsidRPr="0035504C">
        <w:rPr>
          <w:rFonts w:ascii="Segoe UI" w:hAnsi="Segoe UI" w:cs="Segoe UI"/>
          <w:sz w:val="32"/>
          <w:szCs w:val="32"/>
        </w:rPr>
        <w:t>административном истце</w:t>
      </w:r>
      <w:r w:rsidR="006D0AA3" w:rsidRPr="0035504C">
        <w:rPr>
          <w:rFonts w:ascii="Segoe UI" w:hAnsi="Segoe UI" w:cs="Segoe UI"/>
          <w:sz w:val="32"/>
          <w:szCs w:val="32"/>
        </w:rPr>
        <w:t xml:space="preserve"> леж</w:t>
      </w:r>
      <w:r w:rsidR="002D404E" w:rsidRPr="0035504C">
        <w:rPr>
          <w:rFonts w:ascii="Segoe UI" w:hAnsi="Segoe UI" w:cs="Segoe UI"/>
          <w:sz w:val="32"/>
          <w:szCs w:val="32"/>
        </w:rPr>
        <w:t>ит</w:t>
      </w:r>
      <w:r w:rsidR="006D0AA3" w:rsidRPr="0035504C">
        <w:rPr>
          <w:rFonts w:ascii="Segoe UI" w:hAnsi="Segoe UI" w:cs="Segoe UI"/>
          <w:sz w:val="32"/>
          <w:szCs w:val="32"/>
        </w:rPr>
        <w:t xml:space="preserve"> о</w:t>
      </w:r>
      <w:r w:rsidRPr="0035504C">
        <w:rPr>
          <w:rFonts w:ascii="Segoe UI" w:hAnsi="Segoe UI" w:cs="Segoe UI"/>
          <w:sz w:val="32"/>
          <w:szCs w:val="32"/>
        </w:rPr>
        <w:t xml:space="preserve">бязанность доказать недостоверность сведений об объекте недвижимости, использованных при определении его кадастровой стоимости, </w:t>
      </w:r>
      <w:r w:rsidR="00B01AC0">
        <w:rPr>
          <w:rFonts w:ascii="Segoe UI" w:hAnsi="Segoe UI" w:cs="Segoe UI"/>
          <w:sz w:val="32"/>
          <w:szCs w:val="32"/>
        </w:rPr>
        <w:t>либо</w:t>
      </w:r>
      <w:r w:rsidRPr="0035504C">
        <w:rPr>
          <w:rFonts w:ascii="Segoe UI" w:hAnsi="Segoe UI" w:cs="Segoe UI"/>
          <w:sz w:val="32"/>
          <w:szCs w:val="32"/>
        </w:rPr>
        <w:t xml:space="preserve"> величину </w:t>
      </w:r>
      <w:r w:rsidR="006D0AA3" w:rsidRPr="0035504C">
        <w:rPr>
          <w:rFonts w:ascii="Segoe UI" w:hAnsi="Segoe UI" w:cs="Segoe UI"/>
          <w:sz w:val="32"/>
          <w:szCs w:val="32"/>
        </w:rPr>
        <w:t>устанавливаемой рыночной стоимости.</w:t>
      </w:r>
    </w:p>
    <w:p w:rsidR="009D3133" w:rsidRPr="0035504C" w:rsidRDefault="002D404E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Даже в случае отсутствия возражений относительно заявленных требований</w:t>
      </w:r>
      <w:r w:rsidR="006D0AA3" w:rsidRPr="0035504C">
        <w:rPr>
          <w:rFonts w:ascii="Segoe UI" w:hAnsi="Segoe UI" w:cs="Segoe UI"/>
          <w:sz w:val="32"/>
          <w:szCs w:val="32"/>
        </w:rPr>
        <w:t xml:space="preserve"> суд проверяет представленный заявителем отчет об оценке на </w:t>
      </w:r>
      <w:r w:rsidR="00B01AC0">
        <w:rPr>
          <w:rFonts w:ascii="Segoe UI" w:hAnsi="Segoe UI" w:cs="Segoe UI"/>
          <w:sz w:val="32"/>
          <w:szCs w:val="32"/>
        </w:rPr>
        <w:t>соответствие</w:t>
      </w:r>
      <w:r w:rsidR="006D0AA3" w:rsidRPr="0035504C">
        <w:rPr>
          <w:rFonts w:ascii="Segoe UI" w:hAnsi="Segoe UI" w:cs="Segoe UI"/>
          <w:sz w:val="32"/>
          <w:szCs w:val="32"/>
        </w:rPr>
        <w:t xml:space="preserve"> действующему законодательству.</w:t>
      </w:r>
      <w:r w:rsidR="00043589">
        <w:rPr>
          <w:rFonts w:ascii="Segoe UI" w:hAnsi="Segoe UI" w:cs="Segoe UI"/>
          <w:sz w:val="32"/>
          <w:szCs w:val="32"/>
        </w:rPr>
        <w:t xml:space="preserve"> </w:t>
      </w:r>
      <w:r w:rsidR="005A569C">
        <w:rPr>
          <w:rFonts w:ascii="Segoe UI" w:hAnsi="Segoe UI" w:cs="Segoe UI"/>
          <w:sz w:val="32"/>
          <w:szCs w:val="32"/>
        </w:rPr>
        <w:t xml:space="preserve">По ходатайству </w:t>
      </w:r>
      <w:r w:rsidR="00043589">
        <w:rPr>
          <w:rFonts w:ascii="Segoe UI" w:hAnsi="Segoe UI" w:cs="Segoe UI"/>
          <w:sz w:val="32"/>
          <w:szCs w:val="32"/>
        </w:rPr>
        <w:t xml:space="preserve">участвующих в деле </w:t>
      </w:r>
      <w:r w:rsidR="005A569C">
        <w:rPr>
          <w:rFonts w:ascii="Segoe UI" w:hAnsi="Segoe UI" w:cs="Segoe UI"/>
          <w:sz w:val="32"/>
          <w:szCs w:val="32"/>
        </w:rPr>
        <w:t>лиц с</w:t>
      </w:r>
      <w:r w:rsidRPr="0035504C">
        <w:rPr>
          <w:rFonts w:ascii="Segoe UI" w:hAnsi="Segoe UI" w:cs="Segoe UI"/>
          <w:sz w:val="32"/>
          <w:szCs w:val="32"/>
        </w:rPr>
        <w:t xml:space="preserve">удом также может быть назначена судебная экспертиза </w:t>
      </w:r>
      <w:r w:rsidR="00577923" w:rsidRPr="0035504C">
        <w:rPr>
          <w:rFonts w:ascii="Segoe UI" w:hAnsi="Segoe UI" w:cs="Segoe UI"/>
          <w:sz w:val="32"/>
          <w:szCs w:val="32"/>
        </w:rPr>
        <w:t xml:space="preserve">на предмет </w:t>
      </w:r>
      <w:r w:rsidR="005A569C" w:rsidRPr="0035504C">
        <w:rPr>
          <w:rFonts w:ascii="Segoe UI" w:hAnsi="Segoe UI" w:cs="Segoe UI"/>
          <w:sz w:val="32"/>
          <w:szCs w:val="32"/>
        </w:rPr>
        <w:t>соответствия</w:t>
      </w:r>
      <w:r w:rsidR="00577923" w:rsidRPr="0035504C">
        <w:rPr>
          <w:rFonts w:ascii="Segoe UI" w:hAnsi="Segoe UI" w:cs="Segoe UI"/>
          <w:sz w:val="32"/>
          <w:szCs w:val="32"/>
        </w:rPr>
        <w:t xml:space="preserve"> отчета </w:t>
      </w:r>
      <w:r w:rsidR="00577923" w:rsidRPr="0035504C">
        <w:rPr>
          <w:rFonts w:ascii="Segoe UI" w:hAnsi="Segoe UI" w:cs="Segoe UI"/>
          <w:sz w:val="32"/>
          <w:szCs w:val="32"/>
        </w:rPr>
        <w:lastRenderedPageBreak/>
        <w:t>законодательству и определения действительной рыночной стоимости объекта</w:t>
      </w:r>
      <w:r w:rsidR="00043589">
        <w:rPr>
          <w:rFonts w:ascii="Segoe UI" w:hAnsi="Segoe UI" w:cs="Segoe UI"/>
          <w:sz w:val="32"/>
          <w:szCs w:val="32"/>
        </w:rPr>
        <w:t xml:space="preserve"> недвижимости</w:t>
      </w:r>
      <w:r w:rsidR="00577923" w:rsidRPr="0035504C">
        <w:rPr>
          <w:rFonts w:ascii="Segoe UI" w:hAnsi="Segoe UI" w:cs="Segoe UI"/>
          <w:sz w:val="32"/>
          <w:szCs w:val="32"/>
        </w:rPr>
        <w:t>.</w:t>
      </w:r>
    </w:p>
    <w:p w:rsidR="009C4269" w:rsidRPr="0035504C" w:rsidRDefault="00043589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</w:t>
      </w:r>
      <w:r w:rsidR="002D404E" w:rsidRPr="0035504C">
        <w:rPr>
          <w:rFonts w:ascii="Segoe UI" w:hAnsi="Segoe UI" w:cs="Segoe UI"/>
          <w:sz w:val="32"/>
          <w:szCs w:val="32"/>
        </w:rPr>
        <w:t xml:space="preserve">роцедура оспаривания кадастровой стоимости в суде представляется более затратной, как </w:t>
      </w:r>
      <w:r w:rsidR="008021BB" w:rsidRPr="0035504C">
        <w:rPr>
          <w:rFonts w:ascii="Segoe UI" w:hAnsi="Segoe UI" w:cs="Segoe UI"/>
          <w:sz w:val="32"/>
          <w:szCs w:val="32"/>
        </w:rPr>
        <w:t xml:space="preserve">в финансовом, так и во временном отношении. </w:t>
      </w:r>
    </w:p>
    <w:p w:rsidR="00BF23FD" w:rsidRPr="0035504C" w:rsidRDefault="00577923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С</w:t>
      </w:r>
      <w:r w:rsidR="008021BB" w:rsidRPr="0035504C">
        <w:rPr>
          <w:rFonts w:ascii="Segoe UI" w:hAnsi="Segoe UI" w:cs="Segoe UI"/>
          <w:sz w:val="32"/>
          <w:szCs w:val="32"/>
        </w:rPr>
        <w:t xml:space="preserve">уд не связан месячным сроком для принятия решения, </w:t>
      </w:r>
      <w:r w:rsidRPr="0035504C">
        <w:rPr>
          <w:rFonts w:ascii="Segoe UI" w:hAnsi="Segoe UI" w:cs="Segoe UI"/>
          <w:sz w:val="32"/>
          <w:szCs w:val="32"/>
        </w:rPr>
        <w:t xml:space="preserve">который установлен для работы комиссии. </w:t>
      </w:r>
      <w:r w:rsidR="007D7C54" w:rsidRPr="0035504C">
        <w:rPr>
          <w:rFonts w:ascii="Segoe UI" w:hAnsi="Segoe UI" w:cs="Segoe UI"/>
          <w:sz w:val="32"/>
          <w:szCs w:val="32"/>
        </w:rPr>
        <w:t>По общему правилу суд должен рассмотреть административное исковое заявление в течение двух месяцев, однако зачастую этот срок увеличивается</w:t>
      </w:r>
      <w:r w:rsidR="00FD370D" w:rsidRPr="0035504C">
        <w:rPr>
          <w:rFonts w:ascii="Segoe UI" w:hAnsi="Segoe UI" w:cs="Segoe UI"/>
          <w:sz w:val="32"/>
          <w:szCs w:val="32"/>
        </w:rPr>
        <w:t>, например,</w:t>
      </w:r>
      <w:r w:rsidR="007D7C54" w:rsidRPr="0035504C">
        <w:rPr>
          <w:rFonts w:ascii="Segoe UI" w:hAnsi="Segoe UI" w:cs="Segoe UI"/>
          <w:sz w:val="32"/>
          <w:szCs w:val="32"/>
        </w:rPr>
        <w:t xml:space="preserve"> в связи с назначением</w:t>
      </w:r>
      <w:r w:rsidRPr="0035504C">
        <w:rPr>
          <w:rFonts w:ascii="Segoe UI" w:hAnsi="Segoe UI" w:cs="Segoe UI"/>
          <w:sz w:val="32"/>
          <w:szCs w:val="32"/>
        </w:rPr>
        <w:t xml:space="preserve"> судебной экспертизы</w:t>
      </w:r>
      <w:r w:rsidR="007D7C54" w:rsidRPr="0035504C">
        <w:rPr>
          <w:rFonts w:ascii="Segoe UI" w:hAnsi="Segoe UI" w:cs="Segoe UI"/>
          <w:sz w:val="32"/>
          <w:szCs w:val="32"/>
        </w:rPr>
        <w:t>.</w:t>
      </w:r>
    </w:p>
    <w:p w:rsidR="00C56A8E" w:rsidRPr="0035504C" w:rsidRDefault="000B18FE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>Совокупный размер судебных расходов административного истца по делу может составлять значительн</w:t>
      </w:r>
      <w:r w:rsidR="00E27DB4" w:rsidRPr="0035504C">
        <w:rPr>
          <w:rFonts w:ascii="Segoe UI" w:hAnsi="Segoe UI" w:cs="Segoe UI"/>
          <w:sz w:val="32"/>
          <w:szCs w:val="32"/>
        </w:rPr>
        <w:t>ую сумму</w:t>
      </w:r>
      <w:r w:rsidRPr="0035504C">
        <w:rPr>
          <w:rFonts w:ascii="Segoe UI" w:hAnsi="Segoe UI" w:cs="Segoe UI"/>
          <w:sz w:val="32"/>
          <w:szCs w:val="32"/>
        </w:rPr>
        <w:t xml:space="preserve">. </w:t>
      </w:r>
      <w:r w:rsidR="009C4269" w:rsidRPr="0035504C">
        <w:rPr>
          <w:rFonts w:ascii="Segoe UI" w:hAnsi="Segoe UI" w:cs="Segoe UI"/>
          <w:sz w:val="32"/>
          <w:szCs w:val="32"/>
        </w:rPr>
        <w:t xml:space="preserve">При этом </w:t>
      </w:r>
      <w:r w:rsidR="00021513" w:rsidRPr="0035504C">
        <w:rPr>
          <w:rFonts w:ascii="Segoe UI" w:hAnsi="Segoe UI" w:cs="Segoe UI"/>
          <w:sz w:val="32"/>
          <w:szCs w:val="32"/>
        </w:rPr>
        <w:t xml:space="preserve">компенсировать свои расходы за счет проигравшей стороны </w:t>
      </w:r>
      <w:r w:rsidR="00C56A8E" w:rsidRPr="0035504C">
        <w:rPr>
          <w:rFonts w:ascii="Segoe UI" w:hAnsi="Segoe UI" w:cs="Segoe UI"/>
          <w:sz w:val="32"/>
          <w:szCs w:val="32"/>
        </w:rPr>
        <w:t xml:space="preserve">возможно не всегда. Так, суд оставляет судебные расходы на заявителе </w:t>
      </w:r>
      <w:r w:rsidR="00043589">
        <w:rPr>
          <w:rFonts w:ascii="Segoe UI" w:hAnsi="Segoe UI" w:cs="Segoe UI"/>
          <w:sz w:val="32"/>
          <w:szCs w:val="32"/>
        </w:rPr>
        <w:t xml:space="preserve">при </w:t>
      </w:r>
      <w:r w:rsidR="00C56A8E" w:rsidRPr="0035504C">
        <w:rPr>
          <w:rFonts w:ascii="Segoe UI" w:hAnsi="Segoe UI" w:cs="Segoe UI"/>
          <w:sz w:val="32"/>
          <w:szCs w:val="32"/>
        </w:rPr>
        <w:t>установлении кадастровой стоимости в размере рыночной</w:t>
      </w:r>
      <w:r w:rsidR="00043589">
        <w:rPr>
          <w:rFonts w:ascii="Segoe UI" w:hAnsi="Segoe UI" w:cs="Segoe UI"/>
          <w:sz w:val="32"/>
          <w:szCs w:val="32"/>
        </w:rPr>
        <w:t xml:space="preserve"> в отсутствие возражений со стороны привлеченных к участию в деле лиц</w:t>
      </w:r>
      <w:r w:rsidR="00C56A8E" w:rsidRPr="0035504C">
        <w:rPr>
          <w:rFonts w:ascii="Segoe UI" w:hAnsi="Segoe UI" w:cs="Segoe UI"/>
          <w:sz w:val="32"/>
          <w:szCs w:val="32"/>
        </w:rPr>
        <w:t xml:space="preserve"> </w:t>
      </w:r>
      <w:r w:rsidR="00043589">
        <w:rPr>
          <w:rFonts w:ascii="Segoe UI" w:hAnsi="Segoe UI" w:cs="Segoe UI"/>
          <w:sz w:val="32"/>
          <w:szCs w:val="32"/>
        </w:rPr>
        <w:t xml:space="preserve">(в том числе по </w:t>
      </w:r>
      <w:r w:rsidR="00C56A8E" w:rsidRPr="0035504C">
        <w:rPr>
          <w:rFonts w:ascii="Segoe UI" w:hAnsi="Segoe UI" w:cs="Segoe UI"/>
          <w:sz w:val="32"/>
          <w:szCs w:val="32"/>
        </w:rPr>
        <w:t>размеру рыночной стоимости).</w:t>
      </w:r>
    </w:p>
    <w:p w:rsidR="00AA7B40" w:rsidRPr="0035504C" w:rsidRDefault="00AA7B40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 xml:space="preserve">Указанное ставит под сомнение экономическую целесообразность оспаривания кадастровой стоимости в суде, рациональным видится </w:t>
      </w:r>
      <w:r w:rsidR="00043589">
        <w:rPr>
          <w:rFonts w:ascii="Segoe UI" w:hAnsi="Segoe UI" w:cs="Segoe UI"/>
          <w:sz w:val="32"/>
          <w:szCs w:val="32"/>
        </w:rPr>
        <w:t>рассмотрение</w:t>
      </w:r>
      <w:r w:rsidRPr="0035504C">
        <w:rPr>
          <w:rFonts w:ascii="Segoe UI" w:hAnsi="Segoe UI" w:cs="Segoe UI"/>
          <w:sz w:val="32"/>
          <w:szCs w:val="32"/>
        </w:rPr>
        <w:t xml:space="preserve"> вопроса </w:t>
      </w:r>
      <w:r w:rsidR="00043589">
        <w:rPr>
          <w:rFonts w:ascii="Segoe UI" w:hAnsi="Segoe UI" w:cs="Segoe UI"/>
          <w:sz w:val="32"/>
          <w:szCs w:val="32"/>
        </w:rPr>
        <w:t>повторного обращения</w:t>
      </w:r>
      <w:r w:rsidRPr="0035504C">
        <w:rPr>
          <w:rFonts w:ascii="Segoe UI" w:hAnsi="Segoe UI" w:cs="Segoe UI"/>
          <w:sz w:val="32"/>
          <w:szCs w:val="32"/>
        </w:rPr>
        <w:t xml:space="preserve"> в комиссию после устранения причин отклонения</w:t>
      </w:r>
      <w:r w:rsidR="00043589">
        <w:rPr>
          <w:rFonts w:ascii="Segoe UI" w:hAnsi="Segoe UI" w:cs="Segoe UI"/>
          <w:sz w:val="32"/>
          <w:szCs w:val="32"/>
        </w:rPr>
        <w:t xml:space="preserve"> ею заявления о пересмотре кадастровой стоимости</w:t>
      </w:r>
      <w:r w:rsidRPr="0035504C">
        <w:rPr>
          <w:rFonts w:ascii="Segoe UI" w:hAnsi="Segoe UI" w:cs="Segoe UI"/>
          <w:sz w:val="32"/>
          <w:szCs w:val="32"/>
        </w:rPr>
        <w:t>.</w:t>
      </w:r>
    </w:p>
    <w:p w:rsidR="00C56A8E" w:rsidRPr="0035504C" w:rsidRDefault="00C56A8E" w:rsidP="0035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E50D1A" w:rsidRPr="0035504C" w:rsidRDefault="00E50D1A" w:rsidP="0035504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E50D1A" w:rsidRPr="0035504C" w:rsidRDefault="00E50D1A" w:rsidP="0035504C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35504C">
        <w:rPr>
          <w:rFonts w:ascii="Segoe UI" w:hAnsi="Segoe UI" w:cs="Segoe UI"/>
          <w:sz w:val="32"/>
          <w:szCs w:val="32"/>
        </w:rPr>
        <w:t xml:space="preserve"> </w:t>
      </w:r>
    </w:p>
    <w:sectPr w:rsidR="00E50D1A" w:rsidRPr="0035504C" w:rsidSect="003550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0D1A"/>
    <w:rsid w:val="00005130"/>
    <w:rsid w:val="00021513"/>
    <w:rsid w:val="00043589"/>
    <w:rsid w:val="000B18FE"/>
    <w:rsid w:val="00134185"/>
    <w:rsid w:val="001D16EE"/>
    <w:rsid w:val="002B72C6"/>
    <w:rsid w:val="002D404E"/>
    <w:rsid w:val="0035504C"/>
    <w:rsid w:val="003819A5"/>
    <w:rsid w:val="003D5DB8"/>
    <w:rsid w:val="00577923"/>
    <w:rsid w:val="005931D1"/>
    <w:rsid w:val="005A569C"/>
    <w:rsid w:val="006729AC"/>
    <w:rsid w:val="006B7841"/>
    <w:rsid w:val="006D0AA3"/>
    <w:rsid w:val="00724DF8"/>
    <w:rsid w:val="00735C6F"/>
    <w:rsid w:val="007D17D3"/>
    <w:rsid w:val="007D7C54"/>
    <w:rsid w:val="008021BB"/>
    <w:rsid w:val="009B4694"/>
    <w:rsid w:val="009C4269"/>
    <w:rsid w:val="009D3133"/>
    <w:rsid w:val="00A715BB"/>
    <w:rsid w:val="00A916BB"/>
    <w:rsid w:val="00AA7B40"/>
    <w:rsid w:val="00B01AC0"/>
    <w:rsid w:val="00BF23FD"/>
    <w:rsid w:val="00C56A8E"/>
    <w:rsid w:val="00D12FB9"/>
    <w:rsid w:val="00E215A6"/>
    <w:rsid w:val="00E27DB4"/>
    <w:rsid w:val="00E50D1A"/>
    <w:rsid w:val="00F84678"/>
    <w:rsid w:val="00FD31A2"/>
    <w:rsid w:val="00FD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savchenko</cp:lastModifiedBy>
  <cp:revision>11</cp:revision>
  <cp:lastPrinted>2017-07-03T07:24:00Z</cp:lastPrinted>
  <dcterms:created xsi:type="dcterms:W3CDTF">2017-06-29T13:12:00Z</dcterms:created>
  <dcterms:modified xsi:type="dcterms:W3CDTF">2017-07-03T09:00:00Z</dcterms:modified>
</cp:coreProperties>
</file>