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55" w:rsidRDefault="00B95455" w:rsidP="00B95455">
      <w:pPr>
        <w:pStyle w:val="2"/>
        <w:shd w:val="clear" w:color="auto" w:fill="E3E3E3"/>
        <w:spacing w:before="180" w:beforeAutospacing="0" w:after="180" w:afterAutospacing="0" w:line="375" w:lineRule="atLeast"/>
        <w:jc w:val="center"/>
        <w:rPr>
          <w:rFonts w:ascii="Arial" w:hAnsi="Arial" w:cs="Arial"/>
          <w:color w:val="333333"/>
          <w:sz w:val="24"/>
          <w:szCs w:val="24"/>
        </w:rPr>
      </w:pPr>
      <w:r>
        <w:rPr>
          <w:rFonts w:ascii="Arial" w:hAnsi="Arial" w:cs="Arial"/>
          <w:color w:val="333333"/>
          <w:sz w:val="24"/>
          <w:szCs w:val="24"/>
        </w:rPr>
        <w:t>Меры социальной поддержки инвалидам боевых действий, членам семей погибших (умерших) военнослужащих</w:t>
      </w:r>
    </w:p>
    <w:p w:rsidR="00B95455" w:rsidRPr="00B95455" w:rsidRDefault="00B95455" w:rsidP="00B95455">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B95455">
        <w:rPr>
          <w:rFonts w:ascii="Arial" w:eastAsia="Times New Roman" w:hAnsi="Arial" w:cs="Arial"/>
          <w:b/>
          <w:bCs/>
          <w:color w:val="333333"/>
          <w:sz w:val="24"/>
          <w:szCs w:val="24"/>
          <w:lang w:eastAsia="ru-RU"/>
        </w:rPr>
        <w:t>Ежемесячная доплата к пенсии нетрудоспособным членам семей погибших (умерших) военнослужащих</w:t>
      </w:r>
    </w:p>
    <w:p w:rsidR="00B95455" w:rsidRPr="00B95455" w:rsidRDefault="00B95455" w:rsidP="00B95455">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B95455">
        <w:rPr>
          <w:rFonts w:ascii="Arial" w:eastAsia="Times New Roman" w:hAnsi="Arial" w:cs="Arial"/>
          <w:b/>
          <w:bCs/>
          <w:color w:val="333333"/>
          <w:sz w:val="21"/>
          <w:szCs w:val="21"/>
          <w:lang w:eastAsia="ru-RU"/>
        </w:rPr>
        <w:t>Категории получателей:</w:t>
      </w:r>
    </w:p>
    <w:p w:rsidR="00B95455" w:rsidRPr="00B95455" w:rsidRDefault="00B95455" w:rsidP="00B95455">
      <w:pPr>
        <w:numPr>
          <w:ilvl w:val="0"/>
          <w:numId w:val="2"/>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нетрудоспособные члены семей военнослужащих и сотрудников Министерства обороны Российской Федерации, Министерства внутренних дел Российской Федерации, погибших (умерших) вследствие ранения, контузии, увечья или заболевания, полученных в период боевых действий в Афганистане и на Северном Кавказе, состоявшие на их иждивении и имеющие право на получение пенсии по случаю потери кормильца.</w:t>
      </w:r>
    </w:p>
    <w:p w:rsidR="00B95455" w:rsidRPr="00B95455" w:rsidRDefault="00B95455" w:rsidP="00B9545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95455">
        <w:rPr>
          <w:rFonts w:ascii="Helvetica" w:eastAsia="Times New Roman" w:hAnsi="Helvetica" w:cs="Helvetica"/>
          <w:b/>
          <w:bCs/>
          <w:color w:val="333333"/>
          <w:sz w:val="20"/>
          <w:szCs w:val="20"/>
          <w:lang w:eastAsia="ru-RU"/>
        </w:rPr>
        <w:t>Размер ежемесячной доплаты к пенсии -  700 рублей.</w:t>
      </w:r>
    </w:p>
    <w:p w:rsidR="00B95455" w:rsidRPr="00B95455" w:rsidRDefault="00B95455" w:rsidP="00B95455">
      <w:pPr>
        <w:shd w:val="clear" w:color="auto" w:fill="E3E3E3"/>
        <w:spacing w:line="240" w:lineRule="auto"/>
        <w:ind w:left="135"/>
        <w:jc w:val="both"/>
        <w:rPr>
          <w:rFonts w:ascii="Helvetica" w:eastAsia="Times New Roman" w:hAnsi="Helvetica" w:cs="Helvetica"/>
          <w:color w:val="3A87AD"/>
          <w:sz w:val="24"/>
          <w:szCs w:val="24"/>
          <w:lang w:eastAsia="ru-RU"/>
        </w:rPr>
      </w:pPr>
      <w:r w:rsidRPr="00B95455">
        <w:rPr>
          <w:rFonts w:ascii="Helvetica" w:eastAsia="Times New Roman" w:hAnsi="Helvetica" w:cs="Helvetica"/>
          <w:i/>
          <w:iCs/>
          <w:color w:val="3A87AD"/>
          <w:sz w:val="20"/>
          <w:szCs w:val="20"/>
          <w:lang w:eastAsia="ru-RU"/>
        </w:rPr>
        <w:t>Выплачивается на каждого нетрудоспособного члена семьи погибшего (умершего).</w:t>
      </w:r>
    </w:p>
    <w:p w:rsidR="00B95455" w:rsidRPr="00B95455" w:rsidRDefault="00B95455" w:rsidP="00B95455">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B95455">
        <w:rPr>
          <w:rFonts w:ascii="Arial" w:eastAsia="Times New Roman" w:hAnsi="Arial" w:cs="Arial"/>
          <w:b/>
          <w:bCs/>
          <w:color w:val="333333"/>
          <w:sz w:val="21"/>
          <w:szCs w:val="21"/>
          <w:lang w:eastAsia="ru-RU"/>
        </w:rPr>
        <w:t>Основания для отказа в назначении и выплате доплаты к пенсии:</w:t>
      </w:r>
    </w:p>
    <w:p w:rsidR="00B95455" w:rsidRPr="00B95455" w:rsidRDefault="00B95455" w:rsidP="00B95455">
      <w:pPr>
        <w:numPr>
          <w:ilvl w:val="0"/>
          <w:numId w:val="3"/>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представленные документы (копии документов) не подтверждают наличие условий отнесения гражданина, представившего заявление, к категории граждан, имеющих право на доплату к пенсии;</w:t>
      </w:r>
    </w:p>
    <w:p w:rsidR="00B95455" w:rsidRPr="00B95455" w:rsidRDefault="00B95455" w:rsidP="00B95455">
      <w:pPr>
        <w:numPr>
          <w:ilvl w:val="0"/>
          <w:numId w:val="3"/>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заявителем представлены недостоверные сведения;</w:t>
      </w:r>
    </w:p>
    <w:p w:rsidR="00B95455" w:rsidRPr="00B95455" w:rsidRDefault="00B95455" w:rsidP="00B95455">
      <w:pPr>
        <w:numPr>
          <w:ilvl w:val="0"/>
          <w:numId w:val="3"/>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заявителем представлены не все документы (копии документов);</w:t>
      </w:r>
    </w:p>
    <w:p w:rsidR="00B95455" w:rsidRPr="00B95455" w:rsidRDefault="00B95455" w:rsidP="00B95455">
      <w:pPr>
        <w:numPr>
          <w:ilvl w:val="0"/>
          <w:numId w:val="3"/>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представленные заявителем документы не соответствуют требованиям.</w:t>
      </w:r>
    </w:p>
    <w:p w:rsidR="00B95455" w:rsidRPr="00B95455" w:rsidRDefault="00B95455" w:rsidP="00B95455">
      <w:pPr>
        <w:shd w:val="clear" w:color="auto" w:fill="E3E3E3"/>
        <w:spacing w:before="180" w:after="180" w:line="240" w:lineRule="atLeast"/>
        <w:ind w:left="135"/>
        <w:outlineLvl w:val="3"/>
        <w:rPr>
          <w:rFonts w:ascii="Arial" w:eastAsia="Times New Roman" w:hAnsi="Arial" w:cs="Arial"/>
          <w:b/>
          <w:bCs/>
          <w:color w:val="333333"/>
          <w:sz w:val="21"/>
          <w:szCs w:val="21"/>
          <w:lang w:eastAsia="ru-RU"/>
        </w:rPr>
      </w:pPr>
      <w:r w:rsidRPr="00B95455">
        <w:rPr>
          <w:rFonts w:ascii="Arial" w:eastAsia="Times New Roman" w:hAnsi="Arial" w:cs="Arial"/>
          <w:b/>
          <w:bCs/>
          <w:color w:val="333333"/>
          <w:sz w:val="21"/>
          <w:szCs w:val="21"/>
          <w:lang w:eastAsia="ru-RU"/>
        </w:rPr>
        <w:t>Основания для прекращения выплаты:</w:t>
      </w:r>
    </w:p>
    <w:p w:rsidR="00B95455" w:rsidRPr="00B95455" w:rsidRDefault="00B95455" w:rsidP="00B95455">
      <w:pPr>
        <w:numPr>
          <w:ilvl w:val="0"/>
          <w:numId w:val="4"/>
        </w:numPr>
        <w:shd w:val="clear" w:color="auto" w:fill="E3E3E3"/>
        <w:spacing w:after="135" w:line="270" w:lineRule="atLeast"/>
        <w:ind w:left="510"/>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смерть заявителя;</w:t>
      </w:r>
    </w:p>
    <w:p w:rsidR="00B95455" w:rsidRPr="00B95455" w:rsidRDefault="00B95455" w:rsidP="00B95455">
      <w:pPr>
        <w:numPr>
          <w:ilvl w:val="0"/>
          <w:numId w:val="4"/>
        </w:numPr>
        <w:shd w:val="clear" w:color="auto" w:fill="E3E3E3"/>
        <w:spacing w:after="135" w:line="270" w:lineRule="atLeast"/>
        <w:ind w:left="510"/>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признание заявителя безвестно отсутствующим или объявление его умершим в соответствии с законодательством Российской Федерации;</w:t>
      </w:r>
    </w:p>
    <w:p w:rsidR="00B95455" w:rsidRPr="00B95455" w:rsidRDefault="00B95455" w:rsidP="00B95455">
      <w:pPr>
        <w:numPr>
          <w:ilvl w:val="0"/>
          <w:numId w:val="4"/>
        </w:numPr>
        <w:shd w:val="clear" w:color="auto" w:fill="E3E3E3"/>
        <w:spacing w:after="135" w:line="270" w:lineRule="atLeast"/>
        <w:ind w:left="510"/>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переезд заявителя на новое место жительства за пределы территории Архангельской области;</w:t>
      </w:r>
    </w:p>
    <w:p w:rsidR="00B95455" w:rsidRPr="00B95455" w:rsidRDefault="00B95455" w:rsidP="00B95455">
      <w:pPr>
        <w:numPr>
          <w:ilvl w:val="0"/>
          <w:numId w:val="4"/>
        </w:numPr>
        <w:shd w:val="clear" w:color="auto" w:fill="E3E3E3"/>
        <w:spacing w:after="135" w:line="270" w:lineRule="atLeast"/>
        <w:ind w:left="510"/>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прекращение выплаты заявителю пенсии по случаю потери кормильца.</w:t>
      </w:r>
    </w:p>
    <w:p w:rsidR="00B95455" w:rsidRPr="00B95455" w:rsidRDefault="00B95455" w:rsidP="00B95455">
      <w:pPr>
        <w:shd w:val="clear" w:color="auto" w:fill="E3E3E3"/>
        <w:spacing w:before="180" w:after="180" w:line="300" w:lineRule="atLeast"/>
        <w:ind w:left="135"/>
        <w:jc w:val="center"/>
        <w:outlineLvl w:val="2"/>
        <w:rPr>
          <w:rFonts w:ascii="Arial" w:eastAsia="Times New Roman" w:hAnsi="Arial" w:cs="Arial"/>
          <w:b/>
          <w:bCs/>
          <w:color w:val="333333"/>
          <w:sz w:val="24"/>
          <w:szCs w:val="24"/>
          <w:lang w:eastAsia="ru-RU"/>
        </w:rPr>
      </w:pPr>
      <w:r w:rsidRPr="00B95455">
        <w:rPr>
          <w:rFonts w:ascii="Arial" w:eastAsia="Times New Roman" w:hAnsi="Arial" w:cs="Arial"/>
          <w:b/>
          <w:bCs/>
          <w:color w:val="333333"/>
          <w:sz w:val="24"/>
          <w:szCs w:val="24"/>
          <w:lang w:eastAsia="ru-RU"/>
        </w:rPr>
        <w:t>Внимание!</w:t>
      </w:r>
    </w:p>
    <w:p w:rsidR="00B95455" w:rsidRPr="00B95455" w:rsidRDefault="00B95455" w:rsidP="00B9545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 xml:space="preserve">В случае переезда заявителя на новое место жительства за пределы территории Архангельской области, заявитель извещает государственное учреждение не </w:t>
      </w:r>
      <w:proofErr w:type="gramStart"/>
      <w:r w:rsidRPr="00B95455">
        <w:rPr>
          <w:rFonts w:ascii="Helvetica" w:eastAsia="Times New Roman" w:hAnsi="Helvetica" w:cs="Helvetica"/>
          <w:color w:val="333333"/>
          <w:sz w:val="20"/>
          <w:szCs w:val="20"/>
          <w:lang w:eastAsia="ru-RU"/>
        </w:rPr>
        <w:t>позднее</w:t>
      </w:r>
      <w:proofErr w:type="gramEnd"/>
      <w:r w:rsidRPr="00B95455">
        <w:rPr>
          <w:rFonts w:ascii="Helvetica" w:eastAsia="Times New Roman" w:hAnsi="Helvetica" w:cs="Helvetica"/>
          <w:color w:val="333333"/>
          <w:sz w:val="20"/>
          <w:szCs w:val="20"/>
          <w:lang w:eastAsia="ru-RU"/>
        </w:rPr>
        <w:t xml:space="preserve"> чем за семь календарных дней до дня переезда.</w:t>
      </w:r>
    </w:p>
    <w:p w:rsidR="00B95455" w:rsidRPr="00B95455" w:rsidRDefault="00B95455" w:rsidP="00B95455">
      <w:pPr>
        <w:shd w:val="clear" w:color="auto" w:fill="E3E3E3"/>
        <w:spacing w:after="135" w:line="270" w:lineRule="atLeast"/>
        <w:ind w:left="135"/>
        <w:jc w:val="both"/>
        <w:rPr>
          <w:rFonts w:ascii="Helvetica" w:eastAsia="Times New Roman" w:hAnsi="Helvetica" w:cs="Helvetica"/>
          <w:color w:val="333333"/>
          <w:sz w:val="20"/>
          <w:szCs w:val="20"/>
          <w:lang w:eastAsia="ru-RU"/>
        </w:rPr>
      </w:pPr>
      <w:proofErr w:type="gramStart"/>
      <w:r w:rsidRPr="00B95455">
        <w:rPr>
          <w:rFonts w:ascii="Helvetica" w:eastAsia="Times New Roman" w:hAnsi="Helvetica" w:cs="Helvetica"/>
          <w:color w:val="333333"/>
          <w:sz w:val="20"/>
          <w:szCs w:val="20"/>
          <w:lang w:eastAsia="ru-RU"/>
        </w:rPr>
        <w:t>Суммы доплаты к пенсии, излишне выплаченные гражданину вследствие представления им документов (копий документов), содержащих недостоверные сведения, или по причине сокрытия гражданином сведений, влияющих на право получения доплаты к пенсии, возмещаются путем удержания при последующих выплатах, а в случае отсутствия таковых возмещаются добровольно или взыскиваются в судебном порядке в соответствии с законодательством Российской Федерации.</w:t>
      </w:r>
      <w:proofErr w:type="gramEnd"/>
    </w:p>
    <w:p w:rsidR="00B95455" w:rsidRPr="00B95455" w:rsidRDefault="00B95455" w:rsidP="00B9545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Доплата к пенсии, назначенная заявителю, но своевременно не востребованная им, выплачивается за прошедшее время, но не более чем за три года, предшествующие дню обращения за ее получением.</w:t>
      </w:r>
    </w:p>
    <w:p w:rsidR="00B95455" w:rsidRPr="00B95455" w:rsidRDefault="00B95455" w:rsidP="00B9545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lastRenderedPageBreak/>
        <w:t>Доплата к пенсии, назначенная заявителю, но своевременно не полученная им по вине государственного учреждения, выплачивается за прошедшее время без ограничения каким-либо сроком.</w:t>
      </w:r>
    </w:p>
    <w:p w:rsidR="00B95455" w:rsidRPr="00B95455" w:rsidRDefault="00B95455" w:rsidP="00B95455">
      <w:pPr>
        <w:shd w:val="clear" w:color="auto" w:fill="E3E3E3"/>
        <w:spacing w:after="0" w:line="270" w:lineRule="atLeast"/>
        <w:ind w:left="135"/>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Доплата к пенсии, назначенная заявителю, но не полученная им при жизни, наследуется в порядке, установленном гражданским законодательством.</w:t>
      </w:r>
    </w:p>
    <w:p w:rsidR="00B95455" w:rsidRPr="00B95455" w:rsidRDefault="00B95455" w:rsidP="00B95455">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B95455">
        <w:rPr>
          <w:rFonts w:ascii="Arial" w:eastAsia="Times New Roman" w:hAnsi="Arial" w:cs="Arial"/>
          <w:b/>
          <w:bCs/>
          <w:color w:val="333333"/>
          <w:sz w:val="24"/>
          <w:szCs w:val="24"/>
          <w:lang w:eastAsia="ru-RU"/>
        </w:rPr>
        <w:t>Ежегодная материальная помощь родителям погибших (умерших) военнослужащих</w:t>
      </w:r>
    </w:p>
    <w:p w:rsidR="00B95455" w:rsidRPr="00B95455" w:rsidRDefault="00B95455" w:rsidP="00B95455">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B95455">
        <w:rPr>
          <w:rFonts w:ascii="Arial" w:eastAsia="Times New Roman" w:hAnsi="Arial" w:cs="Arial"/>
          <w:b/>
          <w:bCs/>
          <w:color w:val="333333"/>
          <w:sz w:val="21"/>
          <w:szCs w:val="21"/>
          <w:lang w:eastAsia="ru-RU"/>
        </w:rPr>
        <w:t>Категории получателей:</w:t>
      </w:r>
    </w:p>
    <w:p w:rsidR="00B95455" w:rsidRPr="00B95455" w:rsidRDefault="00B95455" w:rsidP="00B95455">
      <w:pPr>
        <w:numPr>
          <w:ilvl w:val="0"/>
          <w:numId w:val="6"/>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родители военнослужащих и сотрудников Министерства обороны Российской Федерации, Министерства внутренних дел Российской Федерации, погибших (умерших) вследствие ранения, контузии, увечья или заболевания, полученных в период боевых действий в Афганистане и на Северном Кавказе.</w:t>
      </w:r>
    </w:p>
    <w:p w:rsidR="00B95455" w:rsidRPr="00B95455" w:rsidRDefault="00B95455" w:rsidP="00B9545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95455">
        <w:rPr>
          <w:rFonts w:ascii="Helvetica" w:eastAsia="Times New Roman" w:hAnsi="Helvetica" w:cs="Helvetica"/>
          <w:b/>
          <w:bCs/>
          <w:color w:val="333333"/>
          <w:sz w:val="20"/>
          <w:szCs w:val="20"/>
          <w:lang w:eastAsia="ru-RU"/>
        </w:rPr>
        <w:t>Размер материальной помощи - 2000 рублей.</w:t>
      </w:r>
    </w:p>
    <w:p w:rsidR="00B95455" w:rsidRPr="00B95455" w:rsidRDefault="00B95455" w:rsidP="00B95455">
      <w:pPr>
        <w:shd w:val="clear" w:color="auto" w:fill="E3E3E3"/>
        <w:spacing w:line="240" w:lineRule="auto"/>
        <w:ind w:left="135"/>
        <w:rPr>
          <w:rFonts w:ascii="Helvetica" w:eastAsia="Times New Roman" w:hAnsi="Helvetica" w:cs="Helvetica"/>
          <w:color w:val="3A87AD"/>
          <w:sz w:val="24"/>
          <w:szCs w:val="24"/>
          <w:lang w:eastAsia="ru-RU"/>
        </w:rPr>
      </w:pPr>
      <w:r w:rsidRPr="00B95455">
        <w:rPr>
          <w:rFonts w:ascii="Helvetica" w:eastAsia="Times New Roman" w:hAnsi="Helvetica" w:cs="Helvetica"/>
          <w:i/>
          <w:iCs/>
          <w:color w:val="3A87AD"/>
          <w:sz w:val="20"/>
          <w:szCs w:val="20"/>
          <w:lang w:eastAsia="ru-RU"/>
        </w:rPr>
        <w:t>Выплачивается ежегодно на каждого родителя погибшего (умершего) военнослужащего.</w:t>
      </w:r>
    </w:p>
    <w:p w:rsidR="00B95455" w:rsidRPr="00B95455" w:rsidRDefault="00B95455" w:rsidP="00B95455">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B95455">
        <w:rPr>
          <w:rFonts w:ascii="Arial" w:eastAsia="Times New Roman" w:hAnsi="Arial" w:cs="Arial"/>
          <w:b/>
          <w:bCs/>
          <w:color w:val="333333"/>
          <w:sz w:val="21"/>
          <w:szCs w:val="21"/>
          <w:lang w:eastAsia="ru-RU"/>
        </w:rPr>
        <w:t>Основания для отказа в назначении и выплате материальной помощи:</w:t>
      </w:r>
    </w:p>
    <w:p w:rsidR="00B95455" w:rsidRPr="00B95455" w:rsidRDefault="00B95455" w:rsidP="00B95455">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представленные документы (копии документов) не подтверждают наличие условий отнесения гражданина, представившего заявление, к категории граждан, имеющих право на материальную помощь;</w:t>
      </w:r>
    </w:p>
    <w:p w:rsidR="00B95455" w:rsidRPr="00B95455" w:rsidRDefault="00B95455" w:rsidP="00B95455">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заявителем представлены недостоверные сведения;</w:t>
      </w:r>
    </w:p>
    <w:p w:rsidR="00B95455" w:rsidRPr="00B95455" w:rsidRDefault="00B95455" w:rsidP="00B95455">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заявителем представлены не все документы (копии документов);</w:t>
      </w:r>
    </w:p>
    <w:p w:rsidR="00B95455" w:rsidRPr="00B95455" w:rsidRDefault="00B95455" w:rsidP="00B95455">
      <w:pPr>
        <w:numPr>
          <w:ilvl w:val="0"/>
          <w:numId w:val="7"/>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представленные заявителем документы не соответствуют требованиям.</w:t>
      </w:r>
    </w:p>
    <w:p w:rsidR="00B95455" w:rsidRPr="00B95455" w:rsidRDefault="00B95455" w:rsidP="00B95455">
      <w:pPr>
        <w:shd w:val="clear" w:color="auto" w:fill="E3E3E3"/>
        <w:spacing w:before="180" w:after="180" w:line="300" w:lineRule="atLeast"/>
        <w:ind w:left="135"/>
        <w:jc w:val="center"/>
        <w:outlineLvl w:val="2"/>
        <w:rPr>
          <w:rFonts w:ascii="Arial" w:eastAsia="Times New Roman" w:hAnsi="Arial" w:cs="Arial"/>
          <w:b/>
          <w:bCs/>
          <w:color w:val="333333"/>
          <w:sz w:val="24"/>
          <w:szCs w:val="24"/>
          <w:lang w:eastAsia="ru-RU"/>
        </w:rPr>
      </w:pPr>
      <w:r w:rsidRPr="00B95455">
        <w:rPr>
          <w:rFonts w:ascii="Arial" w:eastAsia="Times New Roman" w:hAnsi="Arial" w:cs="Arial"/>
          <w:b/>
          <w:bCs/>
          <w:color w:val="333333"/>
          <w:sz w:val="24"/>
          <w:szCs w:val="24"/>
          <w:lang w:eastAsia="ru-RU"/>
        </w:rPr>
        <w:t>Внимание!</w:t>
      </w:r>
    </w:p>
    <w:p w:rsidR="00B95455" w:rsidRPr="00B95455" w:rsidRDefault="00B95455" w:rsidP="00B9545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 xml:space="preserve">В случае переезда заявителя на новое место жительства за пределы территории Архангельской области, заявитель извещает государственное учреждение не </w:t>
      </w:r>
      <w:proofErr w:type="gramStart"/>
      <w:r w:rsidRPr="00B95455">
        <w:rPr>
          <w:rFonts w:ascii="Helvetica" w:eastAsia="Times New Roman" w:hAnsi="Helvetica" w:cs="Helvetica"/>
          <w:color w:val="333333"/>
          <w:sz w:val="20"/>
          <w:szCs w:val="20"/>
          <w:lang w:eastAsia="ru-RU"/>
        </w:rPr>
        <w:t>позднее</w:t>
      </w:r>
      <w:proofErr w:type="gramEnd"/>
      <w:r w:rsidRPr="00B95455">
        <w:rPr>
          <w:rFonts w:ascii="Helvetica" w:eastAsia="Times New Roman" w:hAnsi="Helvetica" w:cs="Helvetica"/>
          <w:color w:val="333333"/>
          <w:sz w:val="20"/>
          <w:szCs w:val="20"/>
          <w:lang w:eastAsia="ru-RU"/>
        </w:rPr>
        <w:t xml:space="preserve"> чем за семь календарных дней до дня переезда.</w:t>
      </w:r>
    </w:p>
    <w:p w:rsidR="00B95455" w:rsidRPr="00B95455" w:rsidRDefault="00B95455" w:rsidP="00B95455">
      <w:pPr>
        <w:shd w:val="clear" w:color="auto" w:fill="E3E3E3"/>
        <w:spacing w:after="135" w:line="270" w:lineRule="atLeast"/>
        <w:ind w:left="135"/>
        <w:jc w:val="both"/>
        <w:rPr>
          <w:rFonts w:ascii="Helvetica" w:eastAsia="Times New Roman" w:hAnsi="Helvetica" w:cs="Helvetica"/>
          <w:color w:val="333333"/>
          <w:sz w:val="20"/>
          <w:szCs w:val="20"/>
          <w:lang w:eastAsia="ru-RU"/>
        </w:rPr>
      </w:pPr>
      <w:proofErr w:type="gramStart"/>
      <w:r w:rsidRPr="00B95455">
        <w:rPr>
          <w:rFonts w:ascii="Helvetica" w:eastAsia="Times New Roman" w:hAnsi="Helvetica" w:cs="Helvetica"/>
          <w:color w:val="333333"/>
          <w:sz w:val="20"/>
          <w:szCs w:val="20"/>
          <w:lang w:eastAsia="ru-RU"/>
        </w:rPr>
        <w:t>Суммы материальной помощи, излишне выплаченные гражданину вследствие представления им документов (копий документов), содержащих недостоверные сведения, или по причине сокрытия гражданином сведений, влияющих на право получения материальной помощи, возмещаются путем удержания при последующих выплатах, а в случае отсутствия таковых возмещаются добровольно или взыскиваются в судебном порядке в соответствии с законодательством Российской Федерации.</w:t>
      </w:r>
      <w:proofErr w:type="gramEnd"/>
    </w:p>
    <w:p w:rsidR="00B95455" w:rsidRPr="00B95455" w:rsidRDefault="00B95455" w:rsidP="00B9545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Материальная помощь, назначенная заявителю, но своевременно не востребованная им, выплачивается за прошедшее время, но не более чем за три года, предшествующие дню обращения за ее получением.</w:t>
      </w:r>
    </w:p>
    <w:p w:rsidR="00B95455" w:rsidRPr="00B95455" w:rsidRDefault="00B95455" w:rsidP="00B9545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Материальная помощь, назначенная заявителю, но своевременно не полученная им по вине государственного учреждения, выплачивается за прошедшее время без ограничения каким-либо сроком.</w:t>
      </w:r>
    </w:p>
    <w:p w:rsidR="00B95455" w:rsidRPr="00B95455" w:rsidRDefault="00B95455" w:rsidP="00B95455">
      <w:pPr>
        <w:shd w:val="clear" w:color="auto" w:fill="E3E3E3"/>
        <w:spacing w:after="0" w:line="270" w:lineRule="atLeast"/>
        <w:ind w:left="135"/>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Материальная помощь, назначенная заявителю, но не полученная им при жизни, наследуется в порядке, установленном гражданским законодательством.</w:t>
      </w:r>
    </w:p>
    <w:p w:rsidR="00B95455" w:rsidRPr="00B95455" w:rsidRDefault="00B95455" w:rsidP="00B95455">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B95455">
        <w:rPr>
          <w:rFonts w:ascii="Arial" w:eastAsia="Times New Roman" w:hAnsi="Arial" w:cs="Arial"/>
          <w:b/>
          <w:bCs/>
          <w:color w:val="333333"/>
          <w:sz w:val="24"/>
          <w:szCs w:val="24"/>
          <w:lang w:eastAsia="ru-RU"/>
        </w:rPr>
        <w:t>Ежемесячная доплата к пенсии инвалидам боевых действий</w:t>
      </w:r>
    </w:p>
    <w:p w:rsidR="00B95455" w:rsidRPr="00B95455" w:rsidRDefault="00B95455" w:rsidP="00B95455">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B95455">
        <w:rPr>
          <w:rFonts w:ascii="Arial" w:eastAsia="Times New Roman" w:hAnsi="Arial" w:cs="Arial"/>
          <w:b/>
          <w:bCs/>
          <w:color w:val="333333"/>
          <w:sz w:val="21"/>
          <w:szCs w:val="21"/>
          <w:lang w:eastAsia="ru-RU"/>
        </w:rPr>
        <w:t>Категории получателей:</w:t>
      </w:r>
    </w:p>
    <w:p w:rsidR="00B95455" w:rsidRPr="00B95455" w:rsidRDefault="00B95455" w:rsidP="00B95455">
      <w:pPr>
        <w:numPr>
          <w:ilvl w:val="0"/>
          <w:numId w:val="9"/>
        </w:numPr>
        <w:shd w:val="clear" w:color="auto" w:fill="E3E3E3"/>
        <w:spacing w:before="100" w:beforeAutospacing="1" w:after="100" w:afterAutospacing="1"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lastRenderedPageBreak/>
        <w:t>военнослужащие и сотрудники Министерства обороны Российской Федерации, Министерства внутренних дел Российской Федерации, ставшие инвалидами вследствие ранения, контузии, увечья или заболевания, полученных в период боевых действий в Афганистане и на Северном Кавказе, не имеющие права на пенсию по старости.</w:t>
      </w:r>
    </w:p>
    <w:p w:rsidR="00B95455" w:rsidRPr="00B95455" w:rsidRDefault="00B95455" w:rsidP="00B95455">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B95455">
        <w:rPr>
          <w:rFonts w:ascii="Arial" w:eastAsia="Times New Roman" w:hAnsi="Arial" w:cs="Arial"/>
          <w:b/>
          <w:bCs/>
          <w:color w:val="333333"/>
          <w:sz w:val="21"/>
          <w:szCs w:val="21"/>
          <w:lang w:eastAsia="ru-RU"/>
        </w:rPr>
        <w:t>Размер ежемесячной доплаты к пенсии:</w:t>
      </w:r>
    </w:p>
    <w:p w:rsidR="00B95455" w:rsidRPr="00B95455" w:rsidRDefault="00B95455" w:rsidP="00B95455">
      <w:pPr>
        <w:numPr>
          <w:ilvl w:val="0"/>
          <w:numId w:val="10"/>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инвалидам I и II групп - </w:t>
      </w:r>
      <w:r w:rsidRPr="00B95455">
        <w:rPr>
          <w:rFonts w:ascii="Helvetica" w:eastAsia="Times New Roman" w:hAnsi="Helvetica" w:cs="Helvetica"/>
          <w:b/>
          <w:bCs/>
          <w:color w:val="333333"/>
          <w:sz w:val="20"/>
          <w:szCs w:val="20"/>
          <w:lang w:eastAsia="ru-RU"/>
        </w:rPr>
        <w:t>800 рублей</w:t>
      </w:r>
      <w:r w:rsidRPr="00B95455">
        <w:rPr>
          <w:rFonts w:ascii="Helvetica" w:eastAsia="Times New Roman" w:hAnsi="Helvetica" w:cs="Helvetica"/>
          <w:color w:val="333333"/>
          <w:sz w:val="20"/>
          <w:szCs w:val="20"/>
          <w:lang w:eastAsia="ru-RU"/>
        </w:rPr>
        <w:t>;</w:t>
      </w:r>
    </w:p>
    <w:p w:rsidR="00B95455" w:rsidRPr="00B95455" w:rsidRDefault="00B95455" w:rsidP="00B95455">
      <w:pPr>
        <w:numPr>
          <w:ilvl w:val="0"/>
          <w:numId w:val="10"/>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инвалидам III группы - </w:t>
      </w:r>
      <w:r w:rsidRPr="00B95455">
        <w:rPr>
          <w:rFonts w:ascii="Helvetica" w:eastAsia="Times New Roman" w:hAnsi="Helvetica" w:cs="Helvetica"/>
          <w:b/>
          <w:bCs/>
          <w:color w:val="333333"/>
          <w:sz w:val="20"/>
          <w:szCs w:val="20"/>
          <w:lang w:eastAsia="ru-RU"/>
        </w:rPr>
        <w:t>450 рублей</w:t>
      </w:r>
      <w:r w:rsidRPr="00B95455">
        <w:rPr>
          <w:rFonts w:ascii="Helvetica" w:eastAsia="Times New Roman" w:hAnsi="Helvetica" w:cs="Helvetica"/>
          <w:color w:val="333333"/>
          <w:sz w:val="20"/>
          <w:szCs w:val="20"/>
          <w:lang w:eastAsia="ru-RU"/>
        </w:rPr>
        <w:t>;</w:t>
      </w:r>
    </w:p>
    <w:p w:rsidR="00B95455" w:rsidRPr="00B95455" w:rsidRDefault="00B95455" w:rsidP="00B95455">
      <w:pPr>
        <w:numPr>
          <w:ilvl w:val="0"/>
          <w:numId w:val="10"/>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инвалидам, имеющим на иждивении детей до достижения ими возраста 18 лет, ежемесячная доплата к пенсии увеличивается на </w:t>
      </w:r>
      <w:r w:rsidRPr="00B95455">
        <w:rPr>
          <w:rFonts w:ascii="Helvetica" w:eastAsia="Times New Roman" w:hAnsi="Helvetica" w:cs="Helvetica"/>
          <w:b/>
          <w:bCs/>
          <w:color w:val="333333"/>
          <w:sz w:val="20"/>
          <w:szCs w:val="20"/>
          <w:lang w:eastAsia="ru-RU"/>
        </w:rPr>
        <w:t>450 рублей</w:t>
      </w:r>
      <w:r w:rsidRPr="00B95455">
        <w:rPr>
          <w:rFonts w:ascii="Helvetica" w:eastAsia="Times New Roman" w:hAnsi="Helvetica" w:cs="Helvetica"/>
          <w:color w:val="333333"/>
          <w:sz w:val="20"/>
          <w:szCs w:val="20"/>
          <w:lang w:eastAsia="ru-RU"/>
        </w:rPr>
        <w:t>.</w:t>
      </w:r>
    </w:p>
    <w:p w:rsidR="00B95455" w:rsidRPr="00B95455" w:rsidRDefault="00B95455" w:rsidP="00B95455">
      <w:pPr>
        <w:shd w:val="clear" w:color="auto" w:fill="E3E3E3"/>
        <w:spacing w:after="135" w:line="270" w:lineRule="atLeast"/>
        <w:ind w:left="135"/>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Размер выплачиваемой доплаты к пенсии изменяется в следующих случаях:</w:t>
      </w:r>
    </w:p>
    <w:p w:rsidR="00B95455" w:rsidRPr="00B95455" w:rsidRDefault="00B95455" w:rsidP="00B95455">
      <w:pPr>
        <w:numPr>
          <w:ilvl w:val="0"/>
          <w:numId w:val="11"/>
        </w:numPr>
        <w:shd w:val="clear" w:color="auto" w:fill="E3E3E3"/>
        <w:spacing w:after="135" w:line="270" w:lineRule="atLeast"/>
        <w:ind w:left="510"/>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изменение группы инвалидности заявителя;</w:t>
      </w:r>
    </w:p>
    <w:p w:rsidR="00B95455" w:rsidRPr="00B95455" w:rsidRDefault="00B95455" w:rsidP="00B95455">
      <w:pPr>
        <w:numPr>
          <w:ilvl w:val="0"/>
          <w:numId w:val="11"/>
        </w:numPr>
        <w:shd w:val="clear" w:color="auto" w:fill="E3E3E3"/>
        <w:spacing w:after="135" w:line="270" w:lineRule="atLeast"/>
        <w:ind w:left="510"/>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смерть, признание безвестно отсутствующим или объявление умершим в соответствии с законодательством Российской Федерации ребенка, находившегося на иждивении заявителя;</w:t>
      </w:r>
    </w:p>
    <w:p w:rsidR="00B95455" w:rsidRPr="00B95455" w:rsidRDefault="00B95455" w:rsidP="00B95455">
      <w:pPr>
        <w:numPr>
          <w:ilvl w:val="0"/>
          <w:numId w:val="11"/>
        </w:numPr>
        <w:shd w:val="clear" w:color="auto" w:fill="E3E3E3"/>
        <w:spacing w:after="135" w:line="270" w:lineRule="atLeast"/>
        <w:ind w:left="510"/>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достижение возраста 18 лет ребенком, находившимся на иждивении заявителя.</w:t>
      </w:r>
    </w:p>
    <w:p w:rsidR="00B95455" w:rsidRPr="00B95455" w:rsidRDefault="00B95455" w:rsidP="00B95455">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B95455">
        <w:rPr>
          <w:rFonts w:ascii="Arial" w:eastAsia="Times New Roman" w:hAnsi="Arial" w:cs="Arial"/>
          <w:b/>
          <w:bCs/>
          <w:color w:val="333333"/>
          <w:sz w:val="21"/>
          <w:szCs w:val="21"/>
          <w:lang w:eastAsia="ru-RU"/>
        </w:rPr>
        <w:t>Основания для отказа в назначении и выплате доплаты к пенсии:</w:t>
      </w:r>
    </w:p>
    <w:p w:rsidR="00B95455" w:rsidRPr="00B95455" w:rsidRDefault="00B95455" w:rsidP="00B95455">
      <w:pPr>
        <w:numPr>
          <w:ilvl w:val="0"/>
          <w:numId w:val="12"/>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представленные документы (копии документов) не подтверждают наличие условий отнесения гражданина, представившего заявление, к категории граждан, имеющих право на доплату к пенсии;</w:t>
      </w:r>
    </w:p>
    <w:p w:rsidR="00B95455" w:rsidRPr="00B95455" w:rsidRDefault="00B95455" w:rsidP="00B95455">
      <w:pPr>
        <w:numPr>
          <w:ilvl w:val="0"/>
          <w:numId w:val="12"/>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заявителем представлены недостоверные сведения;</w:t>
      </w:r>
    </w:p>
    <w:p w:rsidR="00B95455" w:rsidRPr="00B95455" w:rsidRDefault="00B95455" w:rsidP="00B95455">
      <w:pPr>
        <w:numPr>
          <w:ilvl w:val="0"/>
          <w:numId w:val="12"/>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заявителем представлены не все документы (копии документов);</w:t>
      </w:r>
    </w:p>
    <w:p w:rsidR="00B95455" w:rsidRPr="00B95455" w:rsidRDefault="00B95455" w:rsidP="00B95455">
      <w:pPr>
        <w:numPr>
          <w:ilvl w:val="0"/>
          <w:numId w:val="12"/>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представленные заявителем документы не соответствуют требованиям.</w:t>
      </w:r>
    </w:p>
    <w:p w:rsidR="00B95455" w:rsidRPr="00B95455" w:rsidRDefault="00B95455" w:rsidP="00B95455">
      <w:pPr>
        <w:shd w:val="clear" w:color="auto" w:fill="E3E3E3"/>
        <w:spacing w:before="180" w:after="180" w:line="240" w:lineRule="atLeast"/>
        <w:ind w:left="135"/>
        <w:outlineLvl w:val="3"/>
        <w:rPr>
          <w:rFonts w:ascii="Arial" w:eastAsia="Times New Roman" w:hAnsi="Arial" w:cs="Arial"/>
          <w:b/>
          <w:bCs/>
          <w:color w:val="333333"/>
          <w:sz w:val="21"/>
          <w:szCs w:val="21"/>
          <w:lang w:eastAsia="ru-RU"/>
        </w:rPr>
      </w:pPr>
      <w:r w:rsidRPr="00B95455">
        <w:rPr>
          <w:rFonts w:ascii="Arial" w:eastAsia="Times New Roman" w:hAnsi="Arial" w:cs="Arial"/>
          <w:b/>
          <w:bCs/>
          <w:color w:val="333333"/>
          <w:sz w:val="21"/>
          <w:szCs w:val="21"/>
          <w:lang w:eastAsia="ru-RU"/>
        </w:rPr>
        <w:t>Основания для прекращения выплаты:</w:t>
      </w:r>
    </w:p>
    <w:p w:rsidR="00B95455" w:rsidRPr="00B95455" w:rsidRDefault="00B95455" w:rsidP="00B95455">
      <w:pPr>
        <w:numPr>
          <w:ilvl w:val="0"/>
          <w:numId w:val="13"/>
        </w:numPr>
        <w:shd w:val="clear" w:color="auto" w:fill="E3E3E3"/>
        <w:spacing w:after="135" w:line="270" w:lineRule="atLeast"/>
        <w:ind w:left="510"/>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смерть заявителя;</w:t>
      </w:r>
    </w:p>
    <w:p w:rsidR="00B95455" w:rsidRPr="00B95455" w:rsidRDefault="00B95455" w:rsidP="00B95455">
      <w:pPr>
        <w:numPr>
          <w:ilvl w:val="0"/>
          <w:numId w:val="13"/>
        </w:numPr>
        <w:shd w:val="clear" w:color="auto" w:fill="E3E3E3"/>
        <w:spacing w:after="135" w:line="270" w:lineRule="atLeast"/>
        <w:ind w:left="510"/>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признание заявителя безвестно отсутствующим или объявление его умершим в соответствии с законодательством Российской Федерации;</w:t>
      </w:r>
    </w:p>
    <w:p w:rsidR="00B95455" w:rsidRPr="00B95455" w:rsidRDefault="00B95455" w:rsidP="00B95455">
      <w:pPr>
        <w:numPr>
          <w:ilvl w:val="0"/>
          <w:numId w:val="13"/>
        </w:numPr>
        <w:shd w:val="clear" w:color="auto" w:fill="E3E3E3"/>
        <w:spacing w:after="135" w:line="270" w:lineRule="atLeast"/>
        <w:ind w:left="510"/>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переезд заявителя на новое место жительства за пределы территории Архангельской области;</w:t>
      </w:r>
    </w:p>
    <w:p w:rsidR="00B95455" w:rsidRPr="00B95455" w:rsidRDefault="00B95455" w:rsidP="00B95455">
      <w:pPr>
        <w:numPr>
          <w:ilvl w:val="0"/>
          <w:numId w:val="13"/>
        </w:numPr>
        <w:shd w:val="clear" w:color="auto" w:fill="E3E3E3"/>
        <w:spacing w:after="135" w:line="270" w:lineRule="atLeast"/>
        <w:ind w:left="510"/>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назначение заявителю пенсии по старости и (или) утрата им статуса инвалида;</w:t>
      </w:r>
    </w:p>
    <w:p w:rsidR="00B95455" w:rsidRPr="00B95455" w:rsidRDefault="00B95455" w:rsidP="00B95455">
      <w:pPr>
        <w:shd w:val="clear" w:color="auto" w:fill="E3E3E3"/>
        <w:spacing w:before="180" w:after="180" w:line="300" w:lineRule="atLeast"/>
        <w:ind w:left="135"/>
        <w:jc w:val="center"/>
        <w:outlineLvl w:val="2"/>
        <w:rPr>
          <w:rFonts w:ascii="Arial" w:eastAsia="Times New Roman" w:hAnsi="Arial" w:cs="Arial"/>
          <w:b/>
          <w:bCs/>
          <w:color w:val="333333"/>
          <w:sz w:val="24"/>
          <w:szCs w:val="24"/>
          <w:lang w:eastAsia="ru-RU"/>
        </w:rPr>
      </w:pPr>
      <w:bookmarkStart w:id="0" w:name="_GoBack"/>
      <w:bookmarkEnd w:id="0"/>
      <w:r w:rsidRPr="00B95455">
        <w:rPr>
          <w:rFonts w:ascii="Arial" w:eastAsia="Times New Roman" w:hAnsi="Arial" w:cs="Arial"/>
          <w:b/>
          <w:bCs/>
          <w:color w:val="333333"/>
          <w:sz w:val="24"/>
          <w:szCs w:val="24"/>
          <w:lang w:eastAsia="ru-RU"/>
        </w:rPr>
        <w:t>Внимание!</w:t>
      </w:r>
    </w:p>
    <w:p w:rsidR="00B95455" w:rsidRPr="00B95455" w:rsidRDefault="00B95455" w:rsidP="00B9545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В случае изменения группы инвалидности заявителя, смерти (признания безвестно отсутствующим или объявления умершим) ребенка, находившегося на иждивении заявителя, заявитель извещает государственное учреждение о наступлении соответствующих обстоятельств не позднее 10 календарных дней со дня их наступления.</w:t>
      </w:r>
    </w:p>
    <w:p w:rsidR="00B95455" w:rsidRPr="00B95455" w:rsidRDefault="00B95455" w:rsidP="00B9545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 xml:space="preserve">В случае переезда заявителя на новое место жительства за пределы территории Архангельской области, заявитель извещает государственное учреждение не </w:t>
      </w:r>
      <w:proofErr w:type="gramStart"/>
      <w:r w:rsidRPr="00B95455">
        <w:rPr>
          <w:rFonts w:ascii="Helvetica" w:eastAsia="Times New Roman" w:hAnsi="Helvetica" w:cs="Helvetica"/>
          <w:color w:val="333333"/>
          <w:sz w:val="20"/>
          <w:szCs w:val="20"/>
          <w:lang w:eastAsia="ru-RU"/>
        </w:rPr>
        <w:t>позднее</w:t>
      </w:r>
      <w:proofErr w:type="gramEnd"/>
      <w:r w:rsidRPr="00B95455">
        <w:rPr>
          <w:rFonts w:ascii="Helvetica" w:eastAsia="Times New Roman" w:hAnsi="Helvetica" w:cs="Helvetica"/>
          <w:color w:val="333333"/>
          <w:sz w:val="20"/>
          <w:szCs w:val="20"/>
          <w:lang w:eastAsia="ru-RU"/>
        </w:rPr>
        <w:t xml:space="preserve"> чем за семь календарных дней до дня переезда.</w:t>
      </w:r>
    </w:p>
    <w:p w:rsidR="00B95455" w:rsidRPr="00B95455" w:rsidRDefault="00B95455" w:rsidP="00B95455">
      <w:pPr>
        <w:shd w:val="clear" w:color="auto" w:fill="E3E3E3"/>
        <w:spacing w:after="135" w:line="270" w:lineRule="atLeast"/>
        <w:ind w:left="135"/>
        <w:jc w:val="both"/>
        <w:rPr>
          <w:rFonts w:ascii="Helvetica" w:eastAsia="Times New Roman" w:hAnsi="Helvetica" w:cs="Helvetica"/>
          <w:color w:val="333333"/>
          <w:sz w:val="20"/>
          <w:szCs w:val="20"/>
          <w:lang w:eastAsia="ru-RU"/>
        </w:rPr>
      </w:pPr>
      <w:proofErr w:type="gramStart"/>
      <w:r w:rsidRPr="00B95455">
        <w:rPr>
          <w:rFonts w:ascii="Helvetica" w:eastAsia="Times New Roman" w:hAnsi="Helvetica" w:cs="Helvetica"/>
          <w:color w:val="333333"/>
          <w:sz w:val="20"/>
          <w:szCs w:val="20"/>
          <w:lang w:eastAsia="ru-RU"/>
        </w:rPr>
        <w:t xml:space="preserve">Суммы доплаты к пенсии, излишне выплаченные гражданину вследствие представления им документов (копий документов), содержащих недостоверные сведения, или по причине сокрытия гражданином сведений, влияющих на право получения доплаты к пенсии, возмещаются путем удержания при последующих выплатах, а в случае отсутствия таковых возмещаются </w:t>
      </w:r>
      <w:r w:rsidRPr="00B95455">
        <w:rPr>
          <w:rFonts w:ascii="Helvetica" w:eastAsia="Times New Roman" w:hAnsi="Helvetica" w:cs="Helvetica"/>
          <w:color w:val="333333"/>
          <w:sz w:val="20"/>
          <w:szCs w:val="20"/>
          <w:lang w:eastAsia="ru-RU"/>
        </w:rPr>
        <w:lastRenderedPageBreak/>
        <w:t>добровольно или взыскиваются в судебном порядке в соответствии с законодательством Российской Федерации.</w:t>
      </w:r>
      <w:proofErr w:type="gramEnd"/>
    </w:p>
    <w:p w:rsidR="00B95455" w:rsidRPr="00B95455" w:rsidRDefault="00B95455" w:rsidP="00B9545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Доплата к пенсии, назначенная заявителю, но своевременно не востребованная им, выплачивается за прошедшее время, но не более чем за три года, предшествующие дню обращения за ее получением.</w:t>
      </w:r>
    </w:p>
    <w:p w:rsidR="00B95455" w:rsidRPr="00B95455" w:rsidRDefault="00B95455" w:rsidP="00B95455">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Доплата к пенсии, назначенная заявителю, но своевременно не полученная им по вине государственного учреждения, выплачивается за прошедшее время без ограничения каким-либо сроком.</w:t>
      </w:r>
    </w:p>
    <w:p w:rsidR="00B95455" w:rsidRPr="00B95455" w:rsidRDefault="00B95455" w:rsidP="00B95455">
      <w:pPr>
        <w:shd w:val="clear" w:color="auto" w:fill="E3E3E3"/>
        <w:spacing w:after="0" w:line="270" w:lineRule="atLeast"/>
        <w:ind w:left="135"/>
        <w:jc w:val="both"/>
        <w:rPr>
          <w:rFonts w:ascii="Helvetica" w:eastAsia="Times New Roman" w:hAnsi="Helvetica" w:cs="Helvetica"/>
          <w:color w:val="333333"/>
          <w:sz w:val="20"/>
          <w:szCs w:val="20"/>
          <w:lang w:eastAsia="ru-RU"/>
        </w:rPr>
      </w:pPr>
      <w:r w:rsidRPr="00B95455">
        <w:rPr>
          <w:rFonts w:ascii="Helvetica" w:eastAsia="Times New Roman" w:hAnsi="Helvetica" w:cs="Helvetica"/>
          <w:color w:val="333333"/>
          <w:sz w:val="20"/>
          <w:szCs w:val="20"/>
          <w:lang w:eastAsia="ru-RU"/>
        </w:rPr>
        <w:t>Доплата к пенсии, назначенная заявителю, но не полученная им при жизни, наследуется в порядке, установленном гражданским законодательством.</w:t>
      </w:r>
    </w:p>
    <w:p w:rsidR="00A9198B" w:rsidRDefault="00A9198B"/>
    <w:sectPr w:rsidR="00A91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CD3"/>
    <w:multiLevelType w:val="multilevel"/>
    <w:tmpl w:val="0578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D5063"/>
    <w:multiLevelType w:val="multilevel"/>
    <w:tmpl w:val="6ACC9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92282"/>
    <w:multiLevelType w:val="multilevel"/>
    <w:tmpl w:val="2A62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F7845"/>
    <w:multiLevelType w:val="multilevel"/>
    <w:tmpl w:val="A608F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A6F64"/>
    <w:multiLevelType w:val="multilevel"/>
    <w:tmpl w:val="2FE0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5433F"/>
    <w:multiLevelType w:val="multilevel"/>
    <w:tmpl w:val="0E6C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01668B"/>
    <w:multiLevelType w:val="multilevel"/>
    <w:tmpl w:val="6E787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63FBB"/>
    <w:multiLevelType w:val="multilevel"/>
    <w:tmpl w:val="53BC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36EEF"/>
    <w:multiLevelType w:val="multilevel"/>
    <w:tmpl w:val="4286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CD51A2"/>
    <w:multiLevelType w:val="multilevel"/>
    <w:tmpl w:val="EC32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985CBE"/>
    <w:multiLevelType w:val="multilevel"/>
    <w:tmpl w:val="64A0D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921E4F"/>
    <w:multiLevelType w:val="multilevel"/>
    <w:tmpl w:val="DBC0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2401D4"/>
    <w:multiLevelType w:val="multilevel"/>
    <w:tmpl w:val="B2446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0"/>
  </w:num>
  <w:num w:numId="4">
    <w:abstractNumId w:val="1"/>
  </w:num>
  <w:num w:numId="5">
    <w:abstractNumId w:val="9"/>
  </w:num>
  <w:num w:numId="6">
    <w:abstractNumId w:val="11"/>
  </w:num>
  <w:num w:numId="7">
    <w:abstractNumId w:val="12"/>
  </w:num>
  <w:num w:numId="8">
    <w:abstractNumId w:val="5"/>
  </w:num>
  <w:num w:numId="9">
    <w:abstractNumId w:val="8"/>
  </w:num>
  <w:num w:numId="10">
    <w:abstractNumId w:val="0"/>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55"/>
    <w:rsid w:val="00000D79"/>
    <w:rsid w:val="00003E5E"/>
    <w:rsid w:val="00004B6A"/>
    <w:rsid w:val="00006705"/>
    <w:rsid w:val="000155D4"/>
    <w:rsid w:val="000233CA"/>
    <w:rsid w:val="000236C1"/>
    <w:rsid w:val="00044BB4"/>
    <w:rsid w:val="00046E0A"/>
    <w:rsid w:val="00047895"/>
    <w:rsid w:val="00052133"/>
    <w:rsid w:val="00053F8B"/>
    <w:rsid w:val="00057C74"/>
    <w:rsid w:val="00060EB6"/>
    <w:rsid w:val="000669E9"/>
    <w:rsid w:val="00074AF3"/>
    <w:rsid w:val="00081358"/>
    <w:rsid w:val="000817D3"/>
    <w:rsid w:val="00090215"/>
    <w:rsid w:val="00092C42"/>
    <w:rsid w:val="000A0D76"/>
    <w:rsid w:val="000B2152"/>
    <w:rsid w:val="000D4D9D"/>
    <w:rsid w:val="000E1A02"/>
    <w:rsid w:val="000F1A30"/>
    <w:rsid w:val="000F430F"/>
    <w:rsid w:val="000F63D5"/>
    <w:rsid w:val="00100C28"/>
    <w:rsid w:val="001066B9"/>
    <w:rsid w:val="00110943"/>
    <w:rsid w:val="001262BA"/>
    <w:rsid w:val="00130A3F"/>
    <w:rsid w:val="00132BFF"/>
    <w:rsid w:val="00141F47"/>
    <w:rsid w:val="0014421C"/>
    <w:rsid w:val="00145B9E"/>
    <w:rsid w:val="00151A18"/>
    <w:rsid w:val="00154610"/>
    <w:rsid w:val="00157E0D"/>
    <w:rsid w:val="001657F7"/>
    <w:rsid w:val="001660D9"/>
    <w:rsid w:val="0017128C"/>
    <w:rsid w:val="00175FF4"/>
    <w:rsid w:val="00181C21"/>
    <w:rsid w:val="00193075"/>
    <w:rsid w:val="001A6BEE"/>
    <w:rsid w:val="001A71E4"/>
    <w:rsid w:val="001B0E7B"/>
    <w:rsid w:val="001B1213"/>
    <w:rsid w:val="001B350F"/>
    <w:rsid w:val="001C218F"/>
    <w:rsid w:val="001C3CB3"/>
    <w:rsid w:val="001D0798"/>
    <w:rsid w:val="001D2E80"/>
    <w:rsid w:val="001D31EC"/>
    <w:rsid w:val="001D7027"/>
    <w:rsid w:val="001F0901"/>
    <w:rsid w:val="001F3176"/>
    <w:rsid w:val="001F3E1D"/>
    <w:rsid w:val="001F72C1"/>
    <w:rsid w:val="00210F66"/>
    <w:rsid w:val="00213574"/>
    <w:rsid w:val="00214A7A"/>
    <w:rsid w:val="002150DD"/>
    <w:rsid w:val="0021756E"/>
    <w:rsid w:val="00223202"/>
    <w:rsid w:val="00224BB9"/>
    <w:rsid w:val="00225AD5"/>
    <w:rsid w:val="0023609E"/>
    <w:rsid w:val="002436B7"/>
    <w:rsid w:val="00244551"/>
    <w:rsid w:val="00254F78"/>
    <w:rsid w:val="00255F31"/>
    <w:rsid w:val="00255F3C"/>
    <w:rsid w:val="00266F65"/>
    <w:rsid w:val="00283B86"/>
    <w:rsid w:val="0028535F"/>
    <w:rsid w:val="00286A9D"/>
    <w:rsid w:val="00290920"/>
    <w:rsid w:val="002909AD"/>
    <w:rsid w:val="002916AE"/>
    <w:rsid w:val="002925E3"/>
    <w:rsid w:val="00293B44"/>
    <w:rsid w:val="002A4C56"/>
    <w:rsid w:val="002B4349"/>
    <w:rsid w:val="002B4CBB"/>
    <w:rsid w:val="002C1C9A"/>
    <w:rsid w:val="002C355F"/>
    <w:rsid w:val="002D47D6"/>
    <w:rsid w:val="002D5A8A"/>
    <w:rsid w:val="002F181B"/>
    <w:rsid w:val="002F35D3"/>
    <w:rsid w:val="002F72EC"/>
    <w:rsid w:val="003033FE"/>
    <w:rsid w:val="0030709C"/>
    <w:rsid w:val="00321FE0"/>
    <w:rsid w:val="00323058"/>
    <w:rsid w:val="00323B35"/>
    <w:rsid w:val="00323E64"/>
    <w:rsid w:val="003248A9"/>
    <w:rsid w:val="0032663F"/>
    <w:rsid w:val="00327D02"/>
    <w:rsid w:val="00332D90"/>
    <w:rsid w:val="00336560"/>
    <w:rsid w:val="0033717E"/>
    <w:rsid w:val="00344E0B"/>
    <w:rsid w:val="003456A3"/>
    <w:rsid w:val="00350895"/>
    <w:rsid w:val="003620E2"/>
    <w:rsid w:val="00372DE7"/>
    <w:rsid w:val="00376461"/>
    <w:rsid w:val="00385641"/>
    <w:rsid w:val="00386A0E"/>
    <w:rsid w:val="0039054D"/>
    <w:rsid w:val="003942EB"/>
    <w:rsid w:val="003A3F82"/>
    <w:rsid w:val="003A60B9"/>
    <w:rsid w:val="003B40DB"/>
    <w:rsid w:val="003B48F0"/>
    <w:rsid w:val="003B7603"/>
    <w:rsid w:val="003C10A2"/>
    <w:rsid w:val="003D0523"/>
    <w:rsid w:val="003E00A3"/>
    <w:rsid w:val="003E1374"/>
    <w:rsid w:val="003E4595"/>
    <w:rsid w:val="00406F18"/>
    <w:rsid w:val="00410567"/>
    <w:rsid w:val="00413D6D"/>
    <w:rsid w:val="004209D7"/>
    <w:rsid w:val="00421021"/>
    <w:rsid w:val="00421BAC"/>
    <w:rsid w:val="00422F1F"/>
    <w:rsid w:val="004236F1"/>
    <w:rsid w:val="0042539E"/>
    <w:rsid w:val="00426499"/>
    <w:rsid w:val="00426DF8"/>
    <w:rsid w:val="004361AA"/>
    <w:rsid w:val="00440900"/>
    <w:rsid w:val="00441421"/>
    <w:rsid w:val="004437A6"/>
    <w:rsid w:val="004437E6"/>
    <w:rsid w:val="0044463B"/>
    <w:rsid w:val="00445BA8"/>
    <w:rsid w:val="00447CF8"/>
    <w:rsid w:val="00450067"/>
    <w:rsid w:val="00450A86"/>
    <w:rsid w:val="00461F0E"/>
    <w:rsid w:val="00472B46"/>
    <w:rsid w:val="00473990"/>
    <w:rsid w:val="004766BE"/>
    <w:rsid w:val="004826C3"/>
    <w:rsid w:val="0048395E"/>
    <w:rsid w:val="00484AE4"/>
    <w:rsid w:val="004A51F2"/>
    <w:rsid w:val="004B085A"/>
    <w:rsid w:val="004B426C"/>
    <w:rsid w:val="004B5408"/>
    <w:rsid w:val="004B7A71"/>
    <w:rsid w:val="004C08D2"/>
    <w:rsid w:val="004C1A82"/>
    <w:rsid w:val="004D1389"/>
    <w:rsid w:val="004D381E"/>
    <w:rsid w:val="004D402D"/>
    <w:rsid w:val="004D4AE1"/>
    <w:rsid w:val="004E04E8"/>
    <w:rsid w:val="004E1709"/>
    <w:rsid w:val="004E19E9"/>
    <w:rsid w:val="004E232A"/>
    <w:rsid w:val="004E2B5F"/>
    <w:rsid w:val="004F391D"/>
    <w:rsid w:val="004F5554"/>
    <w:rsid w:val="004F5823"/>
    <w:rsid w:val="004F7283"/>
    <w:rsid w:val="00501ED7"/>
    <w:rsid w:val="00505F35"/>
    <w:rsid w:val="005068F4"/>
    <w:rsid w:val="00513431"/>
    <w:rsid w:val="005172EB"/>
    <w:rsid w:val="00527D26"/>
    <w:rsid w:val="005360D5"/>
    <w:rsid w:val="00550653"/>
    <w:rsid w:val="00551635"/>
    <w:rsid w:val="00554C22"/>
    <w:rsid w:val="00554DB7"/>
    <w:rsid w:val="005657AC"/>
    <w:rsid w:val="0056798A"/>
    <w:rsid w:val="00572C53"/>
    <w:rsid w:val="005873D8"/>
    <w:rsid w:val="0059504C"/>
    <w:rsid w:val="005950A1"/>
    <w:rsid w:val="005A538B"/>
    <w:rsid w:val="005B29A3"/>
    <w:rsid w:val="005B48BD"/>
    <w:rsid w:val="005B6BFB"/>
    <w:rsid w:val="005B7DA1"/>
    <w:rsid w:val="005C0691"/>
    <w:rsid w:val="005C49F5"/>
    <w:rsid w:val="005C51E0"/>
    <w:rsid w:val="005C6F49"/>
    <w:rsid w:val="005D431D"/>
    <w:rsid w:val="005D5051"/>
    <w:rsid w:val="005E0ED6"/>
    <w:rsid w:val="005E326C"/>
    <w:rsid w:val="0060411D"/>
    <w:rsid w:val="00611AE0"/>
    <w:rsid w:val="00613547"/>
    <w:rsid w:val="00620F1E"/>
    <w:rsid w:val="00621A25"/>
    <w:rsid w:val="00627A57"/>
    <w:rsid w:val="00631EB5"/>
    <w:rsid w:val="00635272"/>
    <w:rsid w:val="0063606B"/>
    <w:rsid w:val="00645325"/>
    <w:rsid w:val="00656BA7"/>
    <w:rsid w:val="00657D21"/>
    <w:rsid w:val="00664430"/>
    <w:rsid w:val="006663E0"/>
    <w:rsid w:val="006667C7"/>
    <w:rsid w:val="006671F2"/>
    <w:rsid w:val="00673B1B"/>
    <w:rsid w:val="0067540B"/>
    <w:rsid w:val="0068271C"/>
    <w:rsid w:val="00686DE2"/>
    <w:rsid w:val="00686F02"/>
    <w:rsid w:val="006879A9"/>
    <w:rsid w:val="00696071"/>
    <w:rsid w:val="006A01EA"/>
    <w:rsid w:val="006A2D7C"/>
    <w:rsid w:val="006B060B"/>
    <w:rsid w:val="006B1E49"/>
    <w:rsid w:val="006B31E1"/>
    <w:rsid w:val="006B4131"/>
    <w:rsid w:val="006B5447"/>
    <w:rsid w:val="006B5CFD"/>
    <w:rsid w:val="006C321A"/>
    <w:rsid w:val="006D04E2"/>
    <w:rsid w:val="006E3B3B"/>
    <w:rsid w:val="006E4877"/>
    <w:rsid w:val="006E6817"/>
    <w:rsid w:val="006F4F40"/>
    <w:rsid w:val="00700912"/>
    <w:rsid w:val="007038B7"/>
    <w:rsid w:val="007072FF"/>
    <w:rsid w:val="007079CF"/>
    <w:rsid w:val="00725E0D"/>
    <w:rsid w:val="00746E5D"/>
    <w:rsid w:val="0075197E"/>
    <w:rsid w:val="007534A5"/>
    <w:rsid w:val="00755361"/>
    <w:rsid w:val="00773FF1"/>
    <w:rsid w:val="0077687F"/>
    <w:rsid w:val="007856E1"/>
    <w:rsid w:val="007869E4"/>
    <w:rsid w:val="00787774"/>
    <w:rsid w:val="00792F2E"/>
    <w:rsid w:val="007948A2"/>
    <w:rsid w:val="0079528D"/>
    <w:rsid w:val="00797B59"/>
    <w:rsid w:val="007A3B52"/>
    <w:rsid w:val="007B2BA2"/>
    <w:rsid w:val="007B35E8"/>
    <w:rsid w:val="007B5A54"/>
    <w:rsid w:val="007C2A3F"/>
    <w:rsid w:val="007D059C"/>
    <w:rsid w:val="007E5F4C"/>
    <w:rsid w:val="007E6788"/>
    <w:rsid w:val="007F2F2D"/>
    <w:rsid w:val="008038B6"/>
    <w:rsid w:val="00804278"/>
    <w:rsid w:val="00804A9D"/>
    <w:rsid w:val="008065C2"/>
    <w:rsid w:val="0081070D"/>
    <w:rsid w:val="008160F7"/>
    <w:rsid w:val="00822B6F"/>
    <w:rsid w:val="00823832"/>
    <w:rsid w:val="00837B72"/>
    <w:rsid w:val="00845184"/>
    <w:rsid w:val="00847F0C"/>
    <w:rsid w:val="00850C4C"/>
    <w:rsid w:val="00851291"/>
    <w:rsid w:val="00852459"/>
    <w:rsid w:val="00855CF6"/>
    <w:rsid w:val="0086423D"/>
    <w:rsid w:val="00865EDE"/>
    <w:rsid w:val="0087118E"/>
    <w:rsid w:val="00873490"/>
    <w:rsid w:val="00873882"/>
    <w:rsid w:val="00877FF0"/>
    <w:rsid w:val="00885E73"/>
    <w:rsid w:val="008870D0"/>
    <w:rsid w:val="00887A75"/>
    <w:rsid w:val="00894F0F"/>
    <w:rsid w:val="008A016C"/>
    <w:rsid w:val="008A3C4A"/>
    <w:rsid w:val="008A5E8F"/>
    <w:rsid w:val="008B1713"/>
    <w:rsid w:val="008B18C9"/>
    <w:rsid w:val="008B2B1E"/>
    <w:rsid w:val="008B302E"/>
    <w:rsid w:val="008B4258"/>
    <w:rsid w:val="008B4720"/>
    <w:rsid w:val="008B5247"/>
    <w:rsid w:val="008B6743"/>
    <w:rsid w:val="008B771A"/>
    <w:rsid w:val="008C0618"/>
    <w:rsid w:val="008C0EE4"/>
    <w:rsid w:val="008C1DBE"/>
    <w:rsid w:val="008C3991"/>
    <w:rsid w:val="008D2CFC"/>
    <w:rsid w:val="008E2921"/>
    <w:rsid w:val="008F7737"/>
    <w:rsid w:val="00903936"/>
    <w:rsid w:val="0090677C"/>
    <w:rsid w:val="00907A1B"/>
    <w:rsid w:val="00911E8C"/>
    <w:rsid w:val="009127E9"/>
    <w:rsid w:val="00912D70"/>
    <w:rsid w:val="00917986"/>
    <w:rsid w:val="00917D3D"/>
    <w:rsid w:val="009201C7"/>
    <w:rsid w:val="00920AD0"/>
    <w:rsid w:val="0092573D"/>
    <w:rsid w:val="00935E0B"/>
    <w:rsid w:val="0093634B"/>
    <w:rsid w:val="00942E00"/>
    <w:rsid w:val="00945004"/>
    <w:rsid w:val="0095336E"/>
    <w:rsid w:val="0095746D"/>
    <w:rsid w:val="00963EA6"/>
    <w:rsid w:val="00964300"/>
    <w:rsid w:val="00967450"/>
    <w:rsid w:val="00971877"/>
    <w:rsid w:val="009856A4"/>
    <w:rsid w:val="00995C1D"/>
    <w:rsid w:val="009A0957"/>
    <w:rsid w:val="009A0E4B"/>
    <w:rsid w:val="009A4244"/>
    <w:rsid w:val="009A5E96"/>
    <w:rsid w:val="009B310A"/>
    <w:rsid w:val="009B4C8B"/>
    <w:rsid w:val="009B57D7"/>
    <w:rsid w:val="009C08C0"/>
    <w:rsid w:val="009E1836"/>
    <w:rsid w:val="009E65D3"/>
    <w:rsid w:val="009F25BD"/>
    <w:rsid w:val="009F34E7"/>
    <w:rsid w:val="009F46FA"/>
    <w:rsid w:val="00A00A18"/>
    <w:rsid w:val="00A177B9"/>
    <w:rsid w:val="00A25FFC"/>
    <w:rsid w:val="00A32ED5"/>
    <w:rsid w:val="00A33A1A"/>
    <w:rsid w:val="00A46419"/>
    <w:rsid w:val="00A520F5"/>
    <w:rsid w:val="00A52A11"/>
    <w:rsid w:val="00A53636"/>
    <w:rsid w:val="00A568B4"/>
    <w:rsid w:val="00A63D1B"/>
    <w:rsid w:val="00A643BA"/>
    <w:rsid w:val="00A74BF0"/>
    <w:rsid w:val="00A80D74"/>
    <w:rsid w:val="00A90855"/>
    <w:rsid w:val="00A9198B"/>
    <w:rsid w:val="00A92B77"/>
    <w:rsid w:val="00A93937"/>
    <w:rsid w:val="00A95A8E"/>
    <w:rsid w:val="00AA420E"/>
    <w:rsid w:val="00AB0C94"/>
    <w:rsid w:val="00AB5158"/>
    <w:rsid w:val="00AC2A93"/>
    <w:rsid w:val="00AE02DA"/>
    <w:rsid w:val="00AE0D7B"/>
    <w:rsid w:val="00AE2C00"/>
    <w:rsid w:val="00AE2EF0"/>
    <w:rsid w:val="00AE46C0"/>
    <w:rsid w:val="00AE6F2C"/>
    <w:rsid w:val="00AF0F1A"/>
    <w:rsid w:val="00B15108"/>
    <w:rsid w:val="00B242F8"/>
    <w:rsid w:val="00B24C95"/>
    <w:rsid w:val="00B253E5"/>
    <w:rsid w:val="00B26EDF"/>
    <w:rsid w:val="00B343C7"/>
    <w:rsid w:val="00B34830"/>
    <w:rsid w:val="00B41894"/>
    <w:rsid w:val="00B51E7C"/>
    <w:rsid w:val="00B530C9"/>
    <w:rsid w:val="00B53D35"/>
    <w:rsid w:val="00B60F81"/>
    <w:rsid w:val="00B62BE5"/>
    <w:rsid w:val="00B66486"/>
    <w:rsid w:val="00B76BAA"/>
    <w:rsid w:val="00B80506"/>
    <w:rsid w:val="00B83E1E"/>
    <w:rsid w:val="00B914F7"/>
    <w:rsid w:val="00B939A6"/>
    <w:rsid w:val="00B95455"/>
    <w:rsid w:val="00BA01EC"/>
    <w:rsid w:val="00BA3720"/>
    <w:rsid w:val="00BA468A"/>
    <w:rsid w:val="00BA4CA9"/>
    <w:rsid w:val="00BB15CA"/>
    <w:rsid w:val="00BB4D32"/>
    <w:rsid w:val="00BC16E2"/>
    <w:rsid w:val="00BC5593"/>
    <w:rsid w:val="00BC5AB3"/>
    <w:rsid w:val="00BD3095"/>
    <w:rsid w:val="00BE4A2E"/>
    <w:rsid w:val="00BE7E37"/>
    <w:rsid w:val="00BF40CA"/>
    <w:rsid w:val="00BF703D"/>
    <w:rsid w:val="00C022C8"/>
    <w:rsid w:val="00C03AAB"/>
    <w:rsid w:val="00C0548B"/>
    <w:rsid w:val="00C140B3"/>
    <w:rsid w:val="00C15245"/>
    <w:rsid w:val="00C15C2B"/>
    <w:rsid w:val="00C2686C"/>
    <w:rsid w:val="00C319FB"/>
    <w:rsid w:val="00C444E2"/>
    <w:rsid w:val="00C544D9"/>
    <w:rsid w:val="00C641F9"/>
    <w:rsid w:val="00C66264"/>
    <w:rsid w:val="00C70875"/>
    <w:rsid w:val="00C71D82"/>
    <w:rsid w:val="00C76042"/>
    <w:rsid w:val="00C7748D"/>
    <w:rsid w:val="00C84F46"/>
    <w:rsid w:val="00C9721C"/>
    <w:rsid w:val="00CA518E"/>
    <w:rsid w:val="00CB0042"/>
    <w:rsid w:val="00CB0597"/>
    <w:rsid w:val="00CB7284"/>
    <w:rsid w:val="00CC1BE0"/>
    <w:rsid w:val="00CC1FC2"/>
    <w:rsid w:val="00CC3A33"/>
    <w:rsid w:val="00CC46E0"/>
    <w:rsid w:val="00CC540C"/>
    <w:rsid w:val="00CD59CF"/>
    <w:rsid w:val="00CF3464"/>
    <w:rsid w:val="00D01150"/>
    <w:rsid w:val="00D0357A"/>
    <w:rsid w:val="00D03BC9"/>
    <w:rsid w:val="00D0556D"/>
    <w:rsid w:val="00D13B7D"/>
    <w:rsid w:val="00D21483"/>
    <w:rsid w:val="00D2382A"/>
    <w:rsid w:val="00D314AD"/>
    <w:rsid w:val="00D34578"/>
    <w:rsid w:val="00D3546F"/>
    <w:rsid w:val="00D4027E"/>
    <w:rsid w:val="00D415CE"/>
    <w:rsid w:val="00D4164B"/>
    <w:rsid w:val="00D41ED5"/>
    <w:rsid w:val="00D5516A"/>
    <w:rsid w:val="00D572B9"/>
    <w:rsid w:val="00D63216"/>
    <w:rsid w:val="00D6444C"/>
    <w:rsid w:val="00D65075"/>
    <w:rsid w:val="00D66130"/>
    <w:rsid w:val="00D66FCB"/>
    <w:rsid w:val="00D70799"/>
    <w:rsid w:val="00D71A1D"/>
    <w:rsid w:val="00D750D7"/>
    <w:rsid w:val="00D77837"/>
    <w:rsid w:val="00D9336B"/>
    <w:rsid w:val="00DA7BD3"/>
    <w:rsid w:val="00DB0E2E"/>
    <w:rsid w:val="00DB1FEA"/>
    <w:rsid w:val="00DC59F7"/>
    <w:rsid w:val="00DD00FD"/>
    <w:rsid w:val="00DD2F3E"/>
    <w:rsid w:val="00DD3DD0"/>
    <w:rsid w:val="00DD580C"/>
    <w:rsid w:val="00DD58A8"/>
    <w:rsid w:val="00DD5B98"/>
    <w:rsid w:val="00DD5E00"/>
    <w:rsid w:val="00DE5F73"/>
    <w:rsid w:val="00DE78A2"/>
    <w:rsid w:val="00DF127D"/>
    <w:rsid w:val="00E01A47"/>
    <w:rsid w:val="00E10407"/>
    <w:rsid w:val="00E11DC0"/>
    <w:rsid w:val="00E1711C"/>
    <w:rsid w:val="00E172FE"/>
    <w:rsid w:val="00E2601A"/>
    <w:rsid w:val="00E32779"/>
    <w:rsid w:val="00E32EAB"/>
    <w:rsid w:val="00E36C3E"/>
    <w:rsid w:val="00E378E5"/>
    <w:rsid w:val="00E4220E"/>
    <w:rsid w:val="00E45443"/>
    <w:rsid w:val="00E54060"/>
    <w:rsid w:val="00E54EAC"/>
    <w:rsid w:val="00E560B4"/>
    <w:rsid w:val="00E5615F"/>
    <w:rsid w:val="00E60796"/>
    <w:rsid w:val="00E61228"/>
    <w:rsid w:val="00E61904"/>
    <w:rsid w:val="00E63E51"/>
    <w:rsid w:val="00E73D2A"/>
    <w:rsid w:val="00E77F71"/>
    <w:rsid w:val="00E80E5A"/>
    <w:rsid w:val="00E81647"/>
    <w:rsid w:val="00E83D0C"/>
    <w:rsid w:val="00E85352"/>
    <w:rsid w:val="00E866D1"/>
    <w:rsid w:val="00EA0A4E"/>
    <w:rsid w:val="00EB3ED7"/>
    <w:rsid w:val="00EB5495"/>
    <w:rsid w:val="00ED2A16"/>
    <w:rsid w:val="00ED35D8"/>
    <w:rsid w:val="00EE1788"/>
    <w:rsid w:val="00EF5520"/>
    <w:rsid w:val="00F07266"/>
    <w:rsid w:val="00F106F2"/>
    <w:rsid w:val="00F22A00"/>
    <w:rsid w:val="00F27BD2"/>
    <w:rsid w:val="00F314EB"/>
    <w:rsid w:val="00F42FFA"/>
    <w:rsid w:val="00F46EDD"/>
    <w:rsid w:val="00F63CE2"/>
    <w:rsid w:val="00F72547"/>
    <w:rsid w:val="00F75FF8"/>
    <w:rsid w:val="00F80FD1"/>
    <w:rsid w:val="00F82F65"/>
    <w:rsid w:val="00F85422"/>
    <w:rsid w:val="00F93C4A"/>
    <w:rsid w:val="00F94167"/>
    <w:rsid w:val="00F97566"/>
    <w:rsid w:val="00FA3699"/>
    <w:rsid w:val="00FA4C11"/>
    <w:rsid w:val="00FA65D5"/>
    <w:rsid w:val="00FB0DF3"/>
    <w:rsid w:val="00FB1D49"/>
    <w:rsid w:val="00FB4B1E"/>
    <w:rsid w:val="00FB6C2A"/>
    <w:rsid w:val="00FC3F7F"/>
    <w:rsid w:val="00FD5B73"/>
    <w:rsid w:val="00FD6A72"/>
    <w:rsid w:val="00FE0CC3"/>
    <w:rsid w:val="00FE141C"/>
    <w:rsid w:val="00FE1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54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54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954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4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545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9545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95455"/>
    <w:rPr>
      <w:color w:val="0000FF"/>
      <w:u w:val="single"/>
    </w:rPr>
  </w:style>
  <w:style w:type="character" w:customStyle="1" w:styleId="apple-converted-space">
    <w:name w:val="apple-converted-space"/>
    <w:basedOn w:val="a0"/>
    <w:rsid w:val="00B95455"/>
  </w:style>
  <w:style w:type="character" w:customStyle="1" w:styleId="hidden-phone">
    <w:name w:val="hidden-phone"/>
    <w:basedOn w:val="a0"/>
    <w:rsid w:val="00B95455"/>
  </w:style>
  <w:style w:type="paragraph" w:styleId="a4">
    <w:name w:val="Normal (Web)"/>
    <w:basedOn w:val="a"/>
    <w:uiPriority w:val="99"/>
    <w:semiHidden/>
    <w:unhideWhenUsed/>
    <w:rsid w:val="00B95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95455"/>
    <w:rPr>
      <w:b/>
      <w:bCs/>
    </w:rPr>
  </w:style>
  <w:style w:type="character" w:styleId="a6">
    <w:name w:val="Emphasis"/>
    <w:basedOn w:val="a0"/>
    <w:uiPriority w:val="20"/>
    <w:qFormat/>
    <w:rsid w:val="00B954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54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54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954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4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545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9545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95455"/>
    <w:rPr>
      <w:color w:val="0000FF"/>
      <w:u w:val="single"/>
    </w:rPr>
  </w:style>
  <w:style w:type="character" w:customStyle="1" w:styleId="apple-converted-space">
    <w:name w:val="apple-converted-space"/>
    <w:basedOn w:val="a0"/>
    <w:rsid w:val="00B95455"/>
  </w:style>
  <w:style w:type="character" w:customStyle="1" w:styleId="hidden-phone">
    <w:name w:val="hidden-phone"/>
    <w:basedOn w:val="a0"/>
    <w:rsid w:val="00B95455"/>
  </w:style>
  <w:style w:type="paragraph" w:styleId="a4">
    <w:name w:val="Normal (Web)"/>
    <w:basedOn w:val="a"/>
    <w:uiPriority w:val="99"/>
    <w:semiHidden/>
    <w:unhideWhenUsed/>
    <w:rsid w:val="00B95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95455"/>
    <w:rPr>
      <w:b/>
      <w:bCs/>
    </w:rPr>
  </w:style>
  <w:style w:type="character" w:styleId="a6">
    <w:name w:val="Emphasis"/>
    <w:basedOn w:val="a0"/>
    <w:uiPriority w:val="20"/>
    <w:qFormat/>
    <w:rsid w:val="00B95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14857">
      <w:bodyDiv w:val="1"/>
      <w:marLeft w:val="0"/>
      <w:marRight w:val="0"/>
      <w:marTop w:val="0"/>
      <w:marBottom w:val="0"/>
      <w:divBdr>
        <w:top w:val="none" w:sz="0" w:space="0" w:color="auto"/>
        <w:left w:val="none" w:sz="0" w:space="0" w:color="auto"/>
        <w:bottom w:val="none" w:sz="0" w:space="0" w:color="auto"/>
        <w:right w:val="none" w:sz="0" w:space="0" w:color="auto"/>
      </w:divBdr>
      <w:divsChild>
        <w:div w:id="1774738406">
          <w:marLeft w:val="0"/>
          <w:marRight w:val="0"/>
          <w:marTop w:val="30"/>
          <w:marBottom w:val="150"/>
          <w:divBdr>
            <w:top w:val="none" w:sz="0" w:space="0" w:color="auto"/>
            <w:left w:val="none" w:sz="0" w:space="0" w:color="auto"/>
            <w:bottom w:val="single" w:sz="6" w:space="4" w:color="EEEEEE"/>
            <w:right w:val="none" w:sz="0" w:space="0" w:color="auto"/>
          </w:divBdr>
        </w:div>
        <w:div w:id="1805853393">
          <w:marLeft w:val="0"/>
          <w:marRight w:val="0"/>
          <w:marTop w:val="0"/>
          <w:marBottom w:val="0"/>
          <w:divBdr>
            <w:top w:val="none" w:sz="0" w:space="0" w:color="auto"/>
            <w:left w:val="none" w:sz="0" w:space="0" w:color="auto"/>
            <w:bottom w:val="none" w:sz="0" w:space="0" w:color="auto"/>
            <w:right w:val="none" w:sz="0" w:space="0" w:color="auto"/>
          </w:divBdr>
          <w:divsChild>
            <w:div w:id="2055348502">
              <w:marLeft w:val="0"/>
              <w:marRight w:val="0"/>
              <w:marTop w:val="0"/>
              <w:marBottom w:val="0"/>
              <w:divBdr>
                <w:top w:val="none" w:sz="0" w:space="0" w:color="auto"/>
                <w:left w:val="none" w:sz="0" w:space="0" w:color="auto"/>
                <w:bottom w:val="none" w:sz="0" w:space="0" w:color="auto"/>
                <w:right w:val="none" w:sz="0" w:space="0" w:color="auto"/>
              </w:divBdr>
              <w:divsChild>
                <w:div w:id="1766654015">
                  <w:marLeft w:val="0"/>
                  <w:marRight w:val="0"/>
                  <w:marTop w:val="0"/>
                  <w:marBottom w:val="0"/>
                  <w:divBdr>
                    <w:top w:val="none" w:sz="0" w:space="0" w:color="auto"/>
                    <w:left w:val="single" w:sz="6" w:space="0" w:color="DDDDDD"/>
                    <w:bottom w:val="single" w:sz="6" w:space="0" w:color="DDDDDD"/>
                    <w:right w:val="single" w:sz="6" w:space="0" w:color="DDDDDD"/>
                  </w:divBdr>
                  <w:divsChild>
                    <w:div w:id="18607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58280">
      <w:bodyDiv w:val="1"/>
      <w:marLeft w:val="0"/>
      <w:marRight w:val="0"/>
      <w:marTop w:val="0"/>
      <w:marBottom w:val="0"/>
      <w:divBdr>
        <w:top w:val="none" w:sz="0" w:space="0" w:color="auto"/>
        <w:left w:val="none" w:sz="0" w:space="0" w:color="auto"/>
        <w:bottom w:val="none" w:sz="0" w:space="0" w:color="auto"/>
        <w:right w:val="none" w:sz="0" w:space="0" w:color="auto"/>
      </w:divBdr>
    </w:div>
    <w:div w:id="2115200291">
      <w:bodyDiv w:val="1"/>
      <w:marLeft w:val="0"/>
      <w:marRight w:val="0"/>
      <w:marTop w:val="0"/>
      <w:marBottom w:val="0"/>
      <w:divBdr>
        <w:top w:val="none" w:sz="0" w:space="0" w:color="auto"/>
        <w:left w:val="none" w:sz="0" w:space="0" w:color="auto"/>
        <w:bottom w:val="none" w:sz="0" w:space="0" w:color="auto"/>
        <w:right w:val="none" w:sz="0" w:space="0" w:color="auto"/>
      </w:divBdr>
      <w:divsChild>
        <w:div w:id="1885755105">
          <w:marLeft w:val="0"/>
          <w:marRight w:val="0"/>
          <w:marTop w:val="30"/>
          <w:marBottom w:val="150"/>
          <w:divBdr>
            <w:top w:val="none" w:sz="0" w:space="0" w:color="auto"/>
            <w:left w:val="none" w:sz="0" w:space="0" w:color="auto"/>
            <w:bottom w:val="single" w:sz="6" w:space="4" w:color="EEEEEE"/>
            <w:right w:val="none" w:sz="0" w:space="0" w:color="auto"/>
          </w:divBdr>
        </w:div>
        <w:div w:id="568346565">
          <w:marLeft w:val="0"/>
          <w:marRight w:val="0"/>
          <w:marTop w:val="0"/>
          <w:marBottom w:val="0"/>
          <w:divBdr>
            <w:top w:val="none" w:sz="0" w:space="0" w:color="auto"/>
            <w:left w:val="none" w:sz="0" w:space="0" w:color="auto"/>
            <w:bottom w:val="none" w:sz="0" w:space="0" w:color="auto"/>
            <w:right w:val="none" w:sz="0" w:space="0" w:color="auto"/>
          </w:divBdr>
          <w:divsChild>
            <w:div w:id="1836265433">
              <w:marLeft w:val="0"/>
              <w:marRight w:val="0"/>
              <w:marTop w:val="0"/>
              <w:marBottom w:val="0"/>
              <w:divBdr>
                <w:top w:val="none" w:sz="0" w:space="0" w:color="auto"/>
                <w:left w:val="none" w:sz="0" w:space="0" w:color="auto"/>
                <w:bottom w:val="none" w:sz="0" w:space="0" w:color="auto"/>
                <w:right w:val="none" w:sz="0" w:space="0" w:color="auto"/>
              </w:divBdr>
              <w:divsChild>
                <w:div w:id="1196890463">
                  <w:marLeft w:val="0"/>
                  <w:marRight w:val="0"/>
                  <w:marTop w:val="0"/>
                  <w:marBottom w:val="0"/>
                  <w:divBdr>
                    <w:top w:val="none" w:sz="0" w:space="0" w:color="auto"/>
                    <w:left w:val="single" w:sz="6" w:space="0" w:color="DDDDDD"/>
                    <w:bottom w:val="single" w:sz="6" w:space="0" w:color="DDDDDD"/>
                    <w:right w:val="single" w:sz="6" w:space="0" w:color="DDDDDD"/>
                  </w:divBdr>
                  <w:divsChild>
                    <w:div w:id="326057009">
                      <w:marLeft w:val="0"/>
                      <w:marRight w:val="0"/>
                      <w:marTop w:val="0"/>
                      <w:marBottom w:val="0"/>
                      <w:divBdr>
                        <w:top w:val="none" w:sz="0" w:space="0" w:color="auto"/>
                        <w:left w:val="none" w:sz="0" w:space="0" w:color="auto"/>
                        <w:bottom w:val="none" w:sz="0" w:space="0" w:color="auto"/>
                        <w:right w:val="none" w:sz="0" w:space="0" w:color="auto"/>
                      </w:divBdr>
                      <w:divsChild>
                        <w:div w:id="323626019">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sChild>
    </w:div>
    <w:div w:id="2122720541">
      <w:bodyDiv w:val="1"/>
      <w:marLeft w:val="0"/>
      <w:marRight w:val="0"/>
      <w:marTop w:val="0"/>
      <w:marBottom w:val="0"/>
      <w:divBdr>
        <w:top w:val="none" w:sz="0" w:space="0" w:color="auto"/>
        <w:left w:val="none" w:sz="0" w:space="0" w:color="auto"/>
        <w:bottom w:val="none" w:sz="0" w:space="0" w:color="auto"/>
        <w:right w:val="none" w:sz="0" w:space="0" w:color="auto"/>
      </w:divBdr>
      <w:divsChild>
        <w:div w:id="1867668215">
          <w:marLeft w:val="0"/>
          <w:marRight w:val="0"/>
          <w:marTop w:val="30"/>
          <w:marBottom w:val="150"/>
          <w:divBdr>
            <w:top w:val="none" w:sz="0" w:space="0" w:color="auto"/>
            <w:left w:val="none" w:sz="0" w:space="0" w:color="auto"/>
            <w:bottom w:val="single" w:sz="6" w:space="4" w:color="EEEEEE"/>
            <w:right w:val="none" w:sz="0" w:space="0" w:color="auto"/>
          </w:divBdr>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465658485">
              <w:marLeft w:val="0"/>
              <w:marRight w:val="0"/>
              <w:marTop w:val="0"/>
              <w:marBottom w:val="0"/>
              <w:divBdr>
                <w:top w:val="none" w:sz="0" w:space="0" w:color="auto"/>
                <w:left w:val="none" w:sz="0" w:space="0" w:color="auto"/>
                <w:bottom w:val="none" w:sz="0" w:space="0" w:color="auto"/>
                <w:right w:val="none" w:sz="0" w:space="0" w:color="auto"/>
              </w:divBdr>
              <w:divsChild>
                <w:div w:id="155999858">
                  <w:marLeft w:val="0"/>
                  <w:marRight w:val="0"/>
                  <w:marTop w:val="0"/>
                  <w:marBottom w:val="0"/>
                  <w:divBdr>
                    <w:top w:val="none" w:sz="0" w:space="0" w:color="auto"/>
                    <w:left w:val="single" w:sz="6" w:space="0" w:color="DDDDDD"/>
                    <w:bottom w:val="single" w:sz="6" w:space="0" w:color="DDDDDD"/>
                    <w:right w:val="single" w:sz="6" w:space="0" w:color="DDDDDD"/>
                  </w:divBdr>
                  <w:divsChild>
                    <w:div w:id="1693803577">
                      <w:marLeft w:val="0"/>
                      <w:marRight w:val="0"/>
                      <w:marTop w:val="0"/>
                      <w:marBottom w:val="0"/>
                      <w:divBdr>
                        <w:top w:val="none" w:sz="0" w:space="0" w:color="auto"/>
                        <w:left w:val="none" w:sz="0" w:space="0" w:color="auto"/>
                        <w:bottom w:val="none" w:sz="0" w:space="0" w:color="auto"/>
                        <w:right w:val="none" w:sz="0" w:space="0" w:color="auto"/>
                      </w:divBdr>
                      <w:divsChild>
                        <w:div w:id="203661897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Pavlova</cp:lastModifiedBy>
  <cp:revision>1</cp:revision>
  <dcterms:created xsi:type="dcterms:W3CDTF">2016-01-21T12:20:00Z</dcterms:created>
  <dcterms:modified xsi:type="dcterms:W3CDTF">2016-01-21T12:28:00Z</dcterms:modified>
</cp:coreProperties>
</file>