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CAC" w:rsidRDefault="00085A51" w:rsidP="00085A51">
      <w:pPr>
        <w:widowControl w:val="0"/>
        <w:autoSpaceDE w:val="0"/>
        <w:autoSpaceDN w:val="0"/>
        <w:adjustRightInd w:val="0"/>
        <w:jc w:val="right"/>
        <w:rPr>
          <w:sz w:val="18"/>
          <w:szCs w:val="18"/>
        </w:rPr>
      </w:pPr>
      <w:r>
        <w:rPr>
          <w:sz w:val="18"/>
          <w:szCs w:val="18"/>
        </w:rPr>
        <w:t>проект</w:t>
      </w:r>
    </w:p>
    <w:p w:rsidR="00712325" w:rsidRDefault="00712325" w:rsidP="00E06C63">
      <w:pPr>
        <w:widowControl w:val="0"/>
        <w:autoSpaceDE w:val="0"/>
        <w:autoSpaceDN w:val="0"/>
        <w:adjustRightInd w:val="0"/>
        <w:jc w:val="both"/>
        <w:rPr>
          <w:sz w:val="18"/>
          <w:szCs w:val="18"/>
        </w:rPr>
      </w:pPr>
    </w:p>
    <w:p w:rsidR="00712325" w:rsidRPr="00BC3F65" w:rsidRDefault="00712325" w:rsidP="00E06C63">
      <w:pPr>
        <w:widowControl w:val="0"/>
        <w:autoSpaceDE w:val="0"/>
        <w:autoSpaceDN w:val="0"/>
        <w:adjustRightInd w:val="0"/>
        <w:jc w:val="both"/>
        <w:rPr>
          <w:sz w:val="28"/>
          <w:szCs w:val="28"/>
        </w:rPr>
      </w:pPr>
    </w:p>
    <w:p w:rsidR="00594877" w:rsidRDefault="001921B4" w:rsidP="00594877">
      <w:pPr>
        <w:widowControl w:val="0"/>
        <w:autoSpaceDE w:val="0"/>
        <w:autoSpaceDN w:val="0"/>
        <w:adjustRightInd w:val="0"/>
        <w:jc w:val="center"/>
        <w:rPr>
          <w:b/>
          <w:bCs/>
          <w:sz w:val="28"/>
          <w:szCs w:val="28"/>
        </w:rPr>
      </w:pPr>
      <w:bookmarkStart w:id="0" w:name="Par58"/>
      <w:bookmarkEnd w:id="0"/>
      <w:r>
        <w:rPr>
          <w:b/>
          <w:bCs/>
          <w:sz w:val="28"/>
          <w:szCs w:val="28"/>
        </w:rPr>
        <w:t>МУНИЦИПАЛЬ</w:t>
      </w:r>
      <w:r w:rsidRPr="00BC3F65">
        <w:rPr>
          <w:b/>
          <w:bCs/>
          <w:sz w:val="28"/>
          <w:szCs w:val="28"/>
        </w:rPr>
        <w:t>НАЯ ПРОГРАММА</w:t>
      </w:r>
      <w:r>
        <w:rPr>
          <w:b/>
          <w:bCs/>
          <w:sz w:val="28"/>
          <w:szCs w:val="28"/>
        </w:rPr>
        <w:t xml:space="preserve"> МУНИЦИПА</w:t>
      </w:r>
      <w:r w:rsidR="00E77CAC">
        <w:rPr>
          <w:b/>
          <w:bCs/>
          <w:sz w:val="28"/>
          <w:szCs w:val="28"/>
        </w:rPr>
        <w:t>ЛЬНОГО ОБРАЗОВАНИЯ «</w:t>
      </w:r>
      <w:r w:rsidR="001C0711">
        <w:rPr>
          <w:b/>
          <w:bCs/>
          <w:sz w:val="28"/>
          <w:szCs w:val="28"/>
        </w:rPr>
        <w:t>МЕЗЕНСКИЙ</w:t>
      </w:r>
      <w:r w:rsidR="00E77CAC">
        <w:rPr>
          <w:b/>
          <w:bCs/>
          <w:sz w:val="28"/>
          <w:szCs w:val="28"/>
        </w:rPr>
        <w:t xml:space="preserve"> МУНИЦИАЛЬНЫЙ РАЙОН</w:t>
      </w:r>
      <w:r>
        <w:rPr>
          <w:b/>
          <w:bCs/>
          <w:sz w:val="28"/>
          <w:szCs w:val="28"/>
        </w:rPr>
        <w:t>»</w:t>
      </w:r>
    </w:p>
    <w:p w:rsidR="001C0711" w:rsidRDefault="001C0711" w:rsidP="00594877">
      <w:pPr>
        <w:widowControl w:val="0"/>
        <w:autoSpaceDE w:val="0"/>
        <w:autoSpaceDN w:val="0"/>
        <w:adjustRightInd w:val="0"/>
        <w:jc w:val="center"/>
        <w:rPr>
          <w:b/>
          <w:bCs/>
          <w:sz w:val="28"/>
          <w:szCs w:val="28"/>
        </w:rPr>
      </w:pPr>
    </w:p>
    <w:p w:rsidR="001C0711" w:rsidRDefault="00594877" w:rsidP="00594877">
      <w:pPr>
        <w:widowControl w:val="0"/>
        <w:autoSpaceDE w:val="0"/>
        <w:autoSpaceDN w:val="0"/>
        <w:adjustRightInd w:val="0"/>
        <w:jc w:val="center"/>
        <w:rPr>
          <w:b/>
          <w:bCs/>
          <w:sz w:val="28"/>
          <w:szCs w:val="28"/>
        </w:rPr>
      </w:pPr>
      <w:r w:rsidRPr="00594877">
        <w:rPr>
          <w:b/>
          <w:bCs/>
          <w:sz w:val="28"/>
          <w:szCs w:val="28"/>
        </w:rPr>
        <w:t>«</w:t>
      </w:r>
      <w:r>
        <w:rPr>
          <w:b/>
          <w:bCs/>
          <w:sz w:val="28"/>
          <w:szCs w:val="28"/>
        </w:rPr>
        <w:t xml:space="preserve">ФОМИРОВАНИЕ СОВРЕМЕННОЙ </w:t>
      </w:r>
      <w:r w:rsidR="001C0711">
        <w:rPr>
          <w:b/>
          <w:bCs/>
          <w:sz w:val="28"/>
          <w:szCs w:val="28"/>
        </w:rPr>
        <w:t xml:space="preserve">КОМФОРТНОЙ </w:t>
      </w:r>
    </w:p>
    <w:p w:rsidR="00085A51" w:rsidRDefault="00594877" w:rsidP="004A3740">
      <w:pPr>
        <w:widowControl w:val="0"/>
        <w:autoSpaceDE w:val="0"/>
        <w:autoSpaceDN w:val="0"/>
        <w:adjustRightInd w:val="0"/>
        <w:jc w:val="center"/>
        <w:rPr>
          <w:b/>
          <w:bCs/>
          <w:sz w:val="28"/>
          <w:szCs w:val="28"/>
        </w:rPr>
      </w:pPr>
      <w:r>
        <w:rPr>
          <w:b/>
          <w:bCs/>
          <w:sz w:val="28"/>
          <w:szCs w:val="28"/>
        </w:rPr>
        <w:t xml:space="preserve">ГОРОДСКОЙ СРЕДЫ </w:t>
      </w:r>
      <w:r w:rsidR="004A3740">
        <w:rPr>
          <w:b/>
          <w:bCs/>
          <w:sz w:val="28"/>
          <w:szCs w:val="28"/>
        </w:rPr>
        <w:t>В</w:t>
      </w:r>
      <w:r w:rsidR="00B01E21">
        <w:rPr>
          <w:b/>
          <w:bCs/>
          <w:sz w:val="28"/>
          <w:szCs w:val="28"/>
        </w:rPr>
        <w:t xml:space="preserve"> </w:t>
      </w:r>
      <w:r w:rsidR="001C0711">
        <w:rPr>
          <w:b/>
          <w:bCs/>
          <w:sz w:val="28"/>
          <w:szCs w:val="28"/>
        </w:rPr>
        <w:t>М</w:t>
      </w:r>
      <w:r w:rsidR="004A3740">
        <w:rPr>
          <w:b/>
          <w:bCs/>
          <w:sz w:val="28"/>
          <w:szCs w:val="28"/>
        </w:rPr>
        <w:t xml:space="preserve">УНИЦИПАЛЬНОМ </w:t>
      </w:r>
      <w:r w:rsidR="001C0711">
        <w:rPr>
          <w:b/>
          <w:bCs/>
          <w:sz w:val="28"/>
          <w:szCs w:val="28"/>
        </w:rPr>
        <w:t>О</w:t>
      </w:r>
      <w:r w:rsidR="004A3740">
        <w:rPr>
          <w:b/>
          <w:bCs/>
          <w:sz w:val="28"/>
          <w:szCs w:val="28"/>
        </w:rPr>
        <w:t>БРАЗОВАНИИ</w:t>
      </w:r>
      <w:r w:rsidR="001C0711">
        <w:rPr>
          <w:b/>
          <w:bCs/>
          <w:sz w:val="28"/>
          <w:szCs w:val="28"/>
        </w:rPr>
        <w:t xml:space="preserve"> «МЕЗЕНСКИЙ</w:t>
      </w:r>
      <w:r w:rsidR="004A3740">
        <w:rPr>
          <w:b/>
          <w:bCs/>
          <w:sz w:val="28"/>
          <w:szCs w:val="28"/>
        </w:rPr>
        <w:t xml:space="preserve"> МУНИЦИПАЛЬНЫЙ</w:t>
      </w:r>
      <w:r w:rsidR="001C0711">
        <w:rPr>
          <w:b/>
          <w:bCs/>
          <w:sz w:val="28"/>
          <w:szCs w:val="28"/>
        </w:rPr>
        <w:t xml:space="preserve"> РАЙОН»</w:t>
      </w:r>
      <w:r>
        <w:rPr>
          <w:b/>
          <w:bCs/>
          <w:sz w:val="28"/>
          <w:szCs w:val="28"/>
        </w:rPr>
        <w:t xml:space="preserve"> </w:t>
      </w:r>
    </w:p>
    <w:p w:rsidR="001921B4" w:rsidRDefault="00594877" w:rsidP="004A3740">
      <w:pPr>
        <w:widowControl w:val="0"/>
        <w:autoSpaceDE w:val="0"/>
        <w:autoSpaceDN w:val="0"/>
        <w:adjustRightInd w:val="0"/>
        <w:jc w:val="center"/>
        <w:rPr>
          <w:b/>
          <w:bCs/>
          <w:sz w:val="28"/>
          <w:szCs w:val="28"/>
        </w:rPr>
      </w:pPr>
      <w:r>
        <w:rPr>
          <w:b/>
          <w:bCs/>
          <w:sz w:val="28"/>
          <w:szCs w:val="28"/>
        </w:rPr>
        <w:t>НА 201</w:t>
      </w:r>
      <w:r w:rsidR="006E7E07">
        <w:rPr>
          <w:b/>
          <w:bCs/>
          <w:sz w:val="28"/>
          <w:szCs w:val="28"/>
        </w:rPr>
        <w:t>8-2022</w:t>
      </w:r>
      <w:r>
        <w:rPr>
          <w:b/>
          <w:bCs/>
          <w:sz w:val="28"/>
          <w:szCs w:val="28"/>
        </w:rPr>
        <w:t xml:space="preserve"> ГОД</w:t>
      </w:r>
      <w:r w:rsidR="00A07D18">
        <w:rPr>
          <w:b/>
          <w:bCs/>
          <w:sz w:val="28"/>
          <w:szCs w:val="28"/>
        </w:rPr>
        <w:t>Ы</w:t>
      </w:r>
      <w:r w:rsidRPr="00594877">
        <w:rPr>
          <w:b/>
          <w:bCs/>
          <w:sz w:val="28"/>
          <w:szCs w:val="28"/>
        </w:rPr>
        <w:t>»</w:t>
      </w:r>
    </w:p>
    <w:p w:rsidR="00594877" w:rsidRDefault="00594877" w:rsidP="00594877">
      <w:pPr>
        <w:widowControl w:val="0"/>
        <w:autoSpaceDE w:val="0"/>
        <w:autoSpaceDN w:val="0"/>
        <w:adjustRightInd w:val="0"/>
        <w:jc w:val="center"/>
        <w:rPr>
          <w:b/>
          <w:bCs/>
          <w:sz w:val="28"/>
          <w:szCs w:val="28"/>
        </w:rPr>
      </w:pPr>
    </w:p>
    <w:p w:rsidR="00E77CAC" w:rsidRPr="00594877" w:rsidRDefault="00E77CAC" w:rsidP="00594877">
      <w:pPr>
        <w:widowControl w:val="0"/>
        <w:autoSpaceDE w:val="0"/>
        <w:autoSpaceDN w:val="0"/>
        <w:adjustRightInd w:val="0"/>
        <w:jc w:val="center"/>
        <w:rPr>
          <w:b/>
          <w:bCs/>
          <w:sz w:val="28"/>
          <w:szCs w:val="28"/>
        </w:rPr>
      </w:pPr>
    </w:p>
    <w:p w:rsidR="001921B4" w:rsidRPr="00BC3F65" w:rsidRDefault="001921B4" w:rsidP="001921B4">
      <w:pPr>
        <w:widowControl w:val="0"/>
        <w:autoSpaceDE w:val="0"/>
        <w:autoSpaceDN w:val="0"/>
        <w:adjustRightInd w:val="0"/>
        <w:jc w:val="center"/>
        <w:outlineLvl w:val="1"/>
        <w:rPr>
          <w:sz w:val="28"/>
          <w:szCs w:val="28"/>
        </w:rPr>
      </w:pPr>
      <w:bookmarkStart w:id="1" w:name="Par64"/>
      <w:bookmarkEnd w:id="1"/>
      <w:r>
        <w:rPr>
          <w:sz w:val="28"/>
          <w:szCs w:val="28"/>
        </w:rPr>
        <w:t>ПАСПОРТ</w:t>
      </w:r>
    </w:p>
    <w:p w:rsidR="00E77CAC" w:rsidRDefault="001921B4" w:rsidP="001921B4">
      <w:pPr>
        <w:widowControl w:val="0"/>
        <w:autoSpaceDE w:val="0"/>
        <w:autoSpaceDN w:val="0"/>
        <w:adjustRightInd w:val="0"/>
        <w:jc w:val="center"/>
        <w:rPr>
          <w:sz w:val="28"/>
          <w:szCs w:val="28"/>
        </w:rPr>
      </w:pPr>
      <w:r>
        <w:rPr>
          <w:sz w:val="28"/>
          <w:szCs w:val="28"/>
        </w:rPr>
        <w:t>муниц</w:t>
      </w:r>
      <w:r w:rsidR="00E77CAC">
        <w:rPr>
          <w:sz w:val="28"/>
          <w:szCs w:val="28"/>
        </w:rPr>
        <w:t>ипальной программы</w:t>
      </w:r>
    </w:p>
    <w:p w:rsidR="001921B4" w:rsidRDefault="00E77CAC" w:rsidP="00E77CAC">
      <w:pPr>
        <w:widowControl w:val="0"/>
        <w:autoSpaceDE w:val="0"/>
        <w:autoSpaceDN w:val="0"/>
        <w:adjustRightInd w:val="0"/>
        <w:jc w:val="center"/>
        <w:rPr>
          <w:sz w:val="28"/>
          <w:szCs w:val="28"/>
        </w:rPr>
      </w:pPr>
      <w:r>
        <w:rPr>
          <w:sz w:val="28"/>
          <w:szCs w:val="28"/>
        </w:rPr>
        <w:t xml:space="preserve">муниципального образования </w:t>
      </w:r>
      <w:r w:rsidR="001921B4">
        <w:rPr>
          <w:sz w:val="28"/>
          <w:szCs w:val="28"/>
        </w:rPr>
        <w:t>«</w:t>
      </w:r>
      <w:r w:rsidR="001C0711">
        <w:rPr>
          <w:sz w:val="28"/>
          <w:szCs w:val="28"/>
        </w:rPr>
        <w:t>Мезенский</w:t>
      </w:r>
      <w:r w:rsidR="001921B4">
        <w:rPr>
          <w:sz w:val="28"/>
          <w:szCs w:val="28"/>
        </w:rPr>
        <w:t xml:space="preserve"> муниципальный район» </w:t>
      </w:r>
    </w:p>
    <w:p w:rsidR="00B01E21" w:rsidRDefault="00594877" w:rsidP="001921B4">
      <w:pPr>
        <w:widowControl w:val="0"/>
        <w:autoSpaceDE w:val="0"/>
        <w:autoSpaceDN w:val="0"/>
        <w:adjustRightInd w:val="0"/>
        <w:jc w:val="center"/>
        <w:rPr>
          <w:sz w:val="28"/>
          <w:szCs w:val="28"/>
        </w:rPr>
      </w:pPr>
      <w:r w:rsidRPr="00594877">
        <w:rPr>
          <w:sz w:val="28"/>
          <w:szCs w:val="28"/>
        </w:rPr>
        <w:t>«Формирова</w:t>
      </w:r>
      <w:r w:rsidR="00B01E21">
        <w:rPr>
          <w:sz w:val="28"/>
          <w:szCs w:val="28"/>
        </w:rPr>
        <w:t xml:space="preserve">ние современной </w:t>
      </w:r>
      <w:r w:rsidR="001C0711">
        <w:rPr>
          <w:sz w:val="28"/>
          <w:szCs w:val="28"/>
        </w:rPr>
        <w:t xml:space="preserve">комфортной </w:t>
      </w:r>
      <w:r w:rsidR="00B01E21">
        <w:rPr>
          <w:sz w:val="28"/>
          <w:szCs w:val="28"/>
        </w:rPr>
        <w:t>городской среды</w:t>
      </w:r>
    </w:p>
    <w:p w:rsidR="001921B4" w:rsidRDefault="004A3740" w:rsidP="001921B4">
      <w:pPr>
        <w:widowControl w:val="0"/>
        <w:autoSpaceDE w:val="0"/>
        <w:autoSpaceDN w:val="0"/>
        <w:adjustRightInd w:val="0"/>
        <w:jc w:val="center"/>
        <w:rPr>
          <w:sz w:val="28"/>
          <w:szCs w:val="28"/>
        </w:rPr>
      </w:pPr>
      <w:r>
        <w:rPr>
          <w:sz w:val="28"/>
          <w:szCs w:val="28"/>
        </w:rPr>
        <w:t xml:space="preserve">в муниципальном образовании </w:t>
      </w:r>
      <w:r w:rsidR="001C0711">
        <w:rPr>
          <w:sz w:val="28"/>
          <w:szCs w:val="28"/>
        </w:rPr>
        <w:t xml:space="preserve"> «Мезенский</w:t>
      </w:r>
      <w:r>
        <w:rPr>
          <w:sz w:val="28"/>
          <w:szCs w:val="28"/>
        </w:rPr>
        <w:t xml:space="preserve"> муниципальный</w:t>
      </w:r>
      <w:r w:rsidR="001C0711">
        <w:rPr>
          <w:sz w:val="28"/>
          <w:szCs w:val="28"/>
        </w:rPr>
        <w:t xml:space="preserve"> район»</w:t>
      </w:r>
      <w:r w:rsidR="00B01E21" w:rsidRPr="00B01E21">
        <w:rPr>
          <w:sz w:val="28"/>
          <w:szCs w:val="28"/>
        </w:rPr>
        <w:t xml:space="preserve"> </w:t>
      </w:r>
      <w:r w:rsidR="00594877" w:rsidRPr="00594877">
        <w:rPr>
          <w:sz w:val="28"/>
          <w:szCs w:val="28"/>
        </w:rPr>
        <w:t>на 201</w:t>
      </w:r>
      <w:r w:rsidR="006E7E07">
        <w:rPr>
          <w:sz w:val="28"/>
          <w:szCs w:val="28"/>
        </w:rPr>
        <w:t>8-2022</w:t>
      </w:r>
      <w:r w:rsidR="00594877" w:rsidRPr="00594877">
        <w:rPr>
          <w:sz w:val="28"/>
          <w:szCs w:val="28"/>
        </w:rPr>
        <w:t xml:space="preserve"> год</w:t>
      </w:r>
      <w:r w:rsidR="00A07D18">
        <w:rPr>
          <w:sz w:val="28"/>
          <w:szCs w:val="28"/>
        </w:rPr>
        <w:t>ы</w:t>
      </w:r>
      <w:r w:rsidR="00594877" w:rsidRPr="00594877">
        <w:rPr>
          <w:sz w:val="28"/>
          <w:szCs w:val="28"/>
        </w:rPr>
        <w:t>»</w:t>
      </w:r>
    </w:p>
    <w:p w:rsidR="00E77CAC" w:rsidRDefault="00E77CAC" w:rsidP="001921B4">
      <w:pPr>
        <w:widowControl w:val="0"/>
        <w:autoSpaceDE w:val="0"/>
        <w:autoSpaceDN w:val="0"/>
        <w:adjustRightInd w:val="0"/>
        <w:jc w:val="center"/>
        <w:rPr>
          <w:sz w:val="28"/>
          <w:szCs w:val="28"/>
        </w:rPr>
      </w:pPr>
    </w:p>
    <w:tbl>
      <w:tblPr>
        <w:tblW w:w="9714" w:type="dxa"/>
        <w:tblCellSpacing w:w="5"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5" w:type="dxa"/>
          <w:right w:w="75" w:type="dxa"/>
        </w:tblCellMar>
        <w:tblLook w:val="0000"/>
      </w:tblPr>
      <w:tblGrid>
        <w:gridCol w:w="2910"/>
        <w:gridCol w:w="6804"/>
      </w:tblGrid>
      <w:tr w:rsidR="001921B4" w:rsidRPr="00545B54" w:rsidTr="00A339FE">
        <w:trPr>
          <w:trHeight w:val="600"/>
          <w:tblCellSpacing w:w="5" w:type="nil"/>
        </w:trPr>
        <w:tc>
          <w:tcPr>
            <w:tcW w:w="2910" w:type="dxa"/>
          </w:tcPr>
          <w:p w:rsidR="001921B4" w:rsidRPr="00545B54" w:rsidRDefault="001921B4" w:rsidP="00A339FE">
            <w:pPr>
              <w:widowControl w:val="0"/>
              <w:autoSpaceDE w:val="0"/>
              <w:autoSpaceDN w:val="0"/>
              <w:adjustRightInd w:val="0"/>
              <w:rPr>
                <w:sz w:val="28"/>
                <w:szCs w:val="28"/>
              </w:rPr>
            </w:pPr>
            <w:r>
              <w:rPr>
                <w:sz w:val="28"/>
                <w:szCs w:val="28"/>
              </w:rPr>
              <w:t xml:space="preserve">Наименование </w:t>
            </w:r>
            <w:r w:rsidRPr="00545B54">
              <w:rPr>
                <w:sz w:val="28"/>
                <w:szCs w:val="28"/>
              </w:rPr>
              <w:t>муниципальной</w:t>
            </w:r>
          </w:p>
          <w:p w:rsidR="001921B4" w:rsidRPr="00545B54" w:rsidRDefault="00A07D18" w:rsidP="00A339FE">
            <w:pPr>
              <w:widowControl w:val="0"/>
              <w:autoSpaceDE w:val="0"/>
              <w:autoSpaceDN w:val="0"/>
              <w:adjustRightInd w:val="0"/>
              <w:rPr>
                <w:sz w:val="28"/>
                <w:szCs w:val="28"/>
              </w:rPr>
            </w:pPr>
            <w:r>
              <w:rPr>
                <w:sz w:val="28"/>
                <w:szCs w:val="28"/>
              </w:rPr>
              <w:t>программы</w:t>
            </w:r>
          </w:p>
        </w:tc>
        <w:tc>
          <w:tcPr>
            <w:tcW w:w="6804" w:type="dxa"/>
          </w:tcPr>
          <w:p w:rsidR="001921B4" w:rsidRPr="00545B54" w:rsidRDefault="001921B4" w:rsidP="004A3740">
            <w:pPr>
              <w:jc w:val="both"/>
              <w:rPr>
                <w:sz w:val="28"/>
                <w:szCs w:val="28"/>
              </w:rPr>
            </w:pPr>
            <w:r>
              <w:rPr>
                <w:bCs/>
                <w:sz w:val="28"/>
                <w:szCs w:val="28"/>
              </w:rPr>
              <w:t>М</w:t>
            </w:r>
            <w:r w:rsidRPr="00297206">
              <w:rPr>
                <w:bCs/>
                <w:sz w:val="28"/>
                <w:szCs w:val="28"/>
              </w:rPr>
              <w:t>униципальн</w:t>
            </w:r>
            <w:r>
              <w:rPr>
                <w:bCs/>
                <w:sz w:val="28"/>
                <w:szCs w:val="28"/>
              </w:rPr>
              <w:t xml:space="preserve">ая </w:t>
            </w:r>
            <w:r w:rsidRPr="00297206">
              <w:rPr>
                <w:bCs/>
                <w:sz w:val="28"/>
                <w:szCs w:val="28"/>
              </w:rPr>
              <w:t>программ</w:t>
            </w:r>
            <w:r>
              <w:rPr>
                <w:bCs/>
                <w:sz w:val="28"/>
                <w:szCs w:val="28"/>
              </w:rPr>
              <w:t>а</w:t>
            </w:r>
            <w:r w:rsidRPr="00297206">
              <w:rPr>
                <w:bCs/>
                <w:sz w:val="28"/>
                <w:szCs w:val="28"/>
              </w:rPr>
              <w:t xml:space="preserve"> </w:t>
            </w:r>
            <w:r>
              <w:rPr>
                <w:bCs/>
                <w:sz w:val="28"/>
                <w:szCs w:val="28"/>
              </w:rPr>
              <w:t>муниципального образования «</w:t>
            </w:r>
            <w:r w:rsidR="00213056">
              <w:rPr>
                <w:bCs/>
                <w:sz w:val="28"/>
                <w:szCs w:val="28"/>
              </w:rPr>
              <w:t>Мезенский</w:t>
            </w:r>
            <w:r>
              <w:rPr>
                <w:bCs/>
                <w:sz w:val="28"/>
                <w:szCs w:val="28"/>
              </w:rPr>
              <w:t xml:space="preserve"> муниципальный район» </w:t>
            </w:r>
            <w:r w:rsidR="00594877" w:rsidRPr="00594877">
              <w:rPr>
                <w:sz w:val="28"/>
                <w:szCs w:val="28"/>
              </w:rPr>
              <w:t xml:space="preserve">«Формирование современной </w:t>
            </w:r>
            <w:r w:rsidR="00213056">
              <w:rPr>
                <w:sz w:val="28"/>
                <w:szCs w:val="28"/>
              </w:rPr>
              <w:t xml:space="preserve">комфортной </w:t>
            </w:r>
            <w:r w:rsidR="00594877" w:rsidRPr="00594877">
              <w:rPr>
                <w:sz w:val="28"/>
                <w:szCs w:val="28"/>
              </w:rPr>
              <w:t xml:space="preserve">городской среды </w:t>
            </w:r>
            <w:r w:rsidR="004A3740">
              <w:rPr>
                <w:sz w:val="28"/>
                <w:szCs w:val="28"/>
              </w:rPr>
              <w:t>в</w:t>
            </w:r>
            <w:r w:rsidR="0018733A" w:rsidRPr="0018733A">
              <w:rPr>
                <w:sz w:val="28"/>
                <w:szCs w:val="28"/>
              </w:rPr>
              <w:t xml:space="preserve"> </w:t>
            </w:r>
            <w:r w:rsidR="004A3740">
              <w:rPr>
                <w:sz w:val="28"/>
                <w:szCs w:val="28"/>
              </w:rPr>
              <w:t>муниципальном образовании</w:t>
            </w:r>
            <w:r w:rsidR="00213056">
              <w:rPr>
                <w:sz w:val="28"/>
                <w:szCs w:val="28"/>
              </w:rPr>
              <w:t xml:space="preserve"> «Мезенский </w:t>
            </w:r>
            <w:r w:rsidR="004A3740">
              <w:rPr>
                <w:sz w:val="28"/>
                <w:szCs w:val="28"/>
              </w:rPr>
              <w:t xml:space="preserve">муниципальный </w:t>
            </w:r>
            <w:r w:rsidR="00213056">
              <w:rPr>
                <w:sz w:val="28"/>
                <w:szCs w:val="28"/>
              </w:rPr>
              <w:t>район»</w:t>
            </w:r>
            <w:r w:rsidR="0018733A" w:rsidRPr="0018733A">
              <w:rPr>
                <w:sz w:val="28"/>
                <w:szCs w:val="28"/>
              </w:rPr>
              <w:t xml:space="preserve"> </w:t>
            </w:r>
            <w:r w:rsidR="00594877" w:rsidRPr="00594877">
              <w:rPr>
                <w:sz w:val="28"/>
                <w:szCs w:val="28"/>
              </w:rPr>
              <w:t>на 201</w:t>
            </w:r>
            <w:r w:rsidR="006E7E07">
              <w:rPr>
                <w:sz w:val="28"/>
                <w:szCs w:val="28"/>
              </w:rPr>
              <w:t>8-2022</w:t>
            </w:r>
            <w:r w:rsidR="00594877" w:rsidRPr="00594877">
              <w:rPr>
                <w:sz w:val="28"/>
                <w:szCs w:val="28"/>
              </w:rPr>
              <w:t xml:space="preserve"> год</w:t>
            </w:r>
            <w:r w:rsidR="00A07D18">
              <w:rPr>
                <w:sz w:val="28"/>
                <w:szCs w:val="28"/>
              </w:rPr>
              <w:t>ы</w:t>
            </w:r>
            <w:r w:rsidR="00594877" w:rsidRPr="00594877">
              <w:rPr>
                <w:sz w:val="28"/>
                <w:szCs w:val="28"/>
              </w:rPr>
              <w:t xml:space="preserve">» </w:t>
            </w:r>
            <w:r w:rsidRPr="00314C2D">
              <w:rPr>
                <w:sz w:val="28"/>
                <w:szCs w:val="28"/>
              </w:rPr>
              <w:t>(далее – муниципальная программа)</w:t>
            </w:r>
            <w:r w:rsidR="00213056">
              <w:rPr>
                <w:sz w:val="28"/>
                <w:szCs w:val="28"/>
              </w:rPr>
              <w:t>.</w:t>
            </w:r>
          </w:p>
        </w:tc>
      </w:tr>
      <w:tr w:rsidR="001921B4" w:rsidRPr="00545B54" w:rsidTr="00A339FE">
        <w:trPr>
          <w:trHeight w:val="563"/>
          <w:tblCellSpacing w:w="5" w:type="nil"/>
        </w:trPr>
        <w:tc>
          <w:tcPr>
            <w:tcW w:w="2910" w:type="dxa"/>
          </w:tcPr>
          <w:p w:rsidR="001921B4" w:rsidRPr="00545B54" w:rsidRDefault="001921B4" w:rsidP="00A339FE">
            <w:pPr>
              <w:widowControl w:val="0"/>
              <w:autoSpaceDE w:val="0"/>
              <w:autoSpaceDN w:val="0"/>
              <w:adjustRightInd w:val="0"/>
              <w:rPr>
                <w:sz w:val="28"/>
                <w:szCs w:val="28"/>
              </w:rPr>
            </w:pPr>
            <w:r>
              <w:rPr>
                <w:sz w:val="28"/>
                <w:szCs w:val="28"/>
              </w:rPr>
              <w:t>Основание для разработки муниципальной программы</w:t>
            </w:r>
          </w:p>
        </w:tc>
        <w:tc>
          <w:tcPr>
            <w:tcW w:w="6804" w:type="dxa"/>
          </w:tcPr>
          <w:p w:rsidR="001921B4" w:rsidRDefault="001921B4" w:rsidP="00A339FE">
            <w:pPr>
              <w:autoSpaceDE w:val="0"/>
              <w:autoSpaceDN w:val="0"/>
              <w:adjustRightInd w:val="0"/>
              <w:jc w:val="both"/>
              <w:rPr>
                <w:sz w:val="28"/>
                <w:szCs w:val="28"/>
              </w:rPr>
            </w:pPr>
            <w:r w:rsidRPr="009C4407">
              <w:rPr>
                <w:sz w:val="28"/>
                <w:szCs w:val="28"/>
              </w:rPr>
              <w:t xml:space="preserve">Федеральный закон от 06.10.2003 N 131-ФЗ </w:t>
            </w:r>
            <w:r>
              <w:rPr>
                <w:sz w:val="28"/>
                <w:szCs w:val="28"/>
              </w:rPr>
              <w:t>«</w:t>
            </w:r>
            <w:r w:rsidRPr="009C4407">
              <w:rPr>
                <w:sz w:val="28"/>
                <w:szCs w:val="28"/>
              </w:rPr>
              <w:t>Об общих принципах организации местного самоуп</w:t>
            </w:r>
            <w:r>
              <w:rPr>
                <w:sz w:val="28"/>
                <w:szCs w:val="28"/>
              </w:rPr>
              <w:t>равления в Российской Федерации»,</w:t>
            </w:r>
          </w:p>
          <w:p w:rsidR="001921B4" w:rsidRPr="00545B54" w:rsidRDefault="00213056" w:rsidP="00213056">
            <w:pPr>
              <w:widowControl w:val="0"/>
              <w:autoSpaceDE w:val="0"/>
              <w:autoSpaceDN w:val="0"/>
              <w:adjustRightInd w:val="0"/>
              <w:jc w:val="both"/>
              <w:rPr>
                <w:sz w:val="28"/>
                <w:szCs w:val="28"/>
              </w:rPr>
            </w:pPr>
            <w:r>
              <w:rPr>
                <w:sz w:val="28"/>
                <w:szCs w:val="28"/>
              </w:rPr>
              <w:t>распоряжение</w:t>
            </w:r>
            <w:r w:rsidR="001921B4">
              <w:rPr>
                <w:sz w:val="28"/>
                <w:szCs w:val="28"/>
              </w:rPr>
              <w:t xml:space="preserve"> администрации МО «</w:t>
            </w:r>
            <w:r>
              <w:rPr>
                <w:sz w:val="28"/>
                <w:szCs w:val="28"/>
              </w:rPr>
              <w:t>Мезенский</w:t>
            </w:r>
            <w:r w:rsidR="001921B4">
              <w:rPr>
                <w:sz w:val="28"/>
                <w:szCs w:val="28"/>
              </w:rPr>
              <w:t xml:space="preserve"> район» от </w:t>
            </w:r>
            <w:r>
              <w:rPr>
                <w:sz w:val="28"/>
                <w:szCs w:val="28"/>
              </w:rPr>
              <w:t>11</w:t>
            </w:r>
            <w:r w:rsidR="001921B4">
              <w:rPr>
                <w:sz w:val="28"/>
                <w:szCs w:val="28"/>
              </w:rPr>
              <w:t>.0</w:t>
            </w:r>
            <w:r>
              <w:rPr>
                <w:sz w:val="28"/>
                <w:szCs w:val="28"/>
              </w:rPr>
              <w:t>7</w:t>
            </w:r>
            <w:r w:rsidR="001921B4">
              <w:rPr>
                <w:sz w:val="28"/>
                <w:szCs w:val="28"/>
              </w:rPr>
              <w:t>.201</w:t>
            </w:r>
            <w:r>
              <w:rPr>
                <w:sz w:val="28"/>
                <w:szCs w:val="28"/>
              </w:rPr>
              <w:t>7</w:t>
            </w:r>
            <w:r w:rsidR="001921B4">
              <w:rPr>
                <w:sz w:val="28"/>
                <w:szCs w:val="28"/>
              </w:rPr>
              <w:t xml:space="preserve"> № </w:t>
            </w:r>
            <w:r>
              <w:rPr>
                <w:sz w:val="28"/>
                <w:szCs w:val="28"/>
              </w:rPr>
              <w:t>192</w:t>
            </w:r>
            <w:r w:rsidR="001921B4">
              <w:rPr>
                <w:sz w:val="28"/>
                <w:szCs w:val="28"/>
              </w:rPr>
              <w:t xml:space="preserve"> «Об утверждении П</w:t>
            </w:r>
            <w:r>
              <w:rPr>
                <w:sz w:val="28"/>
                <w:szCs w:val="28"/>
              </w:rPr>
              <w:t>еречня</w:t>
            </w:r>
            <w:r w:rsidR="001921B4">
              <w:rPr>
                <w:sz w:val="28"/>
                <w:szCs w:val="28"/>
              </w:rPr>
              <w:t xml:space="preserve"> муниципальных программ муниципального образования «</w:t>
            </w:r>
            <w:r>
              <w:rPr>
                <w:sz w:val="28"/>
                <w:szCs w:val="28"/>
              </w:rPr>
              <w:t xml:space="preserve">Мезенский </w:t>
            </w:r>
            <w:r w:rsidR="001921B4">
              <w:rPr>
                <w:sz w:val="28"/>
                <w:szCs w:val="28"/>
              </w:rPr>
              <w:t>район»</w:t>
            </w:r>
            <w:r>
              <w:rPr>
                <w:sz w:val="28"/>
                <w:szCs w:val="28"/>
              </w:rPr>
              <w:t>, принимаемых к разработке в 2017 году.</w:t>
            </w:r>
            <w:r w:rsidR="001921B4">
              <w:rPr>
                <w:sz w:val="28"/>
                <w:szCs w:val="28"/>
              </w:rPr>
              <w:t xml:space="preserve"> </w:t>
            </w:r>
          </w:p>
        </w:tc>
      </w:tr>
      <w:tr w:rsidR="001921B4" w:rsidRPr="00545B54" w:rsidTr="00A339FE">
        <w:trPr>
          <w:trHeight w:val="600"/>
          <w:tblCellSpacing w:w="5" w:type="nil"/>
        </w:trPr>
        <w:tc>
          <w:tcPr>
            <w:tcW w:w="2910" w:type="dxa"/>
          </w:tcPr>
          <w:p w:rsidR="001921B4" w:rsidRPr="00545B54" w:rsidRDefault="001921B4" w:rsidP="00A339FE">
            <w:pPr>
              <w:widowControl w:val="0"/>
              <w:autoSpaceDE w:val="0"/>
              <w:autoSpaceDN w:val="0"/>
              <w:adjustRightInd w:val="0"/>
              <w:rPr>
                <w:sz w:val="28"/>
                <w:szCs w:val="28"/>
              </w:rPr>
            </w:pPr>
            <w:r>
              <w:rPr>
                <w:sz w:val="28"/>
                <w:szCs w:val="28"/>
              </w:rPr>
              <w:t>Ответственный исполнитель (разработчик) муниципальной программы</w:t>
            </w:r>
          </w:p>
        </w:tc>
        <w:tc>
          <w:tcPr>
            <w:tcW w:w="6804" w:type="dxa"/>
          </w:tcPr>
          <w:p w:rsidR="001921B4" w:rsidRPr="00545B54" w:rsidRDefault="0053174C" w:rsidP="0053174C">
            <w:pPr>
              <w:snapToGrid w:val="0"/>
              <w:jc w:val="both"/>
              <w:rPr>
                <w:sz w:val="28"/>
                <w:szCs w:val="28"/>
              </w:rPr>
            </w:pPr>
            <w:r>
              <w:rPr>
                <w:sz w:val="28"/>
                <w:szCs w:val="28"/>
              </w:rPr>
              <w:t>Отдел промышленности, транспорта и инженерной инфраструктуры</w:t>
            </w:r>
            <w:r w:rsidR="001921B4" w:rsidRPr="00314C2D">
              <w:rPr>
                <w:sz w:val="28"/>
                <w:szCs w:val="28"/>
              </w:rPr>
              <w:t xml:space="preserve"> администрации муниципального образования «</w:t>
            </w:r>
            <w:r>
              <w:rPr>
                <w:sz w:val="28"/>
                <w:szCs w:val="28"/>
              </w:rPr>
              <w:t xml:space="preserve">Мезенский </w:t>
            </w:r>
            <w:r w:rsidR="001921B4" w:rsidRPr="00314C2D">
              <w:rPr>
                <w:sz w:val="28"/>
                <w:szCs w:val="28"/>
              </w:rPr>
              <w:t>район»</w:t>
            </w:r>
            <w:r>
              <w:rPr>
                <w:sz w:val="28"/>
                <w:szCs w:val="28"/>
              </w:rPr>
              <w:t>.</w:t>
            </w:r>
          </w:p>
        </w:tc>
      </w:tr>
      <w:tr w:rsidR="001921B4" w:rsidRPr="00545B54" w:rsidTr="00A339FE">
        <w:trPr>
          <w:trHeight w:val="600"/>
          <w:tblCellSpacing w:w="5" w:type="nil"/>
        </w:trPr>
        <w:tc>
          <w:tcPr>
            <w:tcW w:w="2910" w:type="dxa"/>
          </w:tcPr>
          <w:p w:rsidR="001921B4" w:rsidRPr="00545B54" w:rsidRDefault="001921B4" w:rsidP="00A339FE">
            <w:pPr>
              <w:widowControl w:val="0"/>
              <w:autoSpaceDE w:val="0"/>
              <w:autoSpaceDN w:val="0"/>
              <w:adjustRightInd w:val="0"/>
              <w:rPr>
                <w:sz w:val="28"/>
                <w:szCs w:val="28"/>
              </w:rPr>
            </w:pPr>
            <w:r w:rsidRPr="00545B54">
              <w:rPr>
                <w:sz w:val="28"/>
                <w:szCs w:val="28"/>
              </w:rPr>
              <w:t>Цель муниципальной</w:t>
            </w:r>
          </w:p>
          <w:p w:rsidR="001921B4" w:rsidRPr="00545B54" w:rsidRDefault="00A07D18" w:rsidP="00A339FE">
            <w:pPr>
              <w:widowControl w:val="0"/>
              <w:autoSpaceDE w:val="0"/>
              <w:autoSpaceDN w:val="0"/>
              <w:adjustRightInd w:val="0"/>
              <w:rPr>
                <w:sz w:val="28"/>
                <w:szCs w:val="28"/>
              </w:rPr>
            </w:pPr>
            <w:r>
              <w:rPr>
                <w:sz w:val="28"/>
                <w:szCs w:val="28"/>
              </w:rPr>
              <w:t>программы</w:t>
            </w:r>
          </w:p>
        </w:tc>
        <w:tc>
          <w:tcPr>
            <w:tcW w:w="6804" w:type="dxa"/>
          </w:tcPr>
          <w:p w:rsidR="001921B4" w:rsidRPr="00545B54" w:rsidRDefault="001124E4" w:rsidP="0053174C">
            <w:pPr>
              <w:widowControl w:val="0"/>
              <w:jc w:val="both"/>
              <w:rPr>
                <w:sz w:val="28"/>
                <w:szCs w:val="28"/>
              </w:rPr>
            </w:pPr>
            <w:r w:rsidRPr="001124E4">
              <w:rPr>
                <w:sz w:val="28"/>
                <w:szCs w:val="28"/>
              </w:rPr>
              <w:t>создание максимально благоприятных, комфортных и безопасны</w:t>
            </w:r>
            <w:r w:rsidR="00074E20">
              <w:rPr>
                <w:sz w:val="28"/>
                <w:szCs w:val="28"/>
              </w:rPr>
              <w:t>х условий проживания населения</w:t>
            </w:r>
            <w:r w:rsidRPr="001124E4">
              <w:rPr>
                <w:sz w:val="28"/>
                <w:szCs w:val="28"/>
              </w:rPr>
              <w:t xml:space="preserve"> </w:t>
            </w:r>
            <w:r w:rsidR="0053174C">
              <w:rPr>
                <w:sz w:val="28"/>
                <w:szCs w:val="28"/>
              </w:rPr>
              <w:t>МО «Мезенский</w:t>
            </w:r>
            <w:r w:rsidR="0018733A">
              <w:rPr>
                <w:sz w:val="28"/>
                <w:szCs w:val="28"/>
              </w:rPr>
              <w:t xml:space="preserve"> район</w:t>
            </w:r>
            <w:r w:rsidR="0053174C">
              <w:rPr>
                <w:sz w:val="28"/>
                <w:szCs w:val="28"/>
              </w:rPr>
              <w:t>», в МО «Мезенское» и МО «Каменское».</w:t>
            </w:r>
          </w:p>
        </w:tc>
      </w:tr>
      <w:tr w:rsidR="001921B4" w:rsidRPr="00545B54" w:rsidTr="00A339FE">
        <w:trPr>
          <w:trHeight w:val="600"/>
          <w:tblCellSpacing w:w="5" w:type="nil"/>
        </w:trPr>
        <w:tc>
          <w:tcPr>
            <w:tcW w:w="2910" w:type="dxa"/>
            <w:shd w:val="clear" w:color="auto" w:fill="auto"/>
          </w:tcPr>
          <w:p w:rsidR="001921B4" w:rsidRPr="00AD2CD5" w:rsidRDefault="00D91EBB" w:rsidP="00A339FE">
            <w:pPr>
              <w:widowControl w:val="0"/>
              <w:autoSpaceDE w:val="0"/>
              <w:autoSpaceDN w:val="0"/>
              <w:adjustRightInd w:val="0"/>
              <w:rPr>
                <w:sz w:val="28"/>
                <w:szCs w:val="28"/>
              </w:rPr>
            </w:pPr>
            <w:r w:rsidRPr="00AD2CD5">
              <w:rPr>
                <w:sz w:val="28"/>
                <w:szCs w:val="28"/>
              </w:rPr>
              <w:t>Задачи м</w:t>
            </w:r>
            <w:r w:rsidR="001921B4" w:rsidRPr="00AD2CD5">
              <w:rPr>
                <w:sz w:val="28"/>
                <w:szCs w:val="28"/>
              </w:rPr>
              <w:t>униципальной</w:t>
            </w:r>
          </w:p>
          <w:p w:rsidR="001921B4" w:rsidRPr="00545B54" w:rsidRDefault="001921B4" w:rsidP="00A339FE">
            <w:pPr>
              <w:widowControl w:val="0"/>
              <w:autoSpaceDE w:val="0"/>
              <w:autoSpaceDN w:val="0"/>
              <w:adjustRightInd w:val="0"/>
              <w:rPr>
                <w:sz w:val="28"/>
                <w:szCs w:val="28"/>
              </w:rPr>
            </w:pPr>
            <w:r w:rsidRPr="00215C57">
              <w:rPr>
                <w:sz w:val="28"/>
                <w:szCs w:val="28"/>
              </w:rPr>
              <w:t>программы</w:t>
            </w:r>
          </w:p>
        </w:tc>
        <w:tc>
          <w:tcPr>
            <w:tcW w:w="6804" w:type="dxa"/>
          </w:tcPr>
          <w:p w:rsidR="00074E20" w:rsidRDefault="00074E20" w:rsidP="00074E20">
            <w:pPr>
              <w:pStyle w:val="17"/>
              <w:widowControl w:val="0"/>
              <w:spacing w:after="0" w:line="240" w:lineRule="auto"/>
              <w:ind w:left="0"/>
              <w:jc w:val="both"/>
              <w:rPr>
                <w:rFonts w:ascii="Times New Roman" w:eastAsia="Calibri" w:hAnsi="Times New Roman"/>
                <w:sz w:val="28"/>
                <w:szCs w:val="28"/>
              </w:rPr>
            </w:pPr>
            <w:r w:rsidRPr="00074E20">
              <w:rPr>
                <w:rFonts w:ascii="Times New Roman" w:eastAsia="Calibri" w:hAnsi="Times New Roman"/>
                <w:sz w:val="28"/>
                <w:szCs w:val="28"/>
              </w:rPr>
              <w:t>- обеспечение благоустройства дворовых территори</w:t>
            </w:r>
            <w:r w:rsidR="00AD2CD5">
              <w:rPr>
                <w:rFonts w:ascii="Times New Roman" w:eastAsia="Calibri" w:hAnsi="Times New Roman"/>
                <w:sz w:val="28"/>
                <w:szCs w:val="28"/>
              </w:rPr>
              <w:t xml:space="preserve">й многоквартирных жилых домов, </w:t>
            </w:r>
            <w:r w:rsidRPr="00074E20">
              <w:rPr>
                <w:rFonts w:ascii="Times New Roman" w:eastAsia="Calibri" w:hAnsi="Times New Roman"/>
                <w:sz w:val="28"/>
                <w:szCs w:val="28"/>
              </w:rPr>
              <w:t>территорий общего пользования</w:t>
            </w:r>
            <w:r w:rsidR="00AD2CD5">
              <w:rPr>
                <w:rFonts w:ascii="Times New Roman" w:eastAsia="Calibri" w:hAnsi="Times New Roman"/>
                <w:sz w:val="28"/>
                <w:szCs w:val="28"/>
              </w:rPr>
              <w:t>, городских парков в</w:t>
            </w:r>
            <w:r w:rsidRPr="00074E20">
              <w:rPr>
                <w:rFonts w:ascii="Times New Roman" w:eastAsia="Calibri" w:hAnsi="Times New Roman"/>
                <w:sz w:val="28"/>
                <w:szCs w:val="28"/>
              </w:rPr>
              <w:t xml:space="preserve"> </w:t>
            </w:r>
            <w:proofErr w:type="gramStart"/>
            <w:r w:rsidR="00AD2CD5">
              <w:rPr>
                <w:rFonts w:ascii="Times New Roman" w:eastAsia="Calibri" w:hAnsi="Times New Roman"/>
                <w:sz w:val="28"/>
                <w:szCs w:val="28"/>
              </w:rPr>
              <w:t>г</w:t>
            </w:r>
            <w:proofErr w:type="gramEnd"/>
            <w:r w:rsidR="00D91EBB">
              <w:rPr>
                <w:rFonts w:ascii="Times New Roman" w:eastAsia="Calibri" w:hAnsi="Times New Roman"/>
                <w:sz w:val="28"/>
                <w:szCs w:val="28"/>
              </w:rPr>
              <w:t xml:space="preserve">. </w:t>
            </w:r>
            <w:r w:rsidR="00AD2CD5">
              <w:rPr>
                <w:rFonts w:ascii="Times New Roman" w:eastAsia="Calibri" w:hAnsi="Times New Roman"/>
                <w:sz w:val="28"/>
                <w:szCs w:val="28"/>
              </w:rPr>
              <w:t>Мезень и пос. Каменка</w:t>
            </w:r>
            <w:r w:rsidRPr="00074E20">
              <w:rPr>
                <w:rFonts w:ascii="Times New Roman" w:eastAsia="Calibri" w:hAnsi="Times New Roman"/>
                <w:sz w:val="28"/>
                <w:szCs w:val="28"/>
              </w:rPr>
              <w:t>;</w:t>
            </w:r>
          </w:p>
          <w:p w:rsidR="00074E20" w:rsidRDefault="00074E20" w:rsidP="00074E20">
            <w:pPr>
              <w:pStyle w:val="17"/>
              <w:widowControl w:val="0"/>
              <w:spacing w:after="0" w:line="240" w:lineRule="auto"/>
              <w:ind w:left="0"/>
              <w:jc w:val="both"/>
              <w:rPr>
                <w:rFonts w:ascii="Times New Roman" w:eastAsia="Calibri" w:hAnsi="Times New Roman"/>
                <w:sz w:val="28"/>
                <w:szCs w:val="28"/>
              </w:rPr>
            </w:pPr>
            <w:r w:rsidRPr="00074E20">
              <w:rPr>
                <w:rFonts w:ascii="Times New Roman" w:eastAsia="Calibri" w:hAnsi="Times New Roman"/>
                <w:sz w:val="28"/>
                <w:szCs w:val="28"/>
              </w:rPr>
              <w:lastRenderedPageBreak/>
              <w:t xml:space="preserve"> - создание благоприятны</w:t>
            </w:r>
            <w:r w:rsidR="00D91EBB">
              <w:rPr>
                <w:rFonts w:ascii="Times New Roman" w:eastAsia="Calibri" w:hAnsi="Times New Roman"/>
                <w:sz w:val="28"/>
                <w:szCs w:val="28"/>
              </w:rPr>
              <w:t>х</w:t>
            </w:r>
            <w:r w:rsidRPr="00074E20">
              <w:rPr>
                <w:rFonts w:ascii="Times New Roman" w:eastAsia="Calibri" w:hAnsi="Times New Roman"/>
                <w:sz w:val="28"/>
                <w:szCs w:val="28"/>
              </w:rPr>
              <w:t xml:space="preserve"> и безопасны</w:t>
            </w:r>
            <w:r w:rsidR="00D91EBB">
              <w:rPr>
                <w:rFonts w:ascii="Times New Roman" w:eastAsia="Calibri" w:hAnsi="Times New Roman"/>
                <w:sz w:val="28"/>
                <w:szCs w:val="28"/>
              </w:rPr>
              <w:t>х</w:t>
            </w:r>
            <w:r w:rsidRPr="00074E20">
              <w:rPr>
                <w:rFonts w:ascii="Times New Roman" w:eastAsia="Calibri" w:hAnsi="Times New Roman"/>
                <w:sz w:val="28"/>
                <w:szCs w:val="28"/>
              </w:rPr>
              <w:t xml:space="preserve"> услови</w:t>
            </w:r>
            <w:r w:rsidR="00D91EBB">
              <w:rPr>
                <w:rFonts w:ascii="Times New Roman" w:eastAsia="Calibri" w:hAnsi="Times New Roman"/>
                <w:sz w:val="28"/>
                <w:szCs w:val="28"/>
              </w:rPr>
              <w:t>й</w:t>
            </w:r>
            <w:r w:rsidRPr="00074E20">
              <w:rPr>
                <w:rFonts w:ascii="Times New Roman" w:eastAsia="Calibri" w:hAnsi="Times New Roman"/>
                <w:sz w:val="28"/>
                <w:szCs w:val="28"/>
              </w:rPr>
              <w:t xml:space="preserve"> для проживания и отдыха жителей и гостей </w:t>
            </w:r>
            <w:proofErr w:type="gramStart"/>
            <w:r w:rsidR="00AD2CD5">
              <w:rPr>
                <w:rFonts w:ascii="Times New Roman" w:eastAsia="Calibri" w:hAnsi="Times New Roman"/>
                <w:sz w:val="28"/>
                <w:szCs w:val="28"/>
              </w:rPr>
              <w:t>г</w:t>
            </w:r>
            <w:proofErr w:type="gramEnd"/>
            <w:r w:rsidR="00AD2CD5">
              <w:rPr>
                <w:rFonts w:ascii="Times New Roman" w:eastAsia="Calibri" w:hAnsi="Times New Roman"/>
                <w:sz w:val="28"/>
                <w:szCs w:val="28"/>
              </w:rPr>
              <w:t>. Мезень и пос. Каменка</w:t>
            </w:r>
            <w:r w:rsidRPr="00074E20">
              <w:rPr>
                <w:rFonts w:ascii="Times New Roman" w:eastAsia="Calibri" w:hAnsi="Times New Roman"/>
                <w:sz w:val="28"/>
                <w:szCs w:val="28"/>
              </w:rPr>
              <w:t xml:space="preserve">; </w:t>
            </w:r>
          </w:p>
          <w:p w:rsidR="00074E20" w:rsidRDefault="00074E20" w:rsidP="00074E20">
            <w:pPr>
              <w:pStyle w:val="17"/>
              <w:widowControl w:val="0"/>
              <w:spacing w:after="0" w:line="240" w:lineRule="auto"/>
              <w:ind w:left="0"/>
              <w:jc w:val="both"/>
              <w:rPr>
                <w:rFonts w:ascii="Times New Roman" w:eastAsia="Calibri" w:hAnsi="Times New Roman"/>
                <w:sz w:val="28"/>
                <w:szCs w:val="28"/>
              </w:rPr>
            </w:pPr>
            <w:r w:rsidRPr="00074E20">
              <w:rPr>
                <w:rFonts w:ascii="Times New Roman" w:eastAsia="Calibri" w:hAnsi="Times New Roman"/>
                <w:sz w:val="28"/>
                <w:szCs w:val="28"/>
              </w:rPr>
              <w:t xml:space="preserve">- повышение уровня благоустройства дворовых территории </w:t>
            </w:r>
            <w:proofErr w:type="gramStart"/>
            <w:r w:rsidR="00AD2CD5">
              <w:rPr>
                <w:rFonts w:ascii="Times New Roman" w:eastAsia="Calibri" w:hAnsi="Times New Roman"/>
                <w:sz w:val="28"/>
                <w:szCs w:val="28"/>
              </w:rPr>
              <w:t>г</w:t>
            </w:r>
            <w:proofErr w:type="gramEnd"/>
            <w:r w:rsidR="00AD2CD5">
              <w:rPr>
                <w:rFonts w:ascii="Times New Roman" w:eastAsia="Calibri" w:hAnsi="Times New Roman"/>
                <w:sz w:val="28"/>
                <w:szCs w:val="28"/>
              </w:rPr>
              <w:t>. Мезень и пос. Каменка</w:t>
            </w:r>
            <w:r w:rsidRPr="00074E20">
              <w:rPr>
                <w:rFonts w:ascii="Times New Roman" w:eastAsia="Calibri" w:hAnsi="Times New Roman"/>
                <w:sz w:val="28"/>
                <w:szCs w:val="28"/>
              </w:rPr>
              <w:t xml:space="preserve">; </w:t>
            </w:r>
          </w:p>
          <w:p w:rsidR="00D91EBB" w:rsidRDefault="00D91EBB" w:rsidP="00D91EBB">
            <w:pPr>
              <w:pStyle w:val="17"/>
              <w:widowControl w:val="0"/>
              <w:spacing w:after="0" w:line="240" w:lineRule="auto"/>
              <w:ind w:left="0"/>
              <w:jc w:val="both"/>
              <w:rPr>
                <w:rFonts w:ascii="Times New Roman" w:hAnsi="Times New Roman"/>
                <w:sz w:val="28"/>
                <w:szCs w:val="28"/>
              </w:rPr>
            </w:pPr>
            <w:r>
              <w:rPr>
                <w:rFonts w:ascii="Times New Roman" w:hAnsi="Times New Roman"/>
                <w:sz w:val="28"/>
                <w:szCs w:val="28"/>
              </w:rPr>
              <w:t>- с</w:t>
            </w:r>
            <w:r w:rsidR="006E7E07">
              <w:rPr>
                <w:rFonts w:ascii="Times New Roman" w:hAnsi="Times New Roman"/>
                <w:sz w:val="28"/>
                <w:szCs w:val="28"/>
              </w:rPr>
              <w:t>оздание</w:t>
            </w:r>
            <w:r w:rsidR="006E7E07" w:rsidRPr="00677734">
              <w:rPr>
                <w:rFonts w:ascii="Times New Roman" w:hAnsi="Times New Roman"/>
                <w:sz w:val="28"/>
                <w:szCs w:val="28"/>
              </w:rPr>
              <w:t xml:space="preserve"> (восстановлен</w:t>
            </w:r>
            <w:r w:rsidR="006E7E07">
              <w:rPr>
                <w:rFonts w:ascii="Times New Roman" w:hAnsi="Times New Roman"/>
                <w:sz w:val="28"/>
                <w:szCs w:val="28"/>
              </w:rPr>
              <w:t>ие</w:t>
            </w:r>
            <w:r w:rsidR="006E7E07" w:rsidRPr="00677734">
              <w:rPr>
                <w:rFonts w:ascii="Times New Roman" w:hAnsi="Times New Roman"/>
                <w:sz w:val="28"/>
                <w:szCs w:val="28"/>
              </w:rPr>
              <w:t>, реконстр</w:t>
            </w:r>
            <w:r w:rsidR="006E7E07">
              <w:rPr>
                <w:rFonts w:ascii="Times New Roman" w:hAnsi="Times New Roman"/>
                <w:sz w:val="28"/>
                <w:szCs w:val="28"/>
              </w:rPr>
              <w:t>укция</w:t>
            </w:r>
            <w:r w:rsidR="00013CA9">
              <w:rPr>
                <w:rFonts w:ascii="Times New Roman" w:hAnsi="Times New Roman"/>
                <w:sz w:val="28"/>
                <w:szCs w:val="28"/>
              </w:rPr>
              <w:t xml:space="preserve">) объектов </w:t>
            </w:r>
            <w:r w:rsidR="00013CA9" w:rsidRPr="00677734">
              <w:rPr>
                <w:rFonts w:ascii="Times New Roman" w:hAnsi="Times New Roman"/>
                <w:sz w:val="28"/>
                <w:szCs w:val="28"/>
              </w:rPr>
              <w:t>централизованной</w:t>
            </w:r>
            <w:r w:rsidR="006E7E07" w:rsidRPr="00677734">
              <w:rPr>
                <w:rFonts w:ascii="Times New Roman" w:hAnsi="Times New Roman"/>
                <w:sz w:val="28"/>
                <w:szCs w:val="28"/>
              </w:rPr>
              <w:t xml:space="preserve"> (нецентрализованной) систем</w:t>
            </w:r>
            <w:r>
              <w:rPr>
                <w:rFonts w:ascii="Times New Roman" w:hAnsi="Times New Roman"/>
                <w:sz w:val="28"/>
                <w:szCs w:val="28"/>
              </w:rPr>
              <w:t>ы холодного водоснабжения;</w:t>
            </w:r>
          </w:p>
          <w:p w:rsidR="001921B4" w:rsidRPr="00074E20" w:rsidRDefault="00074E20" w:rsidP="00D91EBB">
            <w:pPr>
              <w:pStyle w:val="17"/>
              <w:widowControl w:val="0"/>
              <w:spacing w:after="0" w:line="240" w:lineRule="auto"/>
              <w:ind w:left="0"/>
              <w:jc w:val="both"/>
              <w:rPr>
                <w:rFonts w:ascii="Times New Roman" w:eastAsia="Calibri" w:hAnsi="Times New Roman"/>
                <w:sz w:val="28"/>
                <w:szCs w:val="28"/>
              </w:rPr>
            </w:pPr>
            <w:r w:rsidRPr="00074E20">
              <w:rPr>
                <w:rFonts w:ascii="Times New Roman" w:eastAsia="Calibri" w:hAnsi="Times New Roman"/>
                <w:sz w:val="28"/>
                <w:szCs w:val="28"/>
              </w:rPr>
              <w:t xml:space="preserve">- повышение уровня вовлеченности заинтересованных граждан, организаций в реализацию мероприятий по благоустройству территории </w:t>
            </w:r>
            <w:proofErr w:type="gramStart"/>
            <w:r w:rsidR="00AD2CD5">
              <w:rPr>
                <w:rFonts w:ascii="Times New Roman" w:eastAsia="Calibri" w:hAnsi="Times New Roman"/>
                <w:sz w:val="28"/>
                <w:szCs w:val="28"/>
              </w:rPr>
              <w:t>г</w:t>
            </w:r>
            <w:proofErr w:type="gramEnd"/>
            <w:r w:rsidR="00AD2CD5">
              <w:rPr>
                <w:rFonts w:ascii="Times New Roman" w:eastAsia="Calibri" w:hAnsi="Times New Roman"/>
                <w:sz w:val="28"/>
                <w:szCs w:val="28"/>
              </w:rPr>
              <w:t>. Мезень и пос. Каменка</w:t>
            </w:r>
            <w:r w:rsidRPr="00074E20">
              <w:rPr>
                <w:rFonts w:ascii="Times New Roman" w:eastAsia="Calibri" w:hAnsi="Times New Roman"/>
                <w:sz w:val="28"/>
                <w:szCs w:val="28"/>
              </w:rPr>
              <w:t>.</w:t>
            </w:r>
          </w:p>
        </w:tc>
      </w:tr>
      <w:tr w:rsidR="001921B4" w:rsidRPr="00545B54" w:rsidTr="00A339FE">
        <w:trPr>
          <w:trHeight w:val="600"/>
          <w:tblCellSpacing w:w="5" w:type="nil"/>
        </w:trPr>
        <w:tc>
          <w:tcPr>
            <w:tcW w:w="2910" w:type="dxa"/>
          </w:tcPr>
          <w:p w:rsidR="001921B4" w:rsidRPr="00545B54" w:rsidRDefault="001921B4" w:rsidP="00A339FE">
            <w:pPr>
              <w:widowControl w:val="0"/>
              <w:autoSpaceDE w:val="0"/>
              <w:autoSpaceDN w:val="0"/>
              <w:adjustRightInd w:val="0"/>
              <w:rPr>
                <w:sz w:val="28"/>
                <w:szCs w:val="28"/>
              </w:rPr>
            </w:pPr>
            <w:r>
              <w:rPr>
                <w:sz w:val="28"/>
                <w:szCs w:val="28"/>
              </w:rPr>
              <w:lastRenderedPageBreak/>
              <w:t>Целевые показатели и индикаторы муниципальной программы</w:t>
            </w:r>
          </w:p>
        </w:tc>
        <w:tc>
          <w:tcPr>
            <w:tcW w:w="6804" w:type="dxa"/>
          </w:tcPr>
          <w:p w:rsidR="001921B4" w:rsidRPr="00074E20" w:rsidRDefault="00074E20" w:rsidP="00F245DE">
            <w:pPr>
              <w:widowControl w:val="0"/>
              <w:autoSpaceDE w:val="0"/>
              <w:autoSpaceDN w:val="0"/>
              <w:adjustRightInd w:val="0"/>
              <w:jc w:val="both"/>
              <w:rPr>
                <w:sz w:val="28"/>
                <w:szCs w:val="28"/>
              </w:rPr>
            </w:pPr>
            <w:r w:rsidRPr="00074E20">
              <w:rPr>
                <w:sz w:val="28"/>
                <w:szCs w:val="28"/>
              </w:rPr>
              <w:t xml:space="preserve">Перечень целевых показателей муниципальной программы приведен в </w:t>
            </w:r>
            <w:r w:rsidRPr="00BB6A4C">
              <w:rPr>
                <w:sz w:val="28"/>
                <w:szCs w:val="28"/>
              </w:rPr>
              <w:t xml:space="preserve">приложении № </w:t>
            </w:r>
            <w:r w:rsidR="00F245DE">
              <w:rPr>
                <w:sz w:val="28"/>
                <w:szCs w:val="28"/>
              </w:rPr>
              <w:t>7</w:t>
            </w:r>
            <w:r w:rsidRPr="00074E20">
              <w:rPr>
                <w:sz w:val="28"/>
                <w:szCs w:val="28"/>
              </w:rPr>
              <w:t xml:space="preserve"> к муниципальной программе</w:t>
            </w:r>
            <w:r w:rsidR="00AD2CD5">
              <w:rPr>
                <w:sz w:val="28"/>
                <w:szCs w:val="28"/>
              </w:rPr>
              <w:t>.</w:t>
            </w:r>
          </w:p>
        </w:tc>
      </w:tr>
      <w:tr w:rsidR="001921B4" w:rsidRPr="00545B54" w:rsidTr="00A339FE">
        <w:trPr>
          <w:trHeight w:val="595"/>
          <w:tblCellSpacing w:w="5" w:type="nil"/>
        </w:trPr>
        <w:tc>
          <w:tcPr>
            <w:tcW w:w="2910" w:type="dxa"/>
          </w:tcPr>
          <w:p w:rsidR="001921B4" w:rsidRPr="00545B54" w:rsidRDefault="001921B4" w:rsidP="00013CA9">
            <w:pPr>
              <w:widowControl w:val="0"/>
              <w:autoSpaceDE w:val="0"/>
              <w:autoSpaceDN w:val="0"/>
              <w:adjustRightInd w:val="0"/>
              <w:rPr>
                <w:sz w:val="28"/>
                <w:szCs w:val="28"/>
              </w:rPr>
            </w:pPr>
            <w:r w:rsidRPr="00545B54">
              <w:rPr>
                <w:sz w:val="28"/>
                <w:szCs w:val="28"/>
              </w:rPr>
              <w:t xml:space="preserve">Сроки и </w:t>
            </w:r>
            <w:r w:rsidR="00013CA9" w:rsidRPr="00545B54">
              <w:rPr>
                <w:sz w:val="28"/>
                <w:szCs w:val="28"/>
              </w:rPr>
              <w:t>этапы реализации</w:t>
            </w:r>
            <w:r w:rsidR="00013CA9">
              <w:rPr>
                <w:sz w:val="28"/>
                <w:szCs w:val="28"/>
              </w:rPr>
              <w:t xml:space="preserve"> муниципальной программы</w:t>
            </w:r>
          </w:p>
        </w:tc>
        <w:tc>
          <w:tcPr>
            <w:tcW w:w="6804" w:type="dxa"/>
          </w:tcPr>
          <w:p w:rsidR="001921B4" w:rsidRPr="00545B54" w:rsidRDefault="001921B4" w:rsidP="00AA6410">
            <w:pPr>
              <w:widowControl w:val="0"/>
              <w:autoSpaceDE w:val="0"/>
              <w:autoSpaceDN w:val="0"/>
              <w:adjustRightInd w:val="0"/>
              <w:jc w:val="both"/>
              <w:rPr>
                <w:sz w:val="28"/>
                <w:szCs w:val="28"/>
              </w:rPr>
            </w:pPr>
            <w:r w:rsidRPr="00AA1843">
              <w:rPr>
                <w:sz w:val="28"/>
                <w:szCs w:val="28"/>
              </w:rPr>
              <w:t>201</w:t>
            </w:r>
            <w:r w:rsidR="00D91EBB">
              <w:rPr>
                <w:sz w:val="28"/>
                <w:szCs w:val="28"/>
              </w:rPr>
              <w:t>8-2022</w:t>
            </w:r>
            <w:r w:rsidR="00074E20">
              <w:rPr>
                <w:sz w:val="28"/>
                <w:szCs w:val="28"/>
              </w:rPr>
              <w:t xml:space="preserve"> год</w:t>
            </w:r>
            <w:r w:rsidR="00013CA9">
              <w:rPr>
                <w:sz w:val="28"/>
                <w:szCs w:val="28"/>
              </w:rPr>
              <w:t>ы</w:t>
            </w:r>
            <w:r>
              <w:rPr>
                <w:sz w:val="28"/>
                <w:szCs w:val="28"/>
              </w:rPr>
              <w:t xml:space="preserve">, </w:t>
            </w:r>
            <w:r w:rsidRPr="00F245DE">
              <w:rPr>
                <w:sz w:val="28"/>
                <w:szCs w:val="28"/>
              </w:rPr>
              <w:t>муниципальная программа реализуется в один этап</w:t>
            </w:r>
            <w:r w:rsidR="00AD2CD5">
              <w:rPr>
                <w:sz w:val="28"/>
                <w:szCs w:val="28"/>
              </w:rPr>
              <w:t>.</w:t>
            </w:r>
          </w:p>
        </w:tc>
      </w:tr>
      <w:tr w:rsidR="001921B4" w:rsidRPr="00545B54" w:rsidTr="00A339FE">
        <w:trPr>
          <w:trHeight w:val="527"/>
          <w:tblCellSpacing w:w="5" w:type="nil"/>
        </w:trPr>
        <w:tc>
          <w:tcPr>
            <w:tcW w:w="2910" w:type="dxa"/>
          </w:tcPr>
          <w:p w:rsidR="001921B4" w:rsidRDefault="001921B4" w:rsidP="00A339FE">
            <w:pPr>
              <w:widowControl w:val="0"/>
              <w:autoSpaceDE w:val="0"/>
              <w:autoSpaceDN w:val="0"/>
              <w:adjustRightInd w:val="0"/>
              <w:rPr>
                <w:sz w:val="28"/>
                <w:szCs w:val="28"/>
              </w:rPr>
            </w:pPr>
            <w:r w:rsidRPr="003148AB">
              <w:rPr>
                <w:sz w:val="28"/>
                <w:szCs w:val="28"/>
              </w:rPr>
              <w:t>Перечень основных мероприятий муниципальной программы</w:t>
            </w:r>
          </w:p>
        </w:tc>
        <w:tc>
          <w:tcPr>
            <w:tcW w:w="6804" w:type="dxa"/>
          </w:tcPr>
          <w:p w:rsidR="001921B4" w:rsidRDefault="006C155E" w:rsidP="00F245DE">
            <w:pPr>
              <w:widowControl w:val="0"/>
              <w:autoSpaceDE w:val="0"/>
              <w:autoSpaceDN w:val="0"/>
              <w:adjustRightInd w:val="0"/>
              <w:jc w:val="both"/>
              <w:rPr>
                <w:sz w:val="28"/>
                <w:szCs w:val="28"/>
              </w:rPr>
            </w:pPr>
            <w:hyperlink w:anchor="Par433" w:history="1">
              <w:r w:rsidR="001921B4" w:rsidRPr="0049306F">
                <w:rPr>
                  <w:sz w:val="28"/>
                  <w:szCs w:val="28"/>
                </w:rPr>
                <w:t>Перечень</w:t>
              </w:r>
            </w:hyperlink>
            <w:r w:rsidR="001921B4" w:rsidRPr="0049306F">
              <w:rPr>
                <w:sz w:val="28"/>
                <w:szCs w:val="28"/>
              </w:rPr>
              <w:t xml:space="preserve"> о</w:t>
            </w:r>
            <w:r w:rsidR="001921B4">
              <w:rPr>
                <w:sz w:val="28"/>
                <w:szCs w:val="28"/>
              </w:rPr>
              <w:t>сновных мероприятий муниципальной</w:t>
            </w:r>
            <w:r w:rsidR="001921B4" w:rsidRPr="004906D9">
              <w:rPr>
                <w:sz w:val="28"/>
                <w:szCs w:val="28"/>
              </w:rPr>
              <w:t xml:space="preserve"> программы приведен в </w:t>
            </w:r>
            <w:r w:rsidR="001921B4" w:rsidRPr="00BB6A4C">
              <w:rPr>
                <w:sz w:val="28"/>
                <w:szCs w:val="28"/>
              </w:rPr>
              <w:t xml:space="preserve">приложении № </w:t>
            </w:r>
            <w:r w:rsidR="00F245DE">
              <w:rPr>
                <w:sz w:val="28"/>
                <w:szCs w:val="28"/>
              </w:rPr>
              <w:t>8</w:t>
            </w:r>
            <w:r w:rsidR="001921B4" w:rsidRPr="004906D9">
              <w:rPr>
                <w:sz w:val="28"/>
                <w:szCs w:val="28"/>
              </w:rPr>
              <w:t xml:space="preserve"> к </w:t>
            </w:r>
            <w:r w:rsidR="001921B4">
              <w:rPr>
                <w:sz w:val="28"/>
                <w:szCs w:val="28"/>
              </w:rPr>
              <w:t xml:space="preserve">муниципальной </w:t>
            </w:r>
            <w:r w:rsidR="001921B4" w:rsidRPr="004906D9">
              <w:rPr>
                <w:sz w:val="28"/>
                <w:szCs w:val="28"/>
              </w:rPr>
              <w:t>программе</w:t>
            </w:r>
          </w:p>
        </w:tc>
      </w:tr>
      <w:tr w:rsidR="001921B4" w:rsidRPr="00545B54" w:rsidTr="00A339FE">
        <w:trPr>
          <w:trHeight w:val="527"/>
          <w:tblCellSpacing w:w="5" w:type="nil"/>
        </w:trPr>
        <w:tc>
          <w:tcPr>
            <w:tcW w:w="2910" w:type="dxa"/>
          </w:tcPr>
          <w:p w:rsidR="001921B4" w:rsidRPr="00C16806" w:rsidRDefault="001921B4" w:rsidP="00A339FE">
            <w:pPr>
              <w:widowControl w:val="0"/>
              <w:autoSpaceDE w:val="0"/>
              <w:autoSpaceDN w:val="0"/>
              <w:adjustRightInd w:val="0"/>
              <w:rPr>
                <w:sz w:val="28"/>
                <w:szCs w:val="28"/>
                <w:highlight w:val="yellow"/>
              </w:rPr>
            </w:pPr>
            <w:r w:rsidRPr="00FB73AE">
              <w:rPr>
                <w:sz w:val="28"/>
                <w:szCs w:val="28"/>
              </w:rPr>
              <w:t>Соисполнители муниципальной программы</w:t>
            </w:r>
          </w:p>
        </w:tc>
        <w:tc>
          <w:tcPr>
            <w:tcW w:w="6804" w:type="dxa"/>
          </w:tcPr>
          <w:p w:rsidR="001921B4" w:rsidRPr="0012632D" w:rsidRDefault="00AD2CD5" w:rsidP="00A339FE">
            <w:pPr>
              <w:pStyle w:val="af6"/>
              <w:widowControl w:val="0"/>
              <w:spacing w:before="0" w:beforeAutospacing="0" w:after="0" w:afterAutospacing="0"/>
              <w:jc w:val="both"/>
              <w:rPr>
                <w:bCs/>
                <w:sz w:val="28"/>
                <w:szCs w:val="28"/>
              </w:rPr>
            </w:pPr>
            <w:r>
              <w:rPr>
                <w:bCs/>
                <w:sz w:val="28"/>
                <w:szCs w:val="28"/>
              </w:rPr>
              <w:t>Отделы администрации МО «Мезенский район», а</w:t>
            </w:r>
            <w:r w:rsidR="00074E20">
              <w:rPr>
                <w:bCs/>
                <w:sz w:val="28"/>
                <w:szCs w:val="28"/>
              </w:rPr>
              <w:t>дминистрация МО «</w:t>
            </w:r>
            <w:r>
              <w:rPr>
                <w:bCs/>
                <w:sz w:val="28"/>
                <w:szCs w:val="28"/>
              </w:rPr>
              <w:t>Каменское</w:t>
            </w:r>
            <w:r w:rsidR="00074E20">
              <w:rPr>
                <w:bCs/>
                <w:sz w:val="28"/>
                <w:szCs w:val="28"/>
              </w:rPr>
              <w:t>»</w:t>
            </w:r>
            <w:r>
              <w:rPr>
                <w:bCs/>
                <w:sz w:val="28"/>
                <w:szCs w:val="28"/>
              </w:rPr>
              <w:t xml:space="preserve">, </w:t>
            </w:r>
            <w:r w:rsidR="001921B4" w:rsidRPr="00314C2D">
              <w:rPr>
                <w:bCs/>
                <w:sz w:val="28"/>
                <w:szCs w:val="28"/>
              </w:rPr>
              <w:t>юридические и физические лица, определяемые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(далее – исполнители, определяемые в соответствии с законодательством о размещении заказа)</w:t>
            </w:r>
          </w:p>
        </w:tc>
      </w:tr>
      <w:tr w:rsidR="001921B4" w:rsidRPr="00545B54" w:rsidTr="00A339FE">
        <w:trPr>
          <w:trHeight w:val="1302"/>
          <w:tblCellSpacing w:w="5" w:type="nil"/>
        </w:trPr>
        <w:tc>
          <w:tcPr>
            <w:tcW w:w="2910" w:type="dxa"/>
          </w:tcPr>
          <w:p w:rsidR="001921B4" w:rsidRPr="00B764DA" w:rsidRDefault="001921B4" w:rsidP="00A339FE">
            <w:pPr>
              <w:widowControl w:val="0"/>
              <w:autoSpaceDE w:val="0"/>
              <w:autoSpaceDN w:val="0"/>
              <w:adjustRightInd w:val="0"/>
              <w:jc w:val="both"/>
              <w:rPr>
                <w:sz w:val="28"/>
                <w:szCs w:val="28"/>
              </w:rPr>
            </w:pPr>
            <w:r w:rsidRPr="004A37B5">
              <w:rPr>
                <w:sz w:val="28"/>
                <w:szCs w:val="28"/>
              </w:rPr>
              <w:t>Объемы и источники финансирования муниципальной программы</w:t>
            </w:r>
            <w:r w:rsidRPr="00B764DA">
              <w:rPr>
                <w:sz w:val="28"/>
                <w:szCs w:val="28"/>
              </w:rPr>
              <w:t xml:space="preserve"> </w:t>
            </w:r>
          </w:p>
        </w:tc>
        <w:tc>
          <w:tcPr>
            <w:tcW w:w="6804" w:type="dxa"/>
          </w:tcPr>
          <w:p w:rsidR="006F543F" w:rsidRDefault="001921B4" w:rsidP="00FF7A73">
            <w:pPr>
              <w:pStyle w:val="ConsPlusCell"/>
              <w:widowControl/>
              <w:rPr>
                <w:sz w:val="28"/>
                <w:szCs w:val="28"/>
              </w:rPr>
            </w:pPr>
            <w:r w:rsidRPr="006F543F">
              <w:rPr>
                <w:sz w:val="28"/>
                <w:szCs w:val="28"/>
              </w:rPr>
              <w:t xml:space="preserve">общий объем финансирования – </w:t>
            </w:r>
            <w:r w:rsidR="0073377D" w:rsidRPr="0073377D">
              <w:rPr>
                <w:b/>
                <w:sz w:val="28"/>
                <w:szCs w:val="28"/>
              </w:rPr>
              <w:t>7892,58</w:t>
            </w:r>
            <w:r w:rsidRPr="006F543F">
              <w:rPr>
                <w:sz w:val="28"/>
                <w:szCs w:val="28"/>
              </w:rPr>
              <w:t xml:space="preserve"> тыс. рублей, в том числе:                        </w:t>
            </w:r>
          </w:p>
          <w:p w:rsidR="00EA2E87" w:rsidRPr="006F543F" w:rsidRDefault="001921B4" w:rsidP="00FF7A73">
            <w:pPr>
              <w:pStyle w:val="ConsPlusCell"/>
              <w:widowControl/>
              <w:rPr>
                <w:sz w:val="28"/>
                <w:szCs w:val="28"/>
              </w:rPr>
            </w:pPr>
            <w:r w:rsidRPr="006F543F">
              <w:rPr>
                <w:sz w:val="28"/>
                <w:szCs w:val="28"/>
              </w:rPr>
              <w:t xml:space="preserve">средства </w:t>
            </w:r>
            <w:r w:rsidR="00FF7A73" w:rsidRPr="006F543F">
              <w:rPr>
                <w:sz w:val="28"/>
                <w:szCs w:val="28"/>
              </w:rPr>
              <w:t>местного бюджета</w:t>
            </w:r>
            <w:r w:rsidRPr="006F543F">
              <w:rPr>
                <w:sz w:val="28"/>
                <w:szCs w:val="28"/>
              </w:rPr>
              <w:t xml:space="preserve"> </w:t>
            </w:r>
            <w:r w:rsidR="00FF7A73" w:rsidRPr="006F543F">
              <w:rPr>
                <w:sz w:val="28"/>
                <w:szCs w:val="28"/>
              </w:rPr>
              <w:t xml:space="preserve">– </w:t>
            </w:r>
            <w:r w:rsidR="0073377D" w:rsidRPr="0073377D">
              <w:rPr>
                <w:b/>
                <w:sz w:val="28"/>
                <w:szCs w:val="28"/>
              </w:rPr>
              <w:t>58,64</w:t>
            </w:r>
            <w:r w:rsidR="000C41F3" w:rsidRPr="006F543F">
              <w:rPr>
                <w:sz w:val="28"/>
                <w:szCs w:val="28"/>
              </w:rPr>
              <w:t xml:space="preserve"> </w:t>
            </w:r>
            <w:r w:rsidRPr="006F543F">
              <w:rPr>
                <w:sz w:val="28"/>
                <w:szCs w:val="28"/>
              </w:rPr>
              <w:t xml:space="preserve">тыс.  рублей;                        </w:t>
            </w:r>
            <w:r w:rsidRPr="006F543F">
              <w:rPr>
                <w:sz w:val="28"/>
                <w:szCs w:val="28"/>
              </w:rPr>
              <w:br/>
              <w:t xml:space="preserve">средства областного бюджета- </w:t>
            </w:r>
            <w:r w:rsidR="0073377D" w:rsidRPr="0073377D">
              <w:rPr>
                <w:b/>
                <w:sz w:val="28"/>
                <w:szCs w:val="28"/>
              </w:rPr>
              <w:t>1175,16</w:t>
            </w:r>
            <w:r w:rsidR="00FF7A73" w:rsidRPr="006F543F">
              <w:rPr>
                <w:sz w:val="28"/>
                <w:szCs w:val="28"/>
              </w:rPr>
              <w:t xml:space="preserve"> </w:t>
            </w:r>
            <w:r w:rsidRPr="006F543F">
              <w:rPr>
                <w:sz w:val="28"/>
                <w:szCs w:val="28"/>
              </w:rPr>
              <w:t>тыс. рублей;</w:t>
            </w:r>
          </w:p>
          <w:p w:rsidR="000C41F3" w:rsidRPr="00C61A45" w:rsidRDefault="000C41F3" w:rsidP="0073377D">
            <w:pPr>
              <w:pStyle w:val="ConsPlusCell"/>
              <w:widowControl/>
              <w:rPr>
                <w:sz w:val="28"/>
                <w:szCs w:val="28"/>
              </w:rPr>
            </w:pPr>
            <w:r w:rsidRPr="006F543F">
              <w:rPr>
                <w:sz w:val="28"/>
                <w:szCs w:val="28"/>
              </w:rPr>
              <w:t xml:space="preserve">средства федерального бюджета- </w:t>
            </w:r>
            <w:r w:rsidR="0073377D" w:rsidRPr="0073377D">
              <w:rPr>
                <w:b/>
                <w:sz w:val="28"/>
                <w:szCs w:val="28"/>
              </w:rPr>
              <w:t>6658,79</w:t>
            </w:r>
            <w:r w:rsidRPr="006F543F">
              <w:rPr>
                <w:sz w:val="28"/>
                <w:szCs w:val="28"/>
              </w:rPr>
              <w:t xml:space="preserve"> тыс. рублей;</w:t>
            </w:r>
          </w:p>
        </w:tc>
      </w:tr>
      <w:tr w:rsidR="001921B4" w:rsidRPr="00545B54" w:rsidTr="00A339FE">
        <w:trPr>
          <w:trHeight w:val="607"/>
          <w:tblCellSpacing w:w="5" w:type="nil"/>
        </w:trPr>
        <w:tc>
          <w:tcPr>
            <w:tcW w:w="2910" w:type="dxa"/>
          </w:tcPr>
          <w:p w:rsidR="001921B4" w:rsidRPr="004B6F75" w:rsidRDefault="001921B4" w:rsidP="00A339FE">
            <w:pPr>
              <w:widowControl w:val="0"/>
              <w:autoSpaceDE w:val="0"/>
              <w:autoSpaceDN w:val="0"/>
              <w:adjustRightInd w:val="0"/>
              <w:jc w:val="both"/>
              <w:rPr>
                <w:sz w:val="28"/>
                <w:szCs w:val="28"/>
                <w:highlight w:val="yellow"/>
              </w:rPr>
            </w:pPr>
            <w:r w:rsidRPr="00101D74">
              <w:rPr>
                <w:sz w:val="28"/>
                <w:szCs w:val="28"/>
              </w:rPr>
              <w:t>Ожидаемые конечные результаты реализации муниципальной программы</w:t>
            </w:r>
          </w:p>
        </w:tc>
        <w:tc>
          <w:tcPr>
            <w:tcW w:w="6804" w:type="dxa"/>
          </w:tcPr>
          <w:p w:rsidR="00AD2CD5" w:rsidRDefault="00FF7A73" w:rsidP="00AD2CD5">
            <w:pPr>
              <w:pStyle w:val="ConsPlusNormal"/>
              <w:ind w:firstLine="0"/>
              <w:jc w:val="both"/>
              <w:rPr>
                <w:rFonts w:ascii="Times New Roman" w:eastAsia="Calibri" w:hAnsi="Times New Roman" w:cs="Times New Roman"/>
                <w:sz w:val="28"/>
                <w:szCs w:val="28"/>
              </w:rPr>
            </w:pPr>
            <w:r w:rsidRPr="00FF7A73">
              <w:rPr>
                <w:rFonts w:ascii="Times New Roman" w:eastAsia="Calibri" w:hAnsi="Times New Roman" w:cs="Times New Roman"/>
                <w:sz w:val="28"/>
                <w:szCs w:val="28"/>
              </w:rPr>
              <w:t>В ходе реализации пр</w:t>
            </w:r>
            <w:r w:rsidR="00D91EBB">
              <w:rPr>
                <w:rFonts w:ascii="Times New Roman" w:eastAsia="Calibri" w:hAnsi="Times New Roman" w:cs="Times New Roman"/>
                <w:sz w:val="28"/>
                <w:szCs w:val="28"/>
              </w:rPr>
              <w:t xml:space="preserve">ограммы </w:t>
            </w:r>
            <w:r w:rsidR="00F245DE">
              <w:rPr>
                <w:rFonts w:ascii="Times New Roman" w:eastAsia="Calibri" w:hAnsi="Times New Roman" w:cs="Times New Roman"/>
                <w:sz w:val="28"/>
                <w:szCs w:val="28"/>
              </w:rPr>
              <w:t>планируется выполнить</w:t>
            </w:r>
            <w:r w:rsidR="00AD2CD5">
              <w:rPr>
                <w:rFonts w:ascii="Times New Roman" w:eastAsia="Calibri" w:hAnsi="Times New Roman" w:cs="Times New Roman"/>
                <w:sz w:val="28"/>
                <w:szCs w:val="28"/>
              </w:rPr>
              <w:t>:</w:t>
            </w:r>
          </w:p>
          <w:p w:rsidR="00AD2CD5" w:rsidRDefault="00AD2CD5" w:rsidP="00AD2CD5">
            <w:pPr>
              <w:pStyle w:val="ConsPlusNormal"/>
              <w:ind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D91EBB">
              <w:rPr>
                <w:rFonts w:ascii="Times New Roman" w:eastAsia="Calibri" w:hAnsi="Times New Roman" w:cs="Times New Roman"/>
                <w:sz w:val="28"/>
                <w:szCs w:val="28"/>
              </w:rPr>
              <w:t xml:space="preserve"> </w:t>
            </w:r>
            <w:r w:rsidR="00FF7A73" w:rsidRPr="00FF7A73">
              <w:rPr>
                <w:rFonts w:ascii="Times New Roman" w:eastAsia="Calibri" w:hAnsi="Times New Roman" w:cs="Times New Roman"/>
                <w:sz w:val="28"/>
                <w:szCs w:val="28"/>
              </w:rPr>
              <w:t xml:space="preserve">комплексное благоустройство </w:t>
            </w:r>
            <w:r w:rsidR="00F72DB7" w:rsidRPr="0073377D">
              <w:rPr>
                <w:rFonts w:ascii="Times New Roman" w:eastAsia="Calibri" w:hAnsi="Times New Roman" w:cs="Times New Roman"/>
                <w:b/>
                <w:sz w:val="28"/>
                <w:szCs w:val="28"/>
              </w:rPr>
              <w:t>25</w:t>
            </w:r>
            <w:r w:rsidRPr="00F72DB7">
              <w:rPr>
                <w:rFonts w:ascii="Times New Roman" w:eastAsia="Calibri" w:hAnsi="Times New Roman" w:cs="Times New Roman"/>
                <w:sz w:val="28"/>
                <w:szCs w:val="28"/>
              </w:rPr>
              <w:t xml:space="preserve"> мест</w:t>
            </w:r>
            <w:r w:rsidR="00FF7A73" w:rsidRPr="00F72DB7">
              <w:rPr>
                <w:rFonts w:ascii="Times New Roman" w:eastAsia="Calibri" w:hAnsi="Times New Roman" w:cs="Times New Roman"/>
                <w:sz w:val="28"/>
                <w:szCs w:val="28"/>
              </w:rPr>
              <w:t xml:space="preserve"> дворо</w:t>
            </w:r>
            <w:bookmarkStart w:id="2" w:name="_GoBack"/>
            <w:bookmarkEnd w:id="2"/>
            <w:r w:rsidR="00FF7A73" w:rsidRPr="00F72DB7">
              <w:rPr>
                <w:rFonts w:ascii="Times New Roman" w:eastAsia="Calibri" w:hAnsi="Times New Roman" w:cs="Times New Roman"/>
                <w:sz w:val="28"/>
                <w:szCs w:val="28"/>
              </w:rPr>
              <w:t xml:space="preserve">вой территории МКД и </w:t>
            </w:r>
            <w:r w:rsidR="00F72DB7" w:rsidRPr="0073377D">
              <w:rPr>
                <w:rFonts w:ascii="Times New Roman" w:eastAsia="Calibri" w:hAnsi="Times New Roman" w:cs="Times New Roman"/>
                <w:b/>
                <w:sz w:val="28"/>
                <w:szCs w:val="28"/>
              </w:rPr>
              <w:t>5</w:t>
            </w:r>
            <w:r w:rsidR="00FF7A73" w:rsidRPr="00F72DB7">
              <w:rPr>
                <w:rFonts w:ascii="Times New Roman" w:eastAsia="Calibri" w:hAnsi="Times New Roman" w:cs="Times New Roman"/>
                <w:sz w:val="28"/>
                <w:szCs w:val="28"/>
              </w:rPr>
              <w:t xml:space="preserve"> мест общего пользования</w:t>
            </w:r>
            <w:r w:rsidRPr="00F72DB7">
              <w:rPr>
                <w:rFonts w:ascii="Times New Roman" w:eastAsia="Calibri" w:hAnsi="Times New Roman" w:cs="Times New Roman"/>
                <w:sz w:val="28"/>
                <w:szCs w:val="28"/>
              </w:rPr>
              <w:t xml:space="preserve">, </w:t>
            </w:r>
            <w:r w:rsidR="00F72DB7" w:rsidRPr="0073377D">
              <w:rPr>
                <w:rFonts w:ascii="Times New Roman" w:eastAsia="Calibri" w:hAnsi="Times New Roman" w:cs="Times New Roman"/>
                <w:b/>
                <w:sz w:val="28"/>
                <w:szCs w:val="28"/>
              </w:rPr>
              <w:t>5</w:t>
            </w:r>
            <w:r w:rsidRPr="00F72DB7">
              <w:rPr>
                <w:rFonts w:ascii="Times New Roman" w:eastAsia="Calibri" w:hAnsi="Times New Roman" w:cs="Times New Roman"/>
                <w:sz w:val="28"/>
                <w:szCs w:val="28"/>
              </w:rPr>
              <w:t xml:space="preserve"> мест</w:t>
            </w:r>
            <w:r>
              <w:rPr>
                <w:rFonts w:ascii="Times New Roman" w:eastAsia="Calibri" w:hAnsi="Times New Roman" w:cs="Times New Roman"/>
                <w:sz w:val="28"/>
                <w:szCs w:val="28"/>
              </w:rPr>
              <w:t xml:space="preserve"> городских парков</w:t>
            </w:r>
            <w:r w:rsidR="00FF7A73" w:rsidRPr="00FF7A73">
              <w:rPr>
                <w:rFonts w:ascii="Times New Roman" w:eastAsia="Calibri" w:hAnsi="Times New Roman" w:cs="Times New Roman"/>
                <w:sz w:val="28"/>
                <w:szCs w:val="28"/>
              </w:rPr>
              <w:t xml:space="preserve"> населения </w:t>
            </w:r>
            <w:proofErr w:type="gramStart"/>
            <w:r>
              <w:rPr>
                <w:rFonts w:ascii="Times New Roman" w:eastAsia="Calibri" w:hAnsi="Times New Roman" w:cs="Times New Roman"/>
                <w:sz w:val="28"/>
                <w:szCs w:val="28"/>
              </w:rPr>
              <w:t>г</w:t>
            </w:r>
            <w:proofErr w:type="gramEnd"/>
            <w:r w:rsidR="00D91EBB">
              <w:rPr>
                <w:rFonts w:ascii="Times New Roman" w:eastAsia="Calibri" w:hAnsi="Times New Roman" w:cs="Times New Roman"/>
                <w:sz w:val="28"/>
                <w:szCs w:val="28"/>
              </w:rPr>
              <w:t>.</w:t>
            </w:r>
            <w:r>
              <w:rPr>
                <w:rFonts w:ascii="Times New Roman" w:eastAsia="Calibri" w:hAnsi="Times New Roman" w:cs="Times New Roman"/>
                <w:sz w:val="28"/>
                <w:szCs w:val="28"/>
              </w:rPr>
              <w:t xml:space="preserve"> Мезень;</w:t>
            </w:r>
          </w:p>
          <w:p w:rsidR="00AD2CD5" w:rsidRDefault="00AD2CD5" w:rsidP="00AD2CD5">
            <w:pPr>
              <w:pStyle w:val="ConsPlusNormal"/>
              <w:ind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FF7A73">
              <w:rPr>
                <w:rFonts w:ascii="Times New Roman" w:eastAsia="Calibri" w:hAnsi="Times New Roman" w:cs="Times New Roman"/>
                <w:sz w:val="28"/>
                <w:szCs w:val="28"/>
              </w:rPr>
              <w:t xml:space="preserve">комплексное благоустройство </w:t>
            </w:r>
            <w:r w:rsidR="00F72DB7" w:rsidRPr="0073377D">
              <w:rPr>
                <w:rFonts w:ascii="Times New Roman" w:eastAsia="Calibri" w:hAnsi="Times New Roman" w:cs="Times New Roman"/>
                <w:b/>
                <w:sz w:val="28"/>
                <w:szCs w:val="28"/>
              </w:rPr>
              <w:t>25</w:t>
            </w:r>
            <w:r w:rsidRPr="00F72DB7">
              <w:rPr>
                <w:rFonts w:ascii="Times New Roman" w:eastAsia="Calibri" w:hAnsi="Times New Roman" w:cs="Times New Roman"/>
                <w:sz w:val="28"/>
                <w:szCs w:val="28"/>
              </w:rPr>
              <w:t xml:space="preserve"> дворовой территории МКД и </w:t>
            </w:r>
            <w:r w:rsidR="00F72DB7" w:rsidRPr="0073377D">
              <w:rPr>
                <w:rFonts w:ascii="Times New Roman" w:eastAsia="Calibri" w:hAnsi="Times New Roman" w:cs="Times New Roman"/>
                <w:b/>
                <w:sz w:val="28"/>
                <w:szCs w:val="28"/>
              </w:rPr>
              <w:t>5</w:t>
            </w:r>
            <w:r w:rsidRPr="00FF7A73">
              <w:rPr>
                <w:rFonts w:ascii="Times New Roman" w:eastAsia="Calibri" w:hAnsi="Times New Roman" w:cs="Times New Roman"/>
                <w:sz w:val="28"/>
                <w:szCs w:val="28"/>
              </w:rPr>
              <w:t xml:space="preserve"> мест общего пользования населения </w:t>
            </w:r>
            <w:r>
              <w:rPr>
                <w:rFonts w:ascii="Times New Roman" w:eastAsia="Calibri" w:hAnsi="Times New Roman" w:cs="Times New Roman"/>
                <w:sz w:val="28"/>
                <w:szCs w:val="28"/>
              </w:rPr>
              <w:t>пос. Каменка;</w:t>
            </w:r>
          </w:p>
          <w:p w:rsidR="001921B4" w:rsidRPr="00BA50F0" w:rsidRDefault="00441666" w:rsidP="00F72DB7">
            <w:pPr>
              <w:pStyle w:val="ConsPlusNormal"/>
              <w:ind w:firstLine="0"/>
              <w:jc w:val="both"/>
              <w:rPr>
                <w:rFonts w:ascii="Times New Roman" w:hAnsi="Times New Roman" w:cs="Times New Roman"/>
                <w:sz w:val="28"/>
                <w:szCs w:val="28"/>
              </w:rPr>
            </w:pPr>
            <w:r>
              <w:rPr>
                <w:rFonts w:ascii="Times New Roman" w:eastAsia="Calibri" w:hAnsi="Times New Roman" w:cs="Times New Roman"/>
                <w:sz w:val="28"/>
                <w:szCs w:val="28"/>
              </w:rPr>
              <w:t xml:space="preserve">- </w:t>
            </w:r>
            <w:r w:rsidR="00013CA9">
              <w:rPr>
                <w:rFonts w:ascii="Times New Roman" w:eastAsia="Calibri" w:hAnsi="Times New Roman" w:cs="Times New Roman"/>
                <w:sz w:val="28"/>
                <w:szCs w:val="28"/>
              </w:rPr>
              <w:t xml:space="preserve">а </w:t>
            </w:r>
            <w:r w:rsidR="00F245DE">
              <w:rPr>
                <w:rFonts w:ascii="Times New Roman" w:eastAsia="Calibri" w:hAnsi="Times New Roman" w:cs="Times New Roman"/>
                <w:sz w:val="28"/>
                <w:szCs w:val="28"/>
              </w:rPr>
              <w:t>также</w:t>
            </w:r>
            <w:r w:rsidR="00013CA9">
              <w:rPr>
                <w:rFonts w:ascii="Times New Roman" w:eastAsia="Calibri" w:hAnsi="Times New Roman" w:cs="Times New Roman"/>
                <w:sz w:val="28"/>
                <w:szCs w:val="28"/>
              </w:rPr>
              <w:t xml:space="preserve"> создать (восстановить, реконструировать) </w:t>
            </w:r>
            <w:r w:rsidR="00F72DB7" w:rsidRPr="0073377D">
              <w:rPr>
                <w:rFonts w:ascii="Times New Roman" w:eastAsia="Calibri" w:hAnsi="Times New Roman" w:cs="Times New Roman"/>
                <w:b/>
                <w:sz w:val="28"/>
                <w:szCs w:val="28"/>
              </w:rPr>
              <w:t>0</w:t>
            </w:r>
            <w:r w:rsidR="00013CA9">
              <w:rPr>
                <w:rFonts w:ascii="Times New Roman" w:eastAsia="Calibri" w:hAnsi="Times New Roman" w:cs="Times New Roman"/>
                <w:sz w:val="28"/>
                <w:szCs w:val="28"/>
              </w:rPr>
              <w:t xml:space="preserve"> </w:t>
            </w:r>
            <w:r w:rsidR="00013CA9">
              <w:rPr>
                <w:rFonts w:ascii="Times New Roman" w:eastAsia="Calibri" w:hAnsi="Times New Roman" w:cs="Times New Roman"/>
                <w:sz w:val="28"/>
                <w:szCs w:val="28"/>
              </w:rPr>
              <w:lastRenderedPageBreak/>
              <w:t>объект</w:t>
            </w:r>
            <w:r w:rsidR="00F62209">
              <w:rPr>
                <w:rFonts w:ascii="Times New Roman" w:eastAsia="Calibri" w:hAnsi="Times New Roman" w:cs="Times New Roman"/>
                <w:sz w:val="28"/>
                <w:szCs w:val="28"/>
              </w:rPr>
              <w:t>а</w:t>
            </w:r>
            <w:r w:rsidR="00013CA9">
              <w:rPr>
                <w:rFonts w:ascii="Times New Roman" w:eastAsia="Calibri" w:hAnsi="Times New Roman" w:cs="Times New Roman"/>
                <w:sz w:val="28"/>
                <w:szCs w:val="28"/>
              </w:rPr>
              <w:t xml:space="preserve"> централизованного (нецентрализованного) холодного водоснабжения</w:t>
            </w:r>
            <w:r w:rsidR="00F62209">
              <w:rPr>
                <w:rFonts w:ascii="Times New Roman" w:eastAsia="Calibri" w:hAnsi="Times New Roman" w:cs="Times New Roman"/>
                <w:sz w:val="28"/>
                <w:szCs w:val="28"/>
              </w:rPr>
              <w:t xml:space="preserve"> в </w:t>
            </w:r>
            <w:proofErr w:type="gramStart"/>
            <w:r w:rsidR="00F62209">
              <w:rPr>
                <w:rFonts w:ascii="Times New Roman" w:eastAsia="Calibri" w:hAnsi="Times New Roman" w:cs="Times New Roman"/>
                <w:sz w:val="28"/>
                <w:szCs w:val="28"/>
              </w:rPr>
              <w:t>г</w:t>
            </w:r>
            <w:proofErr w:type="gramEnd"/>
            <w:r w:rsidR="00F62209">
              <w:rPr>
                <w:rFonts w:ascii="Times New Roman" w:eastAsia="Calibri" w:hAnsi="Times New Roman" w:cs="Times New Roman"/>
                <w:sz w:val="28"/>
                <w:szCs w:val="28"/>
              </w:rPr>
              <w:t>. Мезень и пос. Каменка</w:t>
            </w:r>
            <w:r w:rsidR="00013CA9">
              <w:rPr>
                <w:rFonts w:ascii="Times New Roman" w:eastAsia="Calibri" w:hAnsi="Times New Roman" w:cs="Times New Roman"/>
                <w:sz w:val="28"/>
                <w:szCs w:val="28"/>
              </w:rPr>
              <w:t xml:space="preserve">. </w:t>
            </w:r>
          </w:p>
        </w:tc>
      </w:tr>
      <w:tr w:rsidR="001921B4" w:rsidRPr="00545B54" w:rsidTr="00A339FE">
        <w:trPr>
          <w:trHeight w:val="1000"/>
          <w:tblCellSpacing w:w="5" w:type="nil"/>
        </w:trPr>
        <w:tc>
          <w:tcPr>
            <w:tcW w:w="2910" w:type="dxa"/>
          </w:tcPr>
          <w:p w:rsidR="001921B4" w:rsidRPr="004B6F75" w:rsidRDefault="001921B4" w:rsidP="00A339FE">
            <w:pPr>
              <w:widowControl w:val="0"/>
              <w:autoSpaceDE w:val="0"/>
              <w:autoSpaceDN w:val="0"/>
              <w:adjustRightInd w:val="0"/>
              <w:rPr>
                <w:sz w:val="28"/>
                <w:szCs w:val="28"/>
                <w:highlight w:val="yellow"/>
              </w:rPr>
            </w:pPr>
            <w:r w:rsidRPr="006E3828">
              <w:rPr>
                <w:sz w:val="28"/>
                <w:szCs w:val="28"/>
              </w:rPr>
              <w:lastRenderedPageBreak/>
              <w:t>Система организации контроля за исполнением муниципальной программы</w:t>
            </w:r>
          </w:p>
        </w:tc>
        <w:tc>
          <w:tcPr>
            <w:tcW w:w="6804" w:type="dxa"/>
          </w:tcPr>
          <w:p w:rsidR="001921B4" w:rsidRPr="00780903" w:rsidRDefault="001921B4" w:rsidP="00AD2CD5">
            <w:pPr>
              <w:pStyle w:val="ConsPlusNormal"/>
              <w:ind w:left="67" w:firstLine="0"/>
              <w:jc w:val="both"/>
              <w:rPr>
                <w:rFonts w:ascii="Times New Roman" w:hAnsi="Times New Roman" w:cs="Times New Roman"/>
                <w:sz w:val="28"/>
                <w:szCs w:val="28"/>
              </w:rPr>
            </w:pPr>
            <w:r>
              <w:rPr>
                <w:rFonts w:ascii="Times New Roman" w:hAnsi="Times New Roman" w:cs="Times New Roman"/>
                <w:sz w:val="28"/>
                <w:szCs w:val="28"/>
              </w:rPr>
              <w:t>управление и контроль за реализацией муниципальной программы осу</w:t>
            </w:r>
            <w:r w:rsidR="00AD2CD5">
              <w:rPr>
                <w:rFonts w:ascii="Times New Roman" w:hAnsi="Times New Roman" w:cs="Times New Roman"/>
                <w:sz w:val="28"/>
                <w:szCs w:val="28"/>
              </w:rPr>
              <w:t xml:space="preserve">ществляется в соответствии </w:t>
            </w:r>
            <w:r w:rsidR="00AD2CD5" w:rsidRPr="00F14CD2">
              <w:rPr>
                <w:rFonts w:ascii="Times New Roman" w:hAnsi="Times New Roman" w:cs="Times New Roman"/>
                <w:sz w:val="28"/>
                <w:szCs w:val="28"/>
              </w:rPr>
              <w:t xml:space="preserve">с </w:t>
            </w:r>
            <w:r w:rsidR="00F14CD2" w:rsidRPr="00F14CD2">
              <w:rPr>
                <w:rFonts w:ascii="Times New Roman" w:hAnsi="Times New Roman" w:cs="Times New Roman"/>
                <w:sz w:val="28"/>
                <w:szCs w:val="28"/>
              </w:rPr>
              <w:t>распоряжение администрации МО «Мезенский район» от 11.07.2017 № 192 «Об утверждении Перечня муниципальных программ муниципального образования «Мезенский район», принимаемых к разработке в 2017 году</w:t>
            </w:r>
            <w:r w:rsidR="00F14CD2">
              <w:rPr>
                <w:rFonts w:ascii="Times New Roman" w:hAnsi="Times New Roman" w:cs="Times New Roman"/>
                <w:sz w:val="28"/>
                <w:szCs w:val="28"/>
              </w:rPr>
              <w:t>.</w:t>
            </w:r>
            <w:r>
              <w:rPr>
                <w:rFonts w:ascii="Times New Roman" w:hAnsi="Times New Roman" w:cs="Times New Roman"/>
                <w:sz w:val="28"/>
                <w:szCs w:val="28"/>
              </w:rPr>
              <w:t xml:space="preserve">  </w:t>
            </w:r>
          </w:p>
        </w:tc>
      </w:tr>
    </w:tbl>
    <w:p w:rsidR="00F245DE" w:rsidRDefault="00F245DE" w:rsidP="00585817">
      <w:pPr>
        <w:pStyle w:val="a4"/>
        <w:widowControl w:val="0"/>
        <w:tabs>
          <w:tab w:val="left" w:pos="567"/>
        </w:tabs>
        <w:autoSpaceDE w:val="0"/>
        <w:autoSpaceDN w:val="0"/>
        <w:adjustRightInd w:val="0"/>
        <w:ind w:left="0"/>
        <w:outlineLvl w:val="2"/>
        <w:rPr>
          <w:sz w:val="28"/>
          <w:szCs w:val="28"/>
        </w:rPr>
      </w:pPr>
    </w:p>
    <w:p w:rsidR="001921B4" w:rsidRPr="005D4DEC" w:rsidRDefault="001921B4" w:rsidP="009A4E78">
      <w:pPr>
        <w:pStyle w:val="a4"/>
        <w:widowControl w:val="0"/>
        <w:numPr>
          <w:ilvl w:val="0"/>
          <w:numId w:val="1"/>
        </w:numPr>
        <w:tabs>
          <w:tab w:val="left" w:pos="567"/>
        </w:tabs>
        <w:autoSpaceDE w:val="0"/>
        <w:autoSpaceDN w:val="0"/>
        <w:adjustRightInd w:val="0"/>
        <w:ind w:left="0" w:firstLine="0"/>
        <w:jc w:val="center"/>
        <w:outlineLvl w:val="2"/>
        <w:rPr>
          <w:sz w:val="28"/>
          <w:szCs w:val="28"/>
        </w:rPr>
      </w:pPr>
      <w:r w:rsidRPr="005D4DEC">
        <w:rPr>
          <w:sz w:val="28"/>
          <w:szCs w:val="28"/>
        </w:rPr>
        <w:t>Приоритеты в сфере реализации муниципальной программы</w:t>
      </w:r>
    </w:p>
    <w:p w:rsidR="000C41F3" w:rsidRDefault="000C41F3" w:rsidP="00FF7A73">
      <w:pPr>
        <w:widowControl w:val="0"/>
        <w:autoSpaceDE w:val="0"/>
        <w:autoSpaceDN w:val="0"/>
        <w:adjustRightInd w:val="0"/>
        <w:ind w:firstLine="709"/>
        <w:jc w:val="both"/>
        <w:rPr>
          <w:sz w:val="26"/>
          <w:szCs w:val="26"/>
        </w:rPr>
      </w:pPr>
    </w:p>
    <w:p w:rsidR="000C41F3" w:rsidRPr="000C41F3" w:rsidRDefault="000C41F3" w:rsidP="000C41F3">
      <w:pPr>
        <w:widowControl w:val="0"/>
        <w:autoSpaceDE w:val="0"/>
        <w:autoSpaceDN w:val="0"/>
        <w:adjustRightInd w:val="0"/>
        <w:ind w:firstLine="709"/>
        <w:jc w:val="both"/>
        <w:rPr>
          <w:sz w:val="26"/>
          <w:szCs w:val="26"/>
        </w:rPr>
      </w:pPr>
      <w:r w:rsidRPr="000C41F3">
        <w:rPr>
          <w:sz w:val="26"/>
          <w:szCs w:val="26"/>
        </w:rPr>
        <w:t>Муниципальная программа муниципального образования «</w:t>
      </w:r>
      <w:r w:rsidR="00CD508D">
        <w:rPr>
          <w:sz w:val="26"/>
          <w:szCs w:val="26"/>
        </w:rPr>
        <w:t>Мезенский</w:t>
      </w:r>
      <w:r w:rsidR="006D1EF5">
        <w:rPr>
          <w:sz w:val="26"/>
          <w:szCs w:val="26"/>
        </w:rPr>
        <w:t xml:space="preserve"> муниципальный район</w:t>
      </w:r>
      <w:r w:rsidRPr="000C41F3">
        <w:rPr>
          <w:sz w:val="26"/>
          <w:szCs w:val="26"/>
        </w:rPr>
        <w:t xml:space="preserve">» «Формирование современной </w:t>
      </w:r>
      <w:r w:rsidR="00CD508D">
        <w:rPr>
          <w:sz w:val="26"/>
          <w:szCs w:val="26"/>
        </w:rPr>
        <w:t xml:space="preserve">комфортной </w:t>
      </w:r>
      <w:r w:rsidRPr="000C41F3">
        <w:rPr>
          <w:sz w:val="26"/>
          <w:szCs w:val="26"/>
        </w:rPr>
        <w:t xml:space="preserve">городской среды </w:t>
      </w:r>
      <w:r w:rsidR="00087A60">
        <w:rPr>
          <w:sz w:val="26"/>
          <w:szCs w:val="26"/>
        </w:rPr>
        <w:t>в</w:t>
      </w:r>
      <w:r w:rsidR="0018733A">
        <w:rPr>
          <w:sz w:val="26"/>
          <w:szCs w:val="26"/>
        </w:rPr>
        <w:t xml:space="preserve"> </w:t>
      </w:r>
      <w:r w:rsidR="00087A60">
        <w:rPr>
          <w:sz w:val="26"/>
          <w:szCs w:val="26"/>
        </w:rPr>
        <w:t>муниципальном образовании</w:t>
      </w:r>
      <w:r w:rsidR="00CD508D">
        <w:rPr>
          <w:sz w:val="26"/>
          <w:szCs w:val="26"/>
        </w:rPr>
        <w:t xml:space="preserve"> «Мезенский</w:t>
      </w:r>
      <w:r w:rsidR="00087A60">
        <w:rPr>
          <w:sz w:val="26"/>
          <w:szCs w:val="26"/>
        </w:rPr>
        <w:t xml:space="preserve"> муниципальный</w:t>
      </w:r>
      <w:r w:rsidR="00CD508D">
        <w:rPr>
          <w:sz w:val="26"/>
          <w:szCs w:val="26"/>
        </w:rPr>
        <w:t xml:space="preserve"> район»</w:t>
      </w:r>
      <w:r w:rsidR="0018733A">
        <w:rPr>
          <w:sz w:val="26"/>
          <w:szCs w:val="26"/>
        </w:rPr>
        <w:t xml:space="preserve"> на 201</w:t>
      </w:r>
      <w:r w:rsidR="00D91EBB">
        <w:rPr>
          <w:sz w:val="26"/>
          <w:szCs w:val="26"/>
        </w:rPr>
        <w:t xml:space="preserve">8-2022 </w:t>
      </w:r>
      <w:r w:rsidR="0018733A">
        <w:rPr>
          <w:sz w:val="26"/>
          <w:szCs w:val="26"/>
        </w:rPr>
        <w:t>год</w:t>
      </w:r>
      <w:r w:rsidR="00013CA9">
        <w:rPr>
          <w:sz w:val="26"/>
          <w:szCs w:val="26"/>
        </w:rPr>
        <w:t>ы</w:t>
      </w:r>
      <w:r w:rsidR="0018733A">
        <w:rPr>
          <w:sz w:val="26"/>
          <w:szCs w:val="26"/>
        </w:rPr>
        <w:t>»</w:t>
      </w:r>
      <w:r w:rsidRPr="000C41F3">
        <w:rPr>
          <w:sz w:val="26"/>
          <w:szCs w:val="26"/>
        </w:rPr>
        <w:t xml:space="preserve"> определяет комплекс мероприятий, направленных на обеспечение единых подходов и приоритетов формирования комфортной и современной городской среды на территории </w:t>
      </w:r>
      <w:r w:rsidR="00CD508D">
        <w:rPr>
          <w:sz w:val="26"/>
          <w:szCs w:val="26"/>
        </w:rPr>
        <w:t>МО «Мезенский район»</w:t>
      </w:r>
      <w:r w:rsidRPr="000C41F3">
        <w:rPr>
          <w:sz w:val="26"/>
          <w:szCs w:val="26"/>
        </w:rPr>
        <w:t>.</w:t>
      </w:r>
    </w:p>
    <w:p w:rsidR="006D1EF5" w:rsidRPr="006D1EF5" w:rsidRDefault="0018733A" w:rsidP="006D1EF5">
      <w:pPr>
        <w:widowControl w:val="0"/>
        <w:autoSpaceDE w:val="0"/>
        <w:autoSpaceDN w:val="0"/>
        <w:adjustRightInd w:val="0"/>
        <w:ind w:firstLine="709"/>
        <w:jc w:val="both"/>
        <w:rPr>
          <w:sz w:val="26"/>
          <w:szCs w:val="26"/>
        </w:rPr>
      </w:pPr>
      <w:r>
        <w:rPr>
          <w:sz w:val="26"/>
          <w:szCs w:val="26"/>
        </w:rPr>
        <w:t>При разработке муниципальной п</w:t>
      </w:r>
      <w:r w:rsidR="000C41F3" w:rsidRPr="000C41F3">
        <w:rPr>
          <w:sz w:val="26"/>
          <w:szCs w:val="26"/>
        </w:rPr>
        <w:t>рограммы учитывались требования постановления Правительства Российской Федерации от 30 января 2017 года № 101 «О предо</w:t>
      </w:r>
      <w:r w:rsidR="00013CA9">
        <w:rPr>
          <w:sz w:val="26"/>
          <w:szCs w:val="26"/>
        </w:rPr>
        <w:t>ставлении и распределении в 2018-2022 годах</w:t>
      </w:r>
      <w:r w:rsidR="000C41F3" w:rsidRPr="000C41F3">
        <w:rPr>
          <w:sz w:val="26"/>
          <w:szCs w:val="26"/>
        </w:rPr>
        <w:t xml:space="preserve"> субсидий из федерального бюджета бюджетам субъектов Российской Федерации на поддержку обустройства мест массового отдыха населения (городских парков)», постановления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Постановления Правительства Архангельской области от 14.03.2017 № 113-пп «О</w:t>
      </w:r>
      <w:r w:rsidR="006D1EF5">
        <w:rPr>
          <w:sz w:val="26"/>
          <w:szCs w:val="26"/>
        </w:rPr>
        <w:t xml:space="preserve"> </w:t>
      </w:r>
      <w:r w:rsidR="006D1EF5" w:rsidRPr="006D1EF5">
        <w:rPr>
          <w:sz w:val="26"/>
          <w:szCs w:val="26"/>
        </w:rPr>
        <w:t>внесении изменений в постановление Правительства Архангельской области от 15 октября 2013 года № 487-пп».</w:t>
      </w:r>
    </w:p>
    <w:p w:rsidR="006D1EF5" w:rsidRPr="006D1EF5" w:rsidRDefault="006D1EF5" w:rsidP="006D1EF5">
      <w:pPr>
        <w:widowControl w:val="0"/>
        <w:autoSpaceDE w:val="0"/>
        <w:autoSpaceDN w:val="0"/>
        <w:adjustRightInd w:val="0"/>
        <w:ind w:firstLine="709"/>
        <w:jc w:val="both"/>
        <w:rPr>
          <w:sz w:val="26"/>
          <w:szCs w:val="26"/>
        </w:rPr>
      </w:pPr>
      <w:proofErr w:type="gramStart"/>
      <w:r w:rsidRPr="006D1EF5">
        <w:rPr>
          <w:sz w:val="26"/>
          <w:szCs w:val="26"/>
        </w:rPr>
        <w:t xml:space="preserve">Благоустройство и озеленение территории </w:t>
      </w:r>
      <w:r w:rsidR="00CD508D">
        <w:rPr>
          <w:sz w:val="26"/>
          <w:szCs w:val="26"/>
        </w:rPr>
        <w:t>МО «Мезенский район»</w:t>
      </w:r>
      <w:r w:rsidRPr="006D1EF5">
        <w:rPr>
          <w:sz w:val="26"/>
          <w:szCs w:val="26"/>
        </w:rPr>
        <w:t>, в том числе, территорий соответствующего функционального назначения (площадей, набережных, улиц, пешеходных зон, скверов, парков, иных территорий) (далее – общественные территории) и дворовых территорий – одна из актуальных проблем современного градостроительства и муниципальных хозяйств.</w:t>
      </w:r>
      <w:proofErr w:type="gramEnd"/>
      <w:r w:rsidRPr="006D1EF5">
        <w:rPr>
          <w:sz w:val="26"/>
          <w:szCs w:val="26"/>
        </w:rPr>
        <w:t xml:space="preserve"> Именно в этой сфере создаются условия для здоровой, комфортной и удобной жизни населения.</w:t>
      </w:r>
    </w:p>
    <w:p w:rsidR="006D1EF5" w:rsidRDefault="006D1EF5" w:rsidP="006D1EF5">
      <w:pPr>
        <w:widowControl w:val="0"/>
        <w:autoSpaceDE w:val="0"/>
        <w:autoSpaceDN w:val="0"/>
        <w:adjustRightInd w:val="0"/>
        <w:ind w:firstLine="709"/>
        <w:jc w:val="both"/>
        <w:rPr>
          <w:sz w:val="26"/>
          <w:szCs w:val="26"/>
        </w:rPr>
      </w:pPr>
      <w:r w:rsidRPr="006D1EF5">
        <w:rPr>
          <w:sz w:val="26"/>
          <w:szCs w:val="26"/>
        </w:rPr>
        <w:t xml:space="preserve">Выполнение комплекса мероприятий по повышению качества и комфорта городской среды на территории </w:t>
      </w:r>
      <w:r w:rsidR="00CD508D">
        <w:rPr>
          <w:sz w:val="26"/>
          <w:szCs w:val="26"/>
        </w:rPr>
        <w:t>МО «Мезенский район»</w:t>
      </w:r>
      <w:r w:rsidRPr="006D1EF5">
        <w:rPr>
          <w:sz w:val="26"/>
          <w:szCs w:val="26"/>
        </w:rPr>
        <w:t xml:space="preserve"> направлено на улучшение экологического состояния и внешнего облика городской среды, создание более комфортных микроклиматических, санитарно-гигиенических и эстетических условий на улицах, парках, набережных, скверах, на площадях и т.д.</w:t>
      </w:r>
    </w:p>
    <w:p w:rsidR="005711B0" w:rsidRPr="003F6800" w:rsidRDefault="005711B0" w:rsidP="005711B0">
      <w:pPr>
        <w:ind w:firstLine="851"/>
        <w:jc w:val="both"/>
        <w:rPr>
          <w:sz w:val="26"/>
          <w:szCs w:val="26"/>
        </w:rPr>
      </w:pPr>
      <w:r w:rsidRPr="003F6800">
        <w:rPr>
          <w:sz w:val="26"/>
          <w:szCs w:val="26"/>
        </w:rPr>
        <w:t xml:space="preserve">Еще одной важной задачей муниципальной программы является обеспечение </w:t>
      </w:r>
      <w:r w:rsidR="00CD508D">
        <w:rPr>
          <w:sz w:val="26"/>
          <w:szCs w:val="26"/>
        </w:rPr>
        <w:t>МО «Мезенский район»</w:t>
      </w:r>
      <w:r w:rsidRPr="003F6800">
        <w:rPr>
          <w:sz w:val="26"/>
          <w:szCs w:val="26"/>
        </w:rPr>
        <w:t xml:space="preserve"> централизованным (нецентрализованным) холодным водоснабжением.</w:t>
      </w:r>
    </w:p>
    <w:p w:rsidR="005711B0" w:rsidRDefault="005711B0" w:rsidP="005711B0">
      <w:pPr>
        <w:ind w:firstLine="720"/>
        <w:jc w:val="both"/>
        <w:rPr>
          <w:sz w:val="26"/>
          <w:szCs w:val="26"/>
        </w:rPr>
      </w:pPr>
      <w:r w:rsidRPr="003F6800">
        <w:rPr>
          <w:sz w:val="26"/>
          <w:szCs w:val="26"/>
        </w:rPr>
        <w:t xml:space="preserve">Основной причиной неудовлетворительного качества питьевой воды в </w:t>
      </w:r>
      <w:r w:rsidR="00CD508D">
        <w:rPr>
          <w:sz w:val="26"/>
          <w:szCs w:val="26"/>
        </w:rPr>
        <w:t>МО «Мезенский район»</w:t>
      </w:r>
      <w:r w:rsidRPr="003F6800">
        <w:rPr>
          <w:sz w:val="26"/>
          <w:szCs w:val="26"/>
        </w:rPr>
        <w:t xml:space="preserve">, как и в Архангельской области в целом, является высокий процент изношенности объектов водопроводно-канализационного хозяйства. В последние годы из-за недофинансирования в сфере водоснабжения происходит </w:t>
      </w:r>
      <w:r w:rsidRPr="003F6800">
        <w:rPr>
          <w:sz w:val="26"/>
          <w:szCs w:val="26"/>
        </w:rPr>
        <w:lastRenderedPageBreak/>
        <w:t>опережающий износ существующих сооружений водоподготовки, подачи и распределения воды: объем восстановления</w:t>
      </w:r>
      <w:r w:rsidR="00F245DE">
        <w:rPr>
          <w:sz w:val="26"/>
          <w:szCs w:val="26"/>
        </w:rPr>
        <w:t xml:space="preserve"> </w:t>
      </w:r>
      <w:r w:rsidRPr="003F6800">
        <w:rPr>
          <w:sz w:val="26"/>
          <w:szCs w:val="26"/>
        </w:rPr>
        <w:t>и обновления трубопроводов не превышает 10 процентов от реальных потребностей, что ведет к нарастанию протяженности полностью изношенных труб, росту аварийности и ухудшению качества питьевой воды.</w:t>
      </w:r>
    </w:p>
    <w:p w:rsidR="00F245DE" w:rsidRDefault="00DC7404" w:rsidP="00F245DE">
      <w:pPr>
        <w:ind w:firstLine="720"/>
        <w:jc w:val="both"/>
        <w:rPr>
          <w:sz w:val="26"/>
          <w:szCs w:val="26"/>
          <w:lang w:eastAsia="en-US"/>
        </w:rPr>
      </w:pPr>
      <w:r w:rsidRPr="00DE7E29">
        <w:rPr>
          <w:sz w:val="26"/>
          <w:szCs w:val="26"/>
        </w:rPr>
        <w:t xml:space="preserve">В целях обеспечения формирования муниципальной программы, направленной на решение проблемы снабжения жителей </w:t>
      </w:r>
      <w:proofErr w:type="gramStart"/>
      <w:r w:rsidR="00CD508D">
        <w:rPr>
          <w:sz w:val="26"/>
          <w:szCs w:val="26"/>
        </w:rPr>
        <w:t>г</w:t>
      </w:r>
      <w:proofErr w:type="gramEnd"/>
      <w:r w:rsidR="00CD508D">
        <w:rPr>
          <w:sz w:val="26"/>
          <w:szCs w:val="26"/>
        </w:rPr>
        <w:t>. Мезень и пос. Каменка</w:t>
      </w:r>
      <w:r w:rsidRPr="00DE7E29">
        <w:rPr>
          <w:sz w:val="26"/>
          <w:szCs w:val="26"/>
        </w:rPr>
        <w:t xml:space="preserve"> водой для коммунально-бытовых нужд, обеспечения динамичного развития систем водоснабжения, повышения уровня благоустройства и качества жизни населения муниципальной программой запланированы мероприятия по </w:t>
      </w:r>
      <w:r w:rsidRPr="00DE7E29">
        <w:rPr>
          <w:sz w:val="26"/>
          <w:szCs w:val="26"/>
          <w:lang w:eastAsia="en-US"/>
        </w:rPr>
        <w:t>созданию (восстановлению, реконструкции) объектов централизованного питьевого водоснабжения.</w:t>
      </w:r>
    </w:p>
    <w:p w:rsidR="005711B0" w:rsidRPr="003F6800" w:rsidRDefault="005711B0" w:rsidP="00F245DE">
      <w:pPr>
        <w:ind w:firstLine="720"/>
        <w:jc w:val="both"/>
        <w:rPr>
          <w:sz w:val="26"/>
          <w:szCs w:val="26"/>
          <w:lang w:eastAsia="en-US"/>
        </w:rPr>
      </w:pPr>
      <w:r w:rsidRPr="003F6800">
        <w:rPr>
          <w:sz w:val="26"/>
          <w:szCs w:val="26"/>
        </w:rPr>
        <w:t>Из-за отсутствия средств у предприятий водопроводно-канализационного хозяйства и в бюджетах муниципальных образований, отмечается значительное сокращение объема проектных работ, необходимых для восстановления и обновления сооружений и трубопроводов, а также привлечения инвестиций.</w:t>
      </w:r>
    </w:p>
    <w:p w:rsidR="00FF7A73" w:rsidRPr="00A75828" w:rsidRDefault="0018733A" w:rsidP="00FF7A73">
      <w:pPr>
        <w:widowControl w:val="0"/>
        <w:autoSpaceDE w:val="0"/>
        <w:autoSpaceDN w:val="0"/>
        <w:adjustRightInd w:val="0"/>
        <w:ind w:firstLine="709"/>
        <w:jc w:val="both"/>
        <w:rPr>
          <w:sz w:val="26"/>
          <w:szCs w:val="26"/>
        </w:rPr>
      </w:pPr>
      <w:r>
        <w:rPr>
          <w:sz w:val="26"/>
          <w:szCs w:val="26"/>
        </w:rPr>
        <w:t>Реализация муниципальной п</w:t>
      </w:r>
      <w:r w:rsidR="00FF7A73" w:rsidRPr="00A75828">
        <w:rPr>
          <w:sz w:val="26"/>
          <w:szCs w:val="26"/>
        </w:rPr>
        <w:t xml:space="preserve">рограммы осуществляется по </w:t>
      </w:r>
      <w:r w:rsidR="00CD508D">
        <w:rPr>
          <w:sz w:val="26"/>
          <w:szCs w:val="26"/>
        </w:rPr>
        <w:t>4-м</w:t>
      </w:r>
      <w:r w:rsidR="00FF7A73" w:rsidRPr="00A75828">
        <w:rPr>
          <w:sz w:val="26"/>
          <w:szCs w:val="26"/>
        </w:rPr>
        <w:t xml:space="preserve"> направлениям:</w:t>
      </w:r>
    </w:p>
    <w:p w:rsidR="00FF7A73" w:rsidRPr="00A75828" w:rsidRDefault="00B26DC4" w:rsidP="005622BC">
      <w:pPr>
        <w:widowControl w:val="0"/>
        <w:autoSpaceDE w:val="0"/>
        <w:autoSpaceDN w:val="0"/>
        <w:adjustRightInd w:val="0"/>
        <w:jc w:val="both"/>
        <w:rPr>
          <w:sz w:val="26"/>
          <w:szCs w:val="26"/>
        </w:rPr>
      </w:pPr>
      <w:r>
        <w:rPr>
          <w:sz w:val="26"/>
          <w:szCs w:val="26"/>
        </w:rPr>
        <w:t xml:space="preserve">1. </w:t>
      </w:r>
      <w:r w:rsidR="00CD508D">
        <w:rPr>
          <w:sz w:val="26"/>
          <w:szCs w:val="26"/>
        </w:rPr>
        <w:t>Б</w:t>
      </w:r>
      <w:r w:rsidR="00FF7A73" w:rsidRPr="00A75828">
        <w:rPr>
          <w:sz w:val="26"/>
          <w:szCs w:val="26"/>
        </w:rPr>
        <w:t xml:space="preserve">лагоустройство дворовых территорий </w:t>
      </w:r>
      <w:proofErr w:type="gramStart"/>
      <w:r w:rsidR="00CD508D">
        <w:rPr>
          <w:sz w:val="26"/>
          <w:szCs w:val="26"/>
        </w:rPr>
        <w:t>г</w:t>
      </w:r>
      <w:proofErr w:type="gramEnd"/>
      <w:r w:rsidR="00CD508D">
        <w:rPr>
          <w:sz w:val="26"/>
          <w:szCs w:val="26"/>
        </w:rPr>
        <w:t>. Мезень и пос. Каменка (</w:t>
      </w:r>
      <w:r w:rsidR="00F665C8">
        <w:rPr>
          <w:sz w:val="26"/>
          <w:szCs w:val="26"/>
        </w:rPr>
        <w:t>Приложение      № 1 к программе)</w:t>
      </w:r>
      <w:r w:rsidR="00FF7A73" w:rsidRPr="00A75828">
        <w:rPr>
          <w:sz w:val="26"/>
          <w:szCs w:val="26"/>
        </w:rPr>
        <w:t xml:space="preserve">; </w:t>
      </w:r>
    </w:p>
    <w:p w:rsidR="00B26DC4" w:rsidRDefault="00B26DC4" w:rsidP="005622BC">
      <w:pPr>
        <w:widowControl w:val="0"/>
        <w:autoSpaceDE w:val="0"/>
        <w:autoSpaceDN w:val="0"/>
        <w:adjustRightInd w:val="0"/>
        <w:jc w:val="both"/>
        <w:rPr>
          <w:sz w:val="26"/>
          <w:szCs w:val="26"/>
        </w:rPr>
      </w:pPr>
      <w:r>
        <w:rPr>
          <w:sz w:val="26"/>
          <w:szCs w:val="26"/>
        </w:rPr>
        <w:t xml:space="preserve">2. </w:t>
      </w:r>
      <w:r w:rsidR="00CD508D">
        <w:rPr>
          <w:sz w:val="26"/>
          <w:szCs w:val="26"/>
        </w:rPr>
        <w:t>Б</w:t>
      </w:r>
      <w:r w:rsidR="00FF7A73" w:rsidRPr="00A75828">
        <w:rPr>
          <w:sz w:val="26"/>
          <w:szCs w:val="26"/>
        </w:rPr>
        <w:t>лагоустройство муниципальных территорий общего пользования</w:t>
      </w:r>
      <w:r w:rsidR="00CD508D">
        <w:rPr>
          <w:sz w:val="26"/>
          <w:szCs w:val="26"/>
        </w:rPr>
        <w:t xml:space="preserve"> </w:t>
      </w:r>
      <w:proofErr w:type="gramStart"/>
      <w:r w:rsidR="00CD508D">
        <w:rPr>
          <w:sz w:val="26"/>
          <w:szCs w:val="26"/>
        </w:rPr>
        <w:t>г</w:t>
      </w:r>
      <w:proofErr w:type="gramEnd"/>
      <w:r w:rsidR="00CD508D">
        <w:rPr>
          <w:sz w:val="26"/>
          <w:szCs w:val="26"/>
        </w:rPr>
        <w:t>. Мезень и пос. Каменка</w:t>
      </w:r>
      <w:r w:rsidR="00F665C8">
        <w:rPr>
          <w:sz w:val="26"/>
          <w:szCs w:val="26"/>
        </w:rPr>
        <w:t xml:space="preserve"> (Приложение № 2 к программе)</w:t>
      </w:r>
      <w:r w:rsidR="00F245DE">
        <w:rPr>
          <w:sz w:val="26"/>
          <w:szCs w:val="26"/>
        </w:rPr>
        <w:t>;</w:t>
      </w:r>
    </w:p>
    <w:p w:rsidR="00CD508D" w:rsidRDefault="00CD508D" w:rsidP="005622BC">
      <w:pPr>
        <w:widowControl w:val="0"/>
        <w:autoSpaceDE w:val="0"/>
        <w:autoSpaceDN w:val="0"/>
        <w:adjustRightInd w:val="0"/>
        <w:jc w:val="both"/>
        <w:rPr>
          <w:sz w:val="26"/>
          <w:szCs w:val="26"/>
        </w:rPr>
      </w:pPr>
      <w:r>
        <w:rPr>
          <w:sz w:val="26"/>
          <w:szCs w:val="26"/>
        </w:rPr>
        <w:t>3. Б</w:t>
      </w:r>
      <w:r w:rsidRPr="00A75828">
        <w:rPr>
          <w:sz w:val="26"/>
          <w:szCs w:val="26"/>
        </w:rPr>
        <w:t xml:space="preserve">лагоустройство муниципальных </w:t>
      </w:r>
      <w:r>
        <w:rPr>
          <w:sz w:val="26"/>
          <w:szCs w:val="26"/>
        </w:rPr>
        <w:t xml:space="preserve">городских парков </w:t>
      </w:r>
      <w:proofErr w:type="gramStart"/>
      <w:r>
        <w:rPr>
          <w:sz w:val="26"/>
          <w:szCs w:val="26"/>
        </w:rPr>
        <w:t>г</w:t>
      </w:r>
      <w:proofErr w:type="gramEnd"/>
      <w:r>
        <w:rPr>
          <w:sz w:val="26"/>
          <w:szCs w:val="26"/>
        </w:rPr>
        <w:t>. Мезень (Приложение № 3 к программе);</w:t>
      </w:r>
    </w:p>
    <w:p w:rsidR="00B26DC4" w:rsidRPr="00A75828" w:rsidRDefault="00CD508D" w:rsidP="005622BC">
      <w:pPr>
        <w:widowControl w:val="0"/>
        <w:autoSpaceDE w:val="0"/>
        <w:autoSpaceDN w:val="0"/>
        <w:adjustRightInd w:val="0"/>
        <w:jc w:val="both"/>
        <w:rPr>
          <w:sz w:val="26"/>
          <w:szCs w:val="26"/>
        </w:rPr>
      </w:pPr>
      <w:r>
        <w:rPr>
          <w:sz w:val="26"/>
          <w:szCs w:val="26"/>
        </w:rPr>
        <w:t>4</w:t>
      </w:r>
      <w:r w:rsidR="00B26DC4">
        <w:rPr>
          <w:sz w:val="26"/>
          <w:szCs w:val="26"/>
        </w:rPr>
        <w:t xml:space="preserve">. </w:t>
      </w:r>
      <w:proofErr w:type="gramStart"/>
      <w:r>
        <w:rPr>
          <w:sz w:val="26"/>
          <w:szCs w:val="26"/>
        </w:rPr>
        <w:t>С</w:t>
      </w:r>
      <w:r w:rsidR="005711B0">
        <w:rPr>
          <w:sz w:val="26"/>
          <w:szCs w:val="26"/>
        </w:rPr>
        <w:t>оздание</w:t>
      </w:r>
      <w:r w:rsidR="00B26DC4">
        <w:rPr>
          <w:sz w:val="26"/>
          <w:szCs w:val="26"/>
        </w:rPr>
        <w:t xml:space="preserve"> (восстановление, реконструкция) объектов централизованной (нецентрализованной) системы холодного водоснабжения</w:t>
      </w:r>
      <w:r w:rsidR="00F665C8">
        <w:rPr>
          <w:sz w:val="26"/>
          <w:szCs w:val="26"/>
        </w:rPr>
        <w:t xml:space="preserve"> </w:t>
      </w:r>
      <w:r>
        <w:rPr>
          <w:sz w:val="26"/>
          <w:szCs w:val="26"/>
        </w:rPr>
        <w:t xml:space="preserve">г. Мезень и пос. Каменка </w:t>
      </w:r>
      <w:r w:rsidR="00F665C8">
        <w:rPr>
          <w:sz w:val="26"/>
          <w:szCs w:val="26"/>
        </w:rPr>
        <w:t xml:space="preserve">(Приложение № </w:t>
      </w:r>
      <w:r>
        <w:rPr>
          <w:sz w:val="26"/>
          <w:szCs w:val="26"/>
        </w:rPr>
        <w:t>4</w:t>
      </w:r>
      <w:r w:rsidR="00F665C8">
        <w:rPr>
          <w:sz w:val="26"/>
          <w:szCs w:val="26"/>
        </w:rPr>
        <w:t xml:space="preserve"> к программе)</w:t>
      </w:r>
      <w:r w:rsidR="00B26DC4">
        <w:rPr>
          <w:sz w:val="26"/>
          <w:szCs w:val="26"/>
        </w:rPr>
        <w:t>.</w:t>
      </w:r>
      <w:proofErr w:type="gramEnd"/>
    </w:p>
    <w:p w:rsidR="006D1EF5" w:rsidRDefault="00FF7A73" w:rsidP="00FF7A73">
      <w:pPr>
        <w:widowControl w:val="0"/>
        <w:autoSpaceDE w:val="0"/>
        <w:autoSpaceDN w:val="0"/>
        <w:adjustRightInd w:val="0"/>
        <w:ind w:firstLine="709"/>
        <w:jc w:val="both"/>
        <w:rPr>
          <w:sz w:val="26"/>
          <w:szCs w:val="26"/>
        </w:rPr>
      </w:pPr>
      <w:proofErr w:type="gramStart"/>
      <w:r w:rsidRPr="00A75828">
        <w:rPr>
          <w:sz w:val="26"/>
          <w:szCs w:val="26"/>
        </w:rPr>
        <w:t xml:space="preserve">Благоустройство - совокупность мероприятий, направленных на создание благоприятных, здоровых и культурных условий жизни и досуга населения на территории муниципального образования, включающих в себя работы по строительству и ремонту объектов благоустройства, малых архитектурных форм, надлежащему санитарному содержанию территорий, освещению, озеленению, обустройству городской среды, внешней рекламы и информации, созданию внешнего облика </w:t>
      </w:r>
      <w:r w:rsidR="007E39DC">
        <w:rPr>
          <w:sz w:val="26"/>
          <w:szCs w:val="26"/>
        </w:rPr>
        <w:t>города и поселка городского типа</w:t>
      </w:r>
      <w:r w:rsidRPr="00A75828">
        <w:rPr>
          <w:sz w:val="26"/>
          <w:szCs w:val="26"/>
        </w:rPr>
        <w:t xml:space="preserve">. </w:t>
      </w:r>
      <w:proofErr w:type="gramEnd"/>
    </w:p>
    <w:p w:rsidR="00FF7A73" w:rsidRDefault="00FF7A73" w:rsidP="00FF7A73">
      <w:pPr>
        <w:widowControl w:val="0"/>
        <w:autoSpaceDE w:val="0"/>
        <w:autoSpaceDN w:val="0"/>
        <w:adjustRightInd w:val="0"/>
        <w:ind w:firstLine="709"/>
        <w:jc w:val="both"/>
        <w:rPr>
          <w:sz w:val="26"/>
          <w:szCs w:val="26"/>
        </w:rPr>
      </w:pPr>
      <w:r w:rsidRPr="00A75828">
        <w:rPr>
          <w:sz w:val="26"/>
          <w:szCs w:val="26"/>
        </w:rPr>
        <w:t xml:space="preserve">Проблема благоустройства территории является одной из самых насущных, требующей каждодневного внимания и эффективного решения. Необходимо принятие комплекса мер, направленных на приведение в надлежащее состояние территорий общего пользования, внутриквартальных придомовых территорий, территорий собственников.  </w:t>
      </w:r>
    </w:p>
    <w:p w:rsidR="006D1EF5" w:rsidRPr="006D1EF5" w:rsidRDefault="006D1EF5" w:rsidP="006D1EF5">
      <w:pPr>
        <w:widowControl w:val="0"/>
        <w:autoSpaceDE w:val="0"/>
        <w:autoSpaceDN w:val="0"/>
        <w:adjustRightInd w:val="0"/>
        <w:ind w:firstLine="709"/>
        <w:jc w:val="both"/>
        <w:rPr>
          <w:sz w:val="26"/>
          <w:szCs w:val="26"/>
        </w:rPr>
      </w:pPr>
      <w:r w:rsidRPr="006D1EF5">
        <w:rPr>
          <w:sz w:val="26"/>
          <w:szCs w:val="26"/>
        </w:rPr>
        <w:t xml:space="preserve">В выборе мероприятий по благоустройству дворовых и общественных территорий путем проведения общественных обсуждений принимают участие жители </w:t>
      </w:r>
      <w:r w:rsidR="009F59A3">
        <w:rPr>
          <w:sz w:val="26"/>
          <w:szCs w:val="26"/>
        </w:rPr>
        <w:t>МО «Мезенский район»</w:t>
      </w:r>
      <w:r w:rsidRPr="006D1EF5">
        <w:rPr>
          <w:sz w:val="26"/>
          <w:szCs w:val="26"/>
        </w:rPr>
        <w:t>.</w:t>
      </w:r>
    </w:p>
    <w:p w:rsidR="006D1EF5" w:rsidRPr="00A75828" w:rsidRDefault="006D1EF5" w:rsidP="006D1EF5">
      <w:pPr>
        <w:widowControl w:val="0"/>
        <w:autoSpaceDE w:val="0"/>
        <w:autoSpaceDN w:val="0"/>
        <w:adjustRightInd w:val="0"/>
        <w:ind w:firstLine="709"/>
        <w:jc w:val="both"/>
        <w:rPr>
          <w:sz w:val="26"/>
          <w:szCs w:val="26"/>
        </w:rPr>
      </w:pPr>
      <w:r w:rsidRPr="006D1EF5">
        <w:rPr>
          <w:sz w:val="26"/>
          <w:szCs w:val="26"/>
        </w:rPr>
        <w:t>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6D1EF5" w:rsidRDefault="00FF7A73" w:rsidP="00A55A18">
      <w:pPr>
        <w:widowControl w:val="0"/>
        <w:autoSpaceDE w:val="0"/>
        <w:autoSpaceDN w:val="0"/>
        <w:adjustRightInd w:val="0"/>
        <w:ind w:firstLine="709"/>
        <w:jc w:val="both"/>
        <w:rPr>
          <w:sz w:val="26"/>
          <w:szCs w:val="26"/>
        </w:rPr>
      </w:pPr>
      <w:r w:rsidRPr="00A75828">
        <w:rPr>
          <w:sz w:val="26"/>
          <w:szCs w:val="26"/>
        </w:rPr>
        <w:t xml:space="preserve">Дворовые территории являются важнейшей составной частью транспортной </w:t>
      </w:r>
      <w:r w:rsidRPr="00A75828">
        <w:rPr>
          <w:sz w:val="26"/>
          <w:szCs w:val="26"/>
        </w:rPr>
        <w:lastRenderedPageBreak/>
        <w:t xml:space="preserve">системы. От уровня транспортно-эксплуатационного состояния дворовых территорий многоквартирных домов и проездов к дворовым территориям во многом зависит качество жизни населения. Текущее состояние большинства дворовых территорий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А именно: значительная часть </w:t>
      </w:r>
      <w:r w:rsidR="009F59A3">
        <w:rPr>
          <w:sz w:val="26"/>
          <w:szCs w:val="26"/>
        </w:rPr>
        <w:t>грунтового</w:t>
      </w:r>
      <w:r w:rsidRPr="00A75828">
        <w:rPr>
          <w:sz w:val="26"/>
          <w:szCs w:val="26"/>
        </w:rPr>
        <w:t xml:space="preserve"> покрытия внутриквартальных проездов имеет высокую степень </w:t>
      </w:r>
      <w:r w:rsidR="009F59A3">
        <w:rPr>
          <w:sz w:val="26"/>
          <w:szCs w:val="26"/>
        </w:rPr>
        <w:t>негодности</w:t>
      </w:r>
      <w:r w:rsidRPr="00A75828">
        <w:rPr>
          <w:sz w:val="26"/>
          <w:szCs w:val="26"/>
        </w:rPr>
        <w:t xml:space="preserve">, так как срок службы покрытий с момента массовой </w:t>
      </w:r>
      <w:proofErr w:type="gramStart"/>
      <w:r w:rsidRPr="00A75828">
        <w:rPr>
          <w:sz w:val="26"/>
          <w:szCs w:val="26"/>
        </w:rPr>
        <w:t>застройки города</w:t>
      </w:r>
      <w:proofErr w:type="gramEnd"/>
      <w:r w:rsidRPr="00A75828">
        <w:rPr>
          <w:sz w:val="26"/>
          <w:szCs w:val="26"/>
        </w:rPr>
        <w:t xml:space="preserve"> многоквартирными домами истек, практически не производятся работы по озеленению дворовых территорий, отсутствие парковок для временного хранения автомобилей, недостаточно оборудованных детских и спортивных площадок.</w:t>
      </w:r>
    </w:p>
    <w:p w:rsidR="006D1EF5" w:rsidRDefault="00FF7A73" w:rsidP="006D1EF5">
      <w:pPr>
        <w:widowControl w:val="0"/>
        <w:autoSpaceDE w:val="0"/>
        <w:autoSpaceDN w:val="0"/>
        <w:adjustRightInd w:val="0"/>
        <w:ind w:firstLine="708"/>
        <w:jc w:val="both"/>
        <w:rPr>
          <w:sz w:val="26"/>
          <w:szCs w:val="26"/>
        </w:rPr>
      </w:pPr>
      <w:r w:rsidRPr="00A75828">
        <w:rPr>
          <w:sz w:val="26"/>
          <w:szCs w:val="26"/>
        </w:rPr>
        <w:t xml:space="preserve">Существующее положение обусловлено рядом факторов: введение новых современных требований к благоустройству и содержанию дворовых территорий, недостаточное финансирование мероприятий в предыдущие годы, отсутствие комплексного подхода к решению проблемы формирования и обеспечения среды, комфортной и благоприятной для проживания населения. </w:t>
      </w:r>
    </w:p>
    <w:p w:rsidR="0026045D" w:rsidRDefault="00FF7A73" w:rsidP="00A55A18">
      <w:pPr>
        <w:widowControl w:val="0"/>
        <w:autoSpaceDE w:val="0"/>
        <w:autoSpaceDN w:val="0"/>
        <w:adjustRightInd w:val="0"/>
        <w:ind w:firstLine="709"/>
        <w:jc w:val="both"/>
        <w:rPr>
          <w:sz w:val="26"/>
          <w:szCs w:val="26"/>
        </w:rPr>
      </w:pPr>
      <w:r w:rsidRPr="00A75828">
        <w:rPr>
          <w:sz w:val="26"/>
          <w:szCs w:val="26"/>
        </w:rPr>
        <w:t xml:space="preserve">До настоящего времени благоустройство дворовых территорий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работы по содержанию зеленых зон дворовых территорий, организации новых дворовых площадок для отдыха детей разных возрастных групп, устройство парковок для временного хранения автомобилей. </w:t>
      </w:r>
    </w:p>
    <w:p w:rsidR="006D1EF5" w:rsidRDefault="00FF7A73" w:rsidP="00A55A18">
      <w:pPr>
        <w:widowControl w:val="0"/>
        <w:autoSpaceDE w:val="0"/>
        <w:autoSpaceDN w:val="0"/>
        <w:adjustRightInd w:val="0"/>
        <w:ind w:firstLine="709"/>
        <w:jc w:val="both"/>
        <w:rPr>
          <w:sz w:val="26"/>
          <w:szCs w:val="26"/>
        </w:rPr>
      </w:pPr>
      <w:r w:rsidRPr="00A75828">
        <w:rPr>
          <w:sz w:val="26"/>
          <w:szCs w:val="26"/>
        </w:rPr>
        <w:t xml:space="preserve">Благоустройство дворовых территорий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w:t>
      </w:r>
      <w:r w:rsidR="006D1EF5" w:rsidRPr="00A75828">
        <w:rPr>
          <w:sz w:val="26"/>
          <w:szCs w:val="26"/>
        </w:rPr>
        <w:t>сложившуюся инфраструктуру территории дворов для определения функциональных зон,</w:t>
      </w:r>
      <w:r w:rsidRPr="00A75828">
        <w:rPr>
          <w:sz w:val="26"/>
          <w:szCs w:val="26"/>
        </w:rPr>
        <w:t xml:space="preserve"> и</w:t>
      </w:r>
      <w:r w:rsidR="006D1EF5">
        <w:rPr>
          <w:sz w:val="26"/>
          <w:szCs w:val="26"/>
        </w:rPr>
        <w:t xml:space="preserve"> выполнения других мероприятий.</w:t>
      </w:r>
    </w:p>
    <w:p w:rsidR="006D1EF5" w:rsidRDefault="006D1EF5" w:rsidP="006D1EF5">
      <w:pPr>
        <w:widowControl w:val="0"/>
        <w:autoSpaceDE w:val="0"/>
        <w:autoSpaceDN w:val="0"/>
        <w:adjustRightInd w:val="0"/>
        <w:ind w:firstLine="709"/>
        <w:jc w:val="both"/>
        <w:rPr>
          <w:sz w:val="26"/>
          <w:szCs w:val="26"/>
        </w:rPr>
      </w:pPr>
      <w:r>
        <w:rPr>
          <w:sz w:val="26"/>
          <w:szCs w:val="26"/>
        </w:rPr>
        <w:t>Б</w:t>
      </w:r>
      <w:r w:rsidR="00FF7A73" w:rsidRPr="00A75828">
        <w:rPr>
          <w:sz w:val="26"/>
          <w:szCs w:val="26"/>
        </w:rPr>
        <w:t xml:space="preserve">лагоустройство дворовых территорий позволит поддержать их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 </w:t>
      </w:r>
    </w:p>
    <w:p w:rsidR="001A3EE9" w:rsidRDefault="00F92A68" w:rsidP="001A3EE9">
      <w:pPr>
        <w:widowControl w:val="0"/>
        <w:autoSpaceDE w:val="0"/>
        <w:autoSpaceDN w:val="0"/>
        <w:adjustRightInd w:val="0"/>
        <w:ind w:firstLine="709"/>
        <w:jc w:val="both"/>
        <w:rPr>
          <w:sz w:val="26"/>
          <w:szCs w:val="26"/>
        </w:rPr>
      </w:pPr>
      <w:r>
        <w:rPr>
          <w:sz w:val="26"/>
          <w:szCs w:val="26"/>
        </w:rPr>
        <w:t>Централизованная система водоснабжения представляет собой совокупность трубопроводов, посредством которых население должно быть обеспечено водой из соответствующего источника. Таким образом, централизованное водоснабжение является довольно сложной системой и требу</w:t>
      </w:r>
      <w:r w:rsidR="001A3EE9">
        <w:rPr>
          <w:sz w:val="26"/>
          <w:szCs w:val="26"/>
        </w:rPr>
        <w:t>ет к себе постоянного внимания.</w:t>
      </w:r>
    </w:p>
    <w:p w:rsidR="001A3EE9" w:rsidRDefault="00F92A68" w:rsidP="001A3EE9">
      <w:pPr>
        <w:widowControl w:val="0"/>
        <w:autoSpaceDE w:val="0"/>
        <w:autoSpaceDN w:val="0"/>
        <w:adjustRightInd w:val="0"/>
        <w:ind w:firstLine="709"/>
        <w:jc w:val="both"/>
        <w:rPr>
          <w:sz w:val="26"/>
          <w:szCs w:val="26"/>
        </w:rPr>
      </w:pPr>
      <w:r>
        <w:rPr>
          <w:sz w:val="26"/>
          <w:szCs w:val="26"/>
        </w:rPr>
        <w:t xml:space="preserve">Нецентрализованное водоснабжение есть не что </w:t>
      </w:r>
      <w:proofErr w:type="gramStart"/>
      <w:r>
        <w:rPr>
          <w:sz w:val="26"/>
          <w:szCs w:val="26"/>
        </w:rPr>
        <w:t>иное</w:t>
      </w:r>
      <w:proofErr w:type="gramEnd"/>
      <w:r>
        <w:rPr>
          <w:sz w:val="26"/>
          <w:szCs w:val="26"/>
        </w:rPr>
        <w:t xml:space="preserve"> как использование населением вод из подземных источников для хозяйственных и питьевых нужд, которые забираются пр</w:t>
      </w:r>
      <w:r w:rsidR="00AC2C03">
        <w:rPr>
          <w:sz w:val="26"/>
          <w:szCs w:val="26"/>
        </w:rPr>
        <w:t>и помощи устройств и сооружений.</w:t>
      </w:r>
      <w:r>
        <w:rPr>
          <w:sz w:val="26"/>
          <w:szCs w:val="26"/>
        </w:rPr>
        <w:t xml:space="preserve"> </w:t>
      </w:r>
      <w:r w:rsidR="001A3EE9">
        <w:rPr>
          <w:sz w:val="26"/>
          <w:szCs w:val="26"/>
        </w:rPr>
        <w:t xml:space="preserve">К такому виду водоснабжения выдвигается целый ряд требований, наиболее значимым из которых является </w:t>
      </w:r>
      <w:proofErr w:type="gramStart"/>
      <w:r w:rsidR="001A3EE9">
        <w:rPr>
          <w:sz w:val="26"/>
          <w:szCs w:val="26"/>
        </w:rPr>
        <w:t>контроль за</w:t>
      </w:r>
      <w:proofErr w:type="gramEnd"/>
      <w:r w:rsidR="001A3EE9">
        <w:rPr>
          <w:sz w:val="26"/>
          <w:szCs w:val="26"/>
        </w:rPr>
        <w:t xml:space="preserve"> качеством воды.</w:t>
      </w:r>
    </w:p>
    <w:p w:rsidR="00F92A68" w:rsidRDefault="009D4CB6" w:rsidP="006D1EF5">
      <w:pPr>
        <w:widowControl w:val="0"/>
        <w:autoSpaceDE w:val="0"/>
        <w:autoSpaceDN w:val="0"/>
        <w:adjustRightInd w:val="0"/>
        <w:ind w:firstLine="709"/>
        <w:jc w:val="both"/>
        <w:rPr>
          <w:sz w:val="26"/>
          <w:szCs w:val="26"/>
        </w:rPr>
      </w:pPr>
      <w:r>
        <w:rPr>
          <w:sz w:val="26"/>
          <w:szCs w:val="26"/>
        </w:rPr>
        <w:t xml:space="preserve">Создание (восстановление, реконструкция) объектов централизованного (нецентрализованного) холодного водоснабжения </w:t>
      </w:r>
      <w:r w:rsidR="00C4569D">
        <w:rPr>
          <w:sz w:val="26"/>
          <w:szCs w:val="26"/>
        </w:rPr>
        <w:t>позволит</w:t>
      </w:r>
      <w:r w:rsidR="006441FA">
        <w:rPr>
          <w:sz w:val="26"/>
          <w:szCs w:val="26"/>
        </w:rPr>
        <w:t xml:space="preserve"> повысить</w:t>
      </w:r>
      <w:r w:rsidR="00DC7404">
        <w:rPr>
          <w:sz w:val="26"/>
          <w:szCs w:val="26"/>
        </w:rPr>
        <w:t xml:space="preserve"> качество питьевой воды, поступающей к потребителям, снизить процент изношенности объектов водопроводно-канализационного хозяйства, а также снизит уровень вредного воздействия на окружающую среду, в связи с чем улучшится экологическая ситуация на территории муниципального образования и повысится качество предоставляемых коммунальных услуг. </w:t>
      </w:r>
    </w:p>
    <w:p w:rsidR="003F6800" w:rsidRPr="00DE7E29" w:rsidRDefault="003F6800" w:rsidP="003F6800">
      <w:pPr>
        <w:ind w:firstLine="720"/>
        <w:jc w:val="both"/>
        <w:rPr>
          <w:sz w:val="26"/>
          <w:szCs w:val="26"/>
        </w:rPr>
      </w:pPr>
      <w:r w:rsidRPr="00DE7E29">
        <w:rPr>
          <w:sz w:val="26"/>
          <w:szCs w:val="26"/>
        </w:rPr>
        <w:lastRenderedPageBreak/>
        <w:t>Выполнение данных мероприятий невозможно без применения современных и эффективных технологических решений по реконструкции, модернизации и строительству объектов водоснабжения и требует значительных финансовых вложений. Поэтому обновление объектов и сетей водоснабжения невозможно без привлечения в данную сферу частных инвестиций, которое в том числе осуществляется путем заключения концессионных соглашений.</w:t>
      </w:r>
    </w:p>
    <w:p w:rsidR="006D1EF5" w:rsidRDefault="006D1EF5" w:rsidP="00DE7E29">
      <w:pPr>
        <w:widowControl w:val="0"/>
        <w:autoSpaceDE w:val="0"/>
        <w:autoSpaceDN w:val="0"/>
        <w:adjustRightInd w:val="0"/>
        <w:ind w:firstLine="708"/>
        <w:jc w:val="both"/>
        <w:rPr>
          <w:sz w:val="26"/>
          <w:szCs w:val="26"/>
        </w:rPr>
      </w:pPr>
      <w:r w:rsidRPr="006D1EF5">
        <w:rPr>
          <w:sz w:val="26"/>
          <w:szCs w:val="26"/>
        </w:rPr>
        <w:t xml:space="preserve">Использование программно-целевого метода для решения проблемы благоустройства дворовых территорий, развития и обустройства </w:t>
      </w:r>
      <w:r w:rsidR="0053513E">
        <w:rPr>
          <w:sz w:val="26"/>
          <w:szCs w:val="26"/>
        </w:rPr>
        <w:t>мун</w:t>
      </w:r>
      <w:r w:rsidR="00E77CAC">
        <w:rPr>
          <w:sz w:val="26"/>
          <w:szCs w:val="26"/>
        </w:rPr>
        <w:t>и</w:t>
      </w:r>
      <w:r w:rsidR="0053513E">
        <w:rPr>
          <w:sz w:val="26"/>
          <w:szCs w:val="26"/>
        </w:rPr>
        <w:t>ципальных территорий общего пользования</w:t>
      </w:r>
      <w:r w:rsidR="00DE7E29">
        <w:rPr>
          <w:sz w:val="26"/>
          <w:szCs w:val="26"/>
        </w:rPr>
        <w:t>,</w:t>
      </w:r>
      <w:r w:rsidR="00DE7E29" w:rsidRPr="00DE7E29">
        <w:rPr>
          <w:sz w:val="26"/>
          <w:szCs w:val="26"/>
          <w:lang w:eastAsia="en-US"/>
        </w:rPr>
        <w:t xml:space="preserve"> </w:t>
      </w:r>
      <w:r w:rsidR="00DE7E29">
        <w:rPr>
          <w:sz w:val="26"/>
          <w:szCs w:val="26"/>
          <w:lang w:eastAsia="en-US"/>
        </w:rPr>
        <w:t>создание</w:t>
      </w:r>
      <w:r w:rsidR="00DE7E29" w:rsidRPr="00DE7E29">
        <w:rPr>
          <w:sz w:val="26"/>
          <w:szCs w:val="26"/>
          <w:lang w:eastAsia="en-US"/>
        </w:rPr>
        <w:t xml:space="preserve"> (восстановлени</w:t>
      </w:r>
      <w:r w:rsidR="00DE7E29">
        <w:rPr>
          <w:sz w:val="26"/>
          <w:szCs w:val="26"/>
          <w:lang w:eastAsia="en-US"/>
        </w:rPr>
        <w:t>е</w:t>
      </w:r>
      <w:r w:rsidR="00DE7E29" w:rsidRPr="00DE7E29">
        <w:rPr>
          <w:sz w:val="26"/>
          <w:szCs w:val="26"/>
          <w:lang w:eastAsia="en-US"/>
        </w:rPr>
        <w:t>, реконструкци</w:t>
      </w:r>
      <w:r w:rsidR="00DE7E29">
        <w:rPr>
          <w:sz w:val="26"/>
          <w:szCs w:val="26"/>
          <w:lang w:eastAsia="en-US"/>
        </w:rPr>
        <w:t>я</w:t>
      </w:r>
      <w:r w:rsidR="00DE7E29" w:rsidRPr="00DE7E29">
        <w:rPr>
          <w:sz w:val="26"/>
          <w:szCs w:val="26"/>
          <w:lang w:eastAsia="en-US"/>
        </w:rPr>
        <w:t>) объектов централизованного питьевого водоснабжения</w:t>
      </w:r>
      <w:r w:rsidR="0053513E">
        <w:rPr>
          <w:sz w:val="26"/>
          <w:szCs w:val="26"/>
        </w:rPr>
        <w:t xml:space="preserve"> </w:t>
      </w:r>
      <w:r w:rsidR="00AC2C03">
        <w:rPr>
          <w:sz w:val="26"/>
          <w:szCs w:val="26"/>
        </w:rPr>
        <w:t>МО «Мезенский район»</w:t>
      </w:r>
      <w:r w:rsidRPr="006D1EF5">
        <w:rPr>
          <w:sz w:val="26"/>
          <w:szCs w:val="26"/>
        </w:rPr>
        <w:t xml:space="preserve"> позволит создать условия для максимально эффективного управления ресурсами, в том числе финансовыми, для достижения поставленной в рамках настоящей Программы цели.</w:t>
      </w:r>
    </w:p>
    <w:p w:rsidR="00595CF9" w:rsidRDefault="00595CF9" w:rsidP="001921B4">
      <w:pPr>
        <w:widowControl w:val="0"/>
        <w:autoSpaceDE w:val="0"/>
        <w:autoSpaceDN w:val="0"/>
        <w:adjustRightInd w:val="0"/>
        <w:jc w:val="center"/>
        <w:outlineLvl w:val="1"/>
        <w:rPr>
          <w:sz w:val="26"/>
          <w:szCs w:val="26"/>
        </w:rPr>
      </w:pPr>
    </w:p>
    <w:p w:rsidR="001921B4" w:rsidRPr="00A75828" w:rsidRDefault="001921B4" w:rsidP="001921B4">
      <w:pPr>
        <w:widowControl w:val="0"/>
        <w:autoSpaceDE w:val="0"/>
        <w:autoSpaceDN w:val="0"/>
        <w:adjustRightInd w:val="0"/>
        <w:jc w:val="center"/>
        <w:outlineLvl w:val="1"/>
        <w:rPr>
          <w:sz w:val="26"/>
          <w:szCs w:val="26"/>
        </w:rPr>
      </w:pPr>
      <w:r w:rsidRPr="00A75828">
        <w:rPr>
          <w:sz w:val="26"/>
          <w:szCs w:val="26"/>
        </w:rPr>
        <w:t>II. Хара</w:t>
      </w:r>
      <w:r w:rsidR="00DD577D" w:rsidRPr="00A75828">
        <w:rPr>
          <w:sz w:val="26"/>
          <w:szCs w:val="26"/>
        </w:rPr>
        <w:t xml:space="preserve">ктеристика </w:t>
      </w:r>
      <w:r w:rsidRPr="00A75828">
        <w:rPr>
          <w:sz w:val="26"/>
          <w:szCs w:val="26"/>
        </w:rPr>
        <w:t>муниципальной программы</w:t>
      </w:r>
    </w:p>
    <w:p w:rsidR="001921B4" w:rsidRPr="00A75828" w:rsidRDefault="001921B4" w:rsidP="001921B4">
      <w:pPr>
        <w:jc w:val="center"/>
        <w:rPr>
          <w:b/>
          <w:sz w:val="26"/>
          <w:szCs w:val="26"/>
        </w:rPr>
      </w:pPr>
      <w:bookmarkStart w:id="3" w:name="Par98"/>
      <w:bookmarkEnd w:id="3"/>
    </w:p>
    <w:p w:rsidR="001921B4" w:rsidRDefault="001921B4" w:rsidP="00DD577D">
      <w:pPr>
        <w:jc w:val="center"/>
        <w:rPr>
          <w:rFonts w:eastAsia="Calibri"/>
          <w:sz w:val="26"/>
          <w:szCs w:val="26"/>
        </w:rPr>
      </w:pPr>
      <w:r w:rsidRPr="00A75828">
        <w:rPr>
          <w:rFonts w:eastAsia="Calibri"/>
          <w:sz w:val="26"/>
          <w:szCs w:val="26"/>
        </w:rPr>
        <w:t xml:space="preserve">2.2. </w:t>
      </w:r>
      <w:r w:rsidR="00DD577D" w:rsidRPr="00A75828">
        <w:rPr>
          <w:rFonts w:eastAsia="Calibri"/>
          <w:sz w:val="26"/>
          <w:szCs w:val="26"/>
        </w:rPr>
        <w:t>Приоритеты политики благоустройства, формулировка целей и постановка задач муниципальной программы</w:t>
      </w:r>
    </w:p>
    <w:p w:rsidR="00E77CAC" w:rsidRPr="00A75828" w:rsidRDefault="00E77CAC" w:rsidP="00DD577D">
      <w:pPr>
        <w:jc w:val="center"/>
        <w:rPr>
          <w:rFonts w:eastAsia="Calibri"/>
          <w:sz w:val="26"/>
          <w:szCs w:val="26"/>
        </w:rPr>
      </w:pPr>
    </w:p>
    <w:p w:rsidR="00DD577D" w:rsidRPr="00A75828" w:rsidRDefault="0018733A" w:rsidP="00DD577D">
      <w:pPr>
        <w:ind w:firstLine="709"/>
        <w:jc w:val="both"/>
        <w:rPr>
          <w:sz w:val="26"/>
          <w:szCs w:val="26"/>
        </w:rPr>
      </w:pPr>
      <w:r>
        <w:rPr>
          <w:sz w:val="26"/>
          <w:szCs w:val="26"/>
        </w:rPr>
        <w:t>Основным приоритетом и целью муниципальной п</w:t>
      </w:r>
      <w:r w:rsidR="00DD577D" w:rsidRPr="00A75828">
        <w:rPr>
          <w:sz w:val="26"/>
          <w:szCs w:val="26"/>
        </w:rPr>
        <w:t>рограммы является создание максимально благоприятных, комфортных и безопасных условий проживания населения, развити</w:t>
      </w:r>
      <w:r w:rsidR="00636B51">
        <w:rPr>
          <w:sz w:val="26"/>
          <w:szCs w:val="26"/>
        </w:rPr>
        <w:t>е</w:t>
      </w:r>
      <w:r w:rsidR="00DD577D" w:rsidRPr="00A75828">
        <w:rPr>
          <w:sz w:val="26"/>
          <w:szCs w:val="26"/>
        </w:rPr>
        <w:t xml:space="preserve"> и обустройств</w:t>
      </w:r>
      <w:r w:rsidR="00636B51">
        <w:rPr>
          <w:sz w:val="26"/>
          <w:szCs w:val="26"/>
        </w:rPr>
        <w:t>о</w:t>
      </w:r>
      <w:r w:rsidR="00DD577D" w:rsidRPr="00A75828">
        <w:rPr>
          <w:sz w:val="26"/>
          <w:szCs w:val="26"/>
        </w:rPr>
        <w:t xml:space="preserve"> мест общего пользования </w:t>
      </w:r>
      <w:r w:rsidR="00636B51">
        <w:rPr>
          <w:sz w:val="26"/>
          <w:szCs w:val="26"/>
        </w:rPr>
        <w:t xml:space="preserve">населения </w:t>
      </w:r>
      <w:proofErr w:type="gramStart"/>
      <w:r w:rsidR="00595CF9">
        <w:rPr>
          <w:sz w:val="26"/>
          <w:szCs w:val="26"/>
        </w:rPr>
        <w:t>г</w:t>
      </w:r>
      <w:proofErr w:type="gramEnd"/>
      <w:r w:rsidR="00595CF9">
        <w:rPr>
          <w:sz w:val="26"/>
          <w:szCs w:val="26"/>
        </w:rPr>
        <w:t>. Мезень и пос. Каменка</w:t>
      </w:r>
      <w:r w:rsidR="00636B51">
        <w:rPr>
          <w:sz w:val="26"/>
          <w:szCs w:val="26"/>
        </w:rPr>
        <w:t xml:space="preserve">, </w:t>
      </w:r>
      <w:r w:rsidR="00636B51" w:rsidRPr="00A75828">
        <w:rPr>
          <w:sz w:val="26"/>
          <w:szCs w:val="26"/>
        </w:rPr>
        <w:t>а также</w:t>
      </w:r>
      <w:r w:rsidR="00DD577D" w:rsidRPr="00A75828">
        <w:rPr>
          <w:sz w:val="26"/>
          <w:szCs w:val="26"/>
        </w:rPr>
        <w:t xml:space="preserve"> </w:t>
      </w:r>
      <w:r w:rsidR="00636B51">
        <w:rPr>
          <w:sz w:val="26"/>
          <w:szCs w:val="26"/>
        </w:rPr>
        <w:t xml:space="preserve">создание (восстановление, реконструкция) объектов централизованного (нецентрализованного) холодного водоснабжения. </w:t>
      </w:r>
      <w:r w:rsidR="00DD577D" w:rsidRPr="00A75828">
        <w:rPr>
          <w:sz w:val="26"/>
          <w:szCs w:val="26"/>
        </w:rPr>
        <w:t xml:space="preserve">Для достижения поставленной цели необходимо решить следующие задачи: </w:t>
      </w:r>
    </w:p>
    <w:p w:rsidR="00DD577D" w:rsidRDefault="00DD577D" w:rsidP="00DD577D">
      <w:pPr>
        <w:ind w:firstLine="709"/>
        <w:jc w:val="both"/>
        <w:rPr>
          <w:sz w:val="26"/>
          <w:szCs w:val="26"/>
        </w:rPr>
      </w:pPr>
      <w:r w:rsidRPr="00A75828">
        <w:rPr>
          <w:sz w:val="26"/>
          <w:szCs w:val="26"/>
        </w:rPr>
        <w:t xml:space="preserve">- обеспечить комплексное благоустройство дворовых территорий многоквартирных жилых домов и территорий общего пользования </w:t>
      </w:r>
      <w:proofErr w:type="gramStart"/>
      <w:r w:rsidR="00595CF9">
        <w:rPr>
          <w:sz w:val="26"/>
          <w:szCs w:val="26"/>
        </w:rPr>
        <w:t>г</w:t>
      </w:r>
      <w:proofErr w:type="gramEnd"/>
      <w:r w:rsidR="00595CF9">
        <w:rPr>
          <w:sz w:val="26"/>
          <w:szCs w:val="26"/>
        </w:rPr>
        <w:t>. Мезень и пос. Каменка</w:t>
      </w:r>
      <w:r w:rsidRPr="00A75828">
        <w:rPr>
          <w:sz w:val="26"/>
          <w:szCs w:val="26"/>
        </w:rPr>
        <w:t>;</w:t>
      </w:r>
    </w:p>
    <w:p w:rsidR="00595CF9" w:rsidRPr="00A75828" w:rsidRDefault="00595CF9" w:rsidP="00DD577D">
      <w:pPr>
        <w:ind w:firstLine="709"/>
        <w:jc w:val="both"/>
        <w:rPr>
          <w:sz w:val="26"/>
          <w:szCs w:val="26"/>
        </w:rPr>
      </w:pPr>
      <w:r w:rsidRPr="00A75828">
        <w:rPr>
          <w:sz w:val="26"/>
          <w:szCs w:val="26"/>
        </w:rPr>
        <w:t xml:space="preserve">- обеспечить комплексное благоустройство территорий </w:t>
      </w:r>
      <w:r>
        <w:rPr>
          <w:sz w:val="26"/>
          <w:szCs w:val="26"/>
        </w:rPr>
        <w:t>городских парков</w:t>
      </w:r>
      <w:r w:rsidRPr="00A75828">
        <w:rPr>
          <w:sz w:val="26"/>
          <w:szCs w:val="26"/>
        </w:rPr>
        <w:t xml:space="preserve"> </w:t>
      </w:r>
      <w:proofErr w:type="gramStart"/>
      <w:r>
        <w:rPr>
          <w:sz w:val="26"/>
          <w:szCs w:val="26"/>
        </w:rPr>
        <w:t>г</w:t>
      </w:r>
      <w:proofErr w:type="gramEnd"/>
      <w:r>
        <w:rPr>
          <w:sz w:val="26"/>
          <w:szCs w:val="26"/>
        </w:rPr>
        <w:t>. Мезень</w:t>
      </w:r>
      <w:r w:rsidRPr="00A75828">
        <w:rPr>
          <w:sz w:val="26"/>
          <w:szCs w:val="26"/>
        </w:rPr>
        <w:t>;</w:t>
      </w:r>
    </w:p>
    <w:p w:rsidR="00DD577D" w:rsidRDefault="00DD577D" w:rsidP="00DD577D">
      <w:pPr>
        <w:ind w:firstLine="709"/>
        <w:jc w:val="both"/>
        <w:rPr>
          <w:sz w:val="26"/>
          <w:szCs w:val="26"/>
        </w:rPr>
      </w:pPr>
      <w:r w:rsidRPr="00A75828">
        <w:rPr>
          <w:sz w:val="26"/>
          <w:szCs w:val="26"/>
        </w:rPr>
        <w:t xml:space="preserve"> - создать благоприятные и безопасные условия для проживания </w:t>
      </w:r>
      <w:r w:rsidR="00595CF9">
        <w:rPr>
          <w:sz w:val="26"/>
          <w:szCs w:val="26"/>
        </w:rPr>
        <w:t xml:space="preserve">и отдыха жителей и гостей </w:t>
      </w:r>
      <w:proofErr w:type="gramStart"/>
      <w:r w:rsidR="00595CF9">
        <w:rPr>
          <w:sz w:val="26"/>
          <w:szCs w:val="26"/>
        </w:rPr>
        <w:t>г</w:t>
      </w:r>
      <w:proofErr w:type="gramEnd"/>
      <w:r w:rsidR="00595CF9">
        <w:rPr>
          <w:sz w:val="26"/>
          <w:szCs w:val="26"/>
        </w:rPr>
        <w:t>. Мезень и пос. Каменка</w:t>
      </w:r>
      <w:r w:rsidR="005D0A06">
        <w:rPr>
          <w:sz w:val="26"/>
          <w:szCs w:val="26"/>
        </w:rPr>
        <w:t>;</w:t>
      </w:r>
    </w:p>
    <w:p w:rsidR="00636B51" w:rsidRPr="00A75828" w:rsidRDefault="00636B51" w:rsidP="00DD577D">
      <w:pPr>
        <w:ind w:firstLine="709"/>
        <w:jc w:val="both"/>
        <w:rPr>
          <w:sz w:val="26"/>
          <w:szCs w:val="26"/>
        </w:rPr>
      </w:pPr>
      <w:r>
        <w:rPr>
          <w:sz w:val="26"/>
          <w:szCs w:val="26"/>
        </w:rPr>
        <w:t xml:space="preserve">- </w:t>
      </w:r>
      <w:r w:rsidR="00481734">
        <w:rPr>
          <w:sz w:val="26"/>
          <w:szCs w:val="26"/>
        </w:rPr>
        <w:t>провести реконструкцию и модернизацию</w:t>
      </w:r>
      <w:r w:rsidR="005D0A06">
        <w:rPr>
          <w:sz w:val="26"/>
          <w:szCs w:val="26"/>
        </w:rPr>
        <w:t xml:space="preserve"> </w:t>
      </w:r>
      <w:r w:rsidR="00481734">
        <w:rPr>
          <w:sz w:val="26"/>
          <w:szCs w:val="26"/>
        </w:rPr>
        <w:t>объектов и сетей водоснабжения</w:t>
      </w:r>
      <w:r w:rsidR="00595CF9">
        <w:rPr>
          <w:sz w:val="26"/>
          <w:szCs w:val="26"/>
        </w:rPr>
        <w:t xml:space="preserve"> </w:t>
      </w:r>
      <w:proofErr w:type="gramStart"/>
      <w:r w:rsidR="00595CF9">
        <w:rPr>
          <w:sz w:val="26"/>
          <w:szCs w:val="26"/>
        </w:rPr>
        <w:t>г</w:t>
      </w:r>
      <w:proofErr w:type="gramEnd"/>
      <w:r w:rsidR="00595CF9">
        <w:rPr>
          <w:sz w:val="26"/>
          <w:szCs w:val="26"/>
        </w:rPr>
        <w:t>. Мезень и пос. Каменка;</w:t>
      </w:r>
    </w:p>
    <w:p w:rsidR="00DD577D" w:rsidRDefault="00DD577D" w:rsidP="00DD577D">
      <w:pPr>
        <w:ind w:firstLine="709"/>
        <w:jc w:val="both"/>
        <w:rPr>
          <w:sz w:val="26"/>
          <w:szCs w:val="26"/>
        </w:rPr>
      </w:pPr>
      <w:r w:rsidRPr="00A75828">
        <w:rPr>
          <w:sz w:val="26"/>
          <w:szCs w:val="26"/>
        </w:rPr>
        <w:t>Реализация цели и задач комплексного благ</w:t>
      </w:r>
      <w:r w:rsidR="00481734">
        <w:rPr>
          <w:sz w:val="26"/>
          <w:szCs w:val="26"/>
        </w:rPr>
        <w:t>оустройства дворовых территорий,</w:t>
      </w:r>
      <w:r w:rsidRPr="00A75828">
        <w:rPr>
          <w:sz w:val="26"/>
          <w:szCs w:val="26"/>
        </w:rPr>
        <w:t xml:space="preserve"> территорий общего пользования</w:t>
      </w:r>
      <w:r w:rsidR="00595CF9">
        <w:rPr>
          <w:sz w:val="26"/>
          <w:szCs w:val="26"/>
        </w:rPr>
        <w:t>, городских парков</w:t>
      </w:r>
      <w:r w:rsidR="00481734">
        <w:rPr>
          <w:sz w:val="26"/>
          <w:szCs w:val="26"/>
        </w:rPr>
        <w:t xml:space="preserve"> и сетей водоснабжения</w:t>
      </w:r>
      <w:r w:rsidRPr="00A75828">
        <w:rPr>
          <w:sz w:val="26"/>
          <w:szCs w:val="26"/>
        </w:rPr>
        <w:t xml:space="preserve"> </w:t>
      </w:r>
      <w:proofErr w:type="gramStart"/>
      <w:r w:rsidR="00595CF9">
        <w:rPr>
          <w:sz w:val="26"/>
          <w:szCs w:val="26"/>
        </w:rPr>
        <w:t>г</w:t>
      </w:r>
      <w:proofErr w:type="gramEnd"/>
      <w:r w:rsidR="00595CF9">
        <w:rPr>
          <w:sz w:val="26"/>
          <w:szCs w:val="26"/>
        </w:rPr>
        <w:t>. Мезень и пос. Каменка</w:t>
      </w:r>
      <w:r w:rsidRPr="00A75828">
        <w:rPr>
          <w:sz w:val="26"/>
          <w:szCs w:val="26"/>
        </w:rPr>
        <w:t xml:space="preserve"> будет осуществляться за счет выполнения системы мероприятий по основным направлениям муниципальной программы. </w:t>
      </w:r>
    </w:p>
    <w:p w:rsidR="0053513E" w:rsidRDefault="0053513E" w:rsidP="00DD577D">
      <w:pPr>
        <w:ind w:firstLine="709"/>
        <w:jc w:val="both"/>
        <w:rPr>
          <w:sz w:val="26"/>
          <w:szCs w:val="26"/>
        </w:rPr>
      </w:pPr>
    </w:p>
    <w:p w:rsidR="0053513E" w:rsidRDefault="0053513E" w:rsidP="0053513E">
      <w:pPr>
        <w:ind w:firstLine="709"/>
        <w:jc w:val="center"/>
        <w:rPr>
          <w:sz w:val="26"/>
          <w:szCs w:val="26"/>
        </w:rPr>
      </w:pPr>
      <w:r w:rsidRPr="00E77CAC">
        <w:rPr>
          <w:sz w:val="26"/>
          <w:szCs w:val="26"/>
        </w:rPr>
        <w:t>2.2. Положения, включаемые в муниципальную программу</w:t>
      </w:r>
    </w:p>
    <w:p w:rsidR="00E77CAC" w:rsidRPr="00E77CAC" w:rsidRDefault="00E77CAC" w:rsidP="0053513E">
      <w:pPr>
        <w:ind w:firstLine="709"/>
        <w:jc w:val="center"/>
        <w:rPr>
          <w:sz w:val="26"/>
          <w:szCs w:val="26"/>
        </w:rPr>
      </w:pPr>
    </w:p>
    <w:p w:rsidR="0053513E" w:rsidRDefault="001272CE" w:rsidP="0053513E">
      <w:pPr>
        <w:tabs>
          <w:tab w:val="left" w:pos="709"/>
        </w:tabs>
        <w:jc w:val="both"/>
      </w:pPr>
      <w:r w:rsidRPr="00E77CAC">
        <w:rPr>
          <w:sz w:val="26"/>
          <w:szCs w:val="26"/>
        </w:rPr>
        <w:tab/>
      </w:r>
      <w:r w:rsidR="0053513E" w:rsidRPr="00E77CAC">
        <w:rPr>
          <w:sz w:val="26"/>
          <w:szCs w:val="26"/>
        </w:rPr>
        <w:t>Минимальный перечень видов работ по благоустройству дворовых территорий многоквартирных домов, софинансируемых за счет средств субсидии, утвержден Постановлением Правительства Архангельской области от 14.03.2017 № 113-пп, и включает</w:t>
      </w:r>
      <w:r w:rsidR="00CD6612">
        <w:t xml:space="preserve"> </w:t>
      </w:r>
      <w:r w:rsidR="0053513E" w:rsidRPr="001A402C">
        <w:rPr>
          <w:sz w:val="26"/>
          <w:szCs w:val="26"/>
        </w:rPr>
        <w:t>ремонт дворовых проездов, обеспечение освещения дворовых территорий, установку скамеек, установку урн.</w:t>
      </w:r>
    </w:p>
    <w:p w:rsidR="0053513E" w:rsidRPr="001A402C" w:rsidRDefault="0053513E" w:rsidP="0053513E">
      <w:pPr>
        <w:tabs>
          <w:tab w:val="left" w:pos="709"/>
        </w:tabs>
        <w:jc w:val="both"/>
        <w:rPr>
          <w:sz w:val="26"/>
          <w:szCs w:val="26"/>
        </w:rPr>
      </w:pPr>
      <w:r>
        <w:tab/>
      </w:r>
      <w:r w:rsidRPr="001A402C">
        <w:rPr>
          <w:sz w:val="26"/>
          <w:szCs w:val="26"/>
        </w:rPr>
        <w:t>Визуализированный перечень образцов элементов благоустройства, предлагаемых к размещению на дворовой территори</w:t>
      </w:r>
      <w:r w:rsidR="0018733A" w:rsidRPr="001A402C">
        <w:rPr>
          <w:sz w:val="26"/>
          <w:szCs w:val="26"/>
        </w:rPr>
        <w:t xml:space="preserve">и, размещен </w:t>
      </w:r>
      <w:r w:rsidR="0018733A" w:rsidRPr="00BB6A4C">
        <w:rPr>
          <w:sz w:val="26"/>
          <w:szCs w:val="26"/>
        </w:rPr>
        <w:t xml:space="preserve">в приложении № </w:t>
      </w:r>
      <w:r w:rsidR="00BB6A4C">
        <w:rPr>
          <w:sz w:val="26"/>
          <w:szCs w:val="26"/>
        </w:rPr>
        <w:t>6</w:t>
      </w:r>
      <w:r w:rsidR="0018733A" w:rsidRPr="001A402C">
        <w:rPr>
          <w:sz w:val="26"/>
          <w:szCs w:val="26"/>
        </w:rPr>
        <w:t xml:space="preserve"> к муниципальной п</w:t>
      </w:r>
      <w:r w:rsidRPr="001A402C">
        <w:rPr>
          <w:sz w:val="26"/>
          <w:szCs w:val="26"/>
        </w:rPr>
        <w:t>рограмме.</w:t>
      </w:r>
    </w:p>
    <w:p w:rsidR="0053513E" w:rsidRPr="0053513E" w:rsidRDefault="0053513E" w:rsidP="0053513E">
      <w:pPr>
        <w:tabs>
          <w:tab w:val="left" w:pos="709"/>
        </w:tabs>
        <w:jc w:val="both"/>
        <w:rPr>
          <w:sz w:val="26"/>
          <w:szCs w:val="26"/>
        </w:rPr>
      </w:pPr>
      <w:r>
        <w:rPr>
          <w:sz w:val="26"/>
          <w:szCs w:val="26"/>
        </w:rPr>
        <w:lastRenderedPageBreak/>
        <w:tab/>
      </w:r>
      <w:r w:rsidRPr="0053513E">
        <w:rPr>
          <w:sz w:val="26"/>
          <w:szCs w:val="26"/>
        </w:rPr>
        <w:t>Дополнительный перечень работ видов работ по благоустройству дворовых территорий многоквартирных домов</w:t>
      </w:r>
      <w:r w:rsidR="00F665C8">
        <w:rPr>
          <w:sz w:val="26"/>
          <w:szCs w:val="26"/>
        </w:rPr>
        <w:t xml:space="preserve"> (Приложение № 4)</w:t>
      </w:r>
      <w:r w:rsidRPr="0053513E">
        <w:rPr>
          <w:sz w:val="26"/>
          <w:szCs w:val="26"/>
        </w:rPr>
        <w:t>, софинансируемых за счет средств субсидии, утвержден Постановлением Правительства Архангельской области от 14.03.2017 № 113-пп, и предусматривает проезд к территориям, прилегающим к многоквартирным домам, обустройство тротуаров, мостовых (в том числе тротуарной плиткой), установку бордюрных камней, установку песочниц, установку качелей, устройство гостевой стоянки (автомобильные парковки), освещение детских и спортивных площадок, оборудование детской (игровой) площадки, оборудование спортивной площадки, озеленение территории (деревья, кустарники, клумбы), газонные ограждения, декоративные ограждения для клумб, обрезку деревьев и кустов, уборку сухостойных деревьев, демонтаж хозяйственных построек и строительство сараев, устройство хозяйственно-бытовых площадок для установки контейнеров-мусоросборников, отсыпку дворовой территории (выравнивание) щебнем, песчано-гравийной смесью, устройство площадок для выгула животных, устройство велопарковок и иные виды работ.</w:t>
      </w:r>
    </w:p>
    <w:p w:rsidR="0053513E" w:rsidRPr="0053513E" w:rsidRDefault="0053513E" w:rsidP="0053513E">
      <w:pPr>
        <w:tabs>
          <w:tab w:val="left" w:pos="709"/>
        </w:tabs>
        <w:jc w:val="both"/>
        <w:rPr>
          <w:sz w:val="26"/>
          <w:szCs w:val="26"/>
        </w:rPr>
      </w:pPr>
      <w:r>
        <w:rPr>
          <w:sz w:val="26"/>
          <w:szCs w:val="26"/>
        </w:rPr>
        <w:tab/>
      </w:r>
      <w:r w:rsidRPr="0053513E">
        <w:rPr>
          <w:sz w:val="26"/>
          <w:szCs w:val="26"/>
        </w:rPr>
        <w:t xml:space="preserve">Нормативная стоимость (единичные расценки) работ по благоустройству дворовых территорий, входящих в минимальный и дополнительный </w:t>
      </w:r>
      <w:r w:rsidR="00D42600" w:rsidRPr="0053513E">
        <w:rPr>
          <w:sz w:val="26"/>
          <w:szCs w:val="26"/>
        </w:rPr>
        <w:t>перечни таких работ,</w:t>
      </w:r>
      <w:r w:rsidRPr="0053513E">
        <w:rPr>
          <w:sz w:val="26"/>
          <w:szCs w:val="26"/>
        </w:rPr>
        <w:t xml:space="preserve"> составляется на основе Методики определения стоимости строительной продукции на территории Российской Федерации (МДС 81 35.2004) базисно-индексным методом в действующей территориальной базе ТЕР-2001 в редакции 2014 года. Перевод базисной стоимости работ в текущий уровень цен осуществляется </w:t>
      </w:r>
      <w:r w:rsidR="00D42600" w:rsidRPr="0053513E">
        <w:rPr>
          <w:sz w:val="26"/>
          <w:szCs w:val="26"/>
        </w:rPr>
        <w:t>путем применения</w:t>
      </w:r>
      <w:r w:rsidRPr="0053513E">
        <w:rPr>
          <w:sz w:val="26"/>
          <w:szCs w:val="26"/>
        </w:rPr>
        <w:t xml:space="preserve"> индекса СМР для Архангельской области, действующих в данный период.</w:t>
      </w:r>
    </w:p>
    <w:p w:rsidR="0053513E" w:rsidRPr="0053513E" w:rsidRDefault="0053513E" w:rsidP="0053513E">
      <w:pPr>
        <w:tabs>
          <w:tab w:val="left" w:pos="709"/>
        </w:tabs>
        <w:jc w:val="both"/>
        <w:rPr>
          <w:sz w:val="26"/>
          <w:szCs w:val="26"/>
        </w:rPr>
      </w:pPr>
      <w:r>
        <w:rPr>
          <w:sz w:val="26"/>
          <w:szCs w:val="26"/>
        </w:rPr>
        <w:tab/>
      </w:r>
      <w:r w:rsidRPr="0053513E">
        <w:rPr>
          <w:sz w:val="26"/>
          <w:szCs w:val="26"/>
        </w:rPr>
        <w:t>Величина накладных расходов определяется Методическими указаниями по определению величины накладных расходов в строительстве для районов крайнего Севера и приравненных к ним местностям (МДС 81-34.2004)</w:t>
      </w:r>
    </w:p>
    <w:p w:rsidR="0053513E" w:rsidRDefault="0053513E" w:rsidP="0053513E">
      <w:pPr>
        <w:tabs>
          <w:tab w:val="left" w:pos="709"/>
        </w:tabs>
        <w:jc w:val="both"/>
        <w:rPr>
          <w:sz w:val="26"/>
          <w:szCs w:val="26"/>
        </w:rPr>
      </w:pPr>
      <w:r>
        <w:rPr>
          <w:sz w:val="26"/>
          <w:szCs w:val="26"/>
        </w:rPr>
        <w:tab/>
      </w:r>
      <w:r w:rsidRPr="0053513E">
        <w:rPr>
          <w:sz w:val="26"/>
          <w:szCs w:val="26"/>
        </w:rPr>
        <w:t>Величина сметной прибыли расходов определяется Методическими указаниями по определению величины сметной прибыли в строительстве (МДС 81-25.2001).</w:t>
      </w:r>
    </w:p>
    <w:p w:rsidR="0053513E" w:rsidRPr="0053513E" w:rsidRDefault="0053513E" w:rsidP="0053513E">
      <w:pPr>
        <w:tabs>
          <w:tab w:val="left" w:pos="709"/>
        </w:tabs>
        <w:jc w:val="both"/>
        <w:rPr>
          <w:sz w:val="26"/>
          <w:szCs w:val="26"/>
        </w:rPr>
      </w:pPr>
      <w:r>
        <w:rPr>
          <w:sz w:val="26"/>
          <w:szCs w:val="26"/>
        </w:rPr>
        <w:tab/>
      </w:r>
      <w:r w:rsidRPr="0053513E">
        <w:rPr>
          <w:sz w:val="26"/>
          <w:szCs w:val="26"/>
        </w:rPr>
        <w:t>Нормативная стоимость работ составляет:</w:t>
      </w:r>
    </w:p>
    <w:p w:rsidR="0053513E" w:rsidRDefault="0053513E" w:rsidP="0053513E">
      <w:pPr>
        <w:tabs>
          <w:tab w:val="left" w:pos="709"/>
        </w:tabs>
        <w:jc w:val="both"/>
        <w:rPr>
          <w:sz w:val="26"/>
          <w:szCs w:val="26"/>
        </w:rPr>
      </w:pPr>
      <w:r>
        <w:rPr>
          <w:sz w:val="26"/>
          <w:szCs w:val="26"/>
        </w:rPr>
        <w:tab/>
      </w:r>
      <w:r w:rsidRPr="0053513E">
        <w:rPr>
          <w:sz w:val="26"/>
          <w:szCs w:val="26"/>
        </w:rPr>
        <w:t>- по минимальному перечню:</w:t>
      </w:r>
    </w:p>
    <w:tbl>
      <w:tblPr>
        <w:tblStyle w:val="aa"/>
        <w:tblW w:w="9889" w:type="dxa"/>
        <w:tblLook w:val="04A0"/>
      </w:tblPr>
      <w:tblGrid>
        <w:gridCol w:w="4219"/>
        <w:gridCol w:w="2777"/>
        <w:gridCol w:w="2893"/>
      </w:tblGrid>
      <w:tr w:rsidR="0053513E" w:rsidTr="00E77CAC">
        <w:tc>
          <w:tcPr>
            <w:tcW w:w="4219" w:type="dxa"/>
          </w:tcPr>
          <w:p w:rsidR="0053513E" w:rsidRDefault="0053513E" w:rsidP="00C621FE">
            <w:pPr>
              <w:tabs>
                <w:tab w:val="left" w:pos="709"/>
              </w:tabs>
              <w:jc w:val="center"/>
              <w:rPr>
                <w:sz w:val="26"/>
                <w:szCs w:val="26"/>
              </w:rPr>
            </w:pPr>
            <w:r>
              <w:rPr>
                <w:sz w:val="26"/>
                <w:szCs w:val="26"/>
              </w:rPr>
              <w:t>Вид работ</w:t>
            </w:r>
          </w:p>
        </w:tc>
        <w:tc>
          <w:tcPr>
            <w:tcW w:w="2777" w:type="dxa"/>
          </w:tcPr>
          <w:p w:rsidR="0053513E" w:rsidRDefault="0053513E" w:rsidP="00C621FE">
            <w:pPr>
              <w:tabs>
                <w:tab w:val="left" w:pos="709"/>
              </w:tabs>
              <w:jc w:val="center"/>
              <w:rPr>
                <w:sz w:val="26"/>
                <w:szCs w:val="26"/>
              </w:rPr>
            </w:pPr>
            <w:r>
              <w:rPr>
                <w:sz w:val="26"/>
                <w:szCs w:val="26"/>
              </w:rPr>
              <w:t>единица измерения</w:t>
            </w:r>
          </w:p>
        </w:tc>
        <w:tc>
          <w:tcPr>
            <w:tcW w:w="2893" w:type="dxa"/>
          </w:tcPr>
          <w:p w:rsidR="0053513E" w:rsidRDefault="0053513E" w:rsidP="00C621FE">
            <w:pPr>
              <w:tabs>
                <w:tab w:val="left" w:pos="709"/>
              </w:tabs>
              <w:jc w:val="center"/>
              <w:rPr>
                <w:sz w:val="26"/>
                <w:szCs w:val="26"/>
              </w:rPr>
            </w:pPr>
            <w:r>
              <w:rPr>
                <w:sz w:val="26"/>
                <w:szCs w:val="26"/>
              </w:rPr>
              <w:t xml:space="preserve">сумма на </w:t>
            </w:r>
            <w:proofErr w:type="spellStart"/>
            <w:r>
              <w:rPr>
                <w:sz w:val="26"/>
                <w:szCs w:val="26"/>
              </w:rPr>
              <w:t>ед.изм</w:t>
            </w:r>
            <w:proofErr w:type="spellEnd"/>
            <w:r>
              <w:rPr>
                <w:sz w:val="26"/>
                <w:szCs w:val="26"/>
              </w:rPr>
              <w:t>.,</w:t>
            </w:r>
          </w:p>
          <w:p w:rsidR="0053513E" w:rsidRDefault="0053513E" w:rsidP="00C621FE">
            <w:pPr>
              <w:tabs>
                <w:tab w:val="left" w:pos="709"/>
              </w:tabs>
              <w:jc w:val="center"/>
              <w:rPr>
                <w:sz w:val="26"/>
                <w:szCs w:val="26"/>
              </w:rPr>
            </w:pPr>
            <w:r>
              <w:rPr>
                <w:sz w:val="26"/>
                <w:szCs w:val="26"/>
              </w:rPr>
              <w:t>не более, тыс. рублей</w:t>
            </w:r>
          </w:p>
        </w:tc>
      </w:tr>
      <w:tr w:rsidR="0053513E" w:rsidTr="00E77CAC">
        <w:trPr>
          <w:trHeight w:val="830"/>
        </w:trPr>
        <w:tc>
          <w:tcPr>
            <w:tcW w:w="4219" w:type="dxa"/>
          </w:tcPr>
          <w:p w:rsidR="0053513E" w:rsidRDefault="0053513E" w:rsidP="00C621FE">
            <w:pPr>
              <w:tabs>
                <w:tab w:val="left" w:pos="709"/>
              </w:tabs>
              <w:jc w:val="center"/>
              <w:rPr>
                <w:sz w:val="26"/>
                <w:szCs w:val="26"/>
              </w:rPr>
            </w:pPr>
            <w:r w:rsidRPr="0053513E">
              <w:rPr>
                <w:sz w:val="26"/>
                <w:szCs w:val="26"/>
              </w:rPr>
              <w:t>ремонт дворового проезда и подъезда к дворовой территории</w:t>
            </w:r>
          </w:p>
        </w:tc>
        <w:tc>
          <w:tcPr>
            <w:tcW w:w="2777" w:type="dxa"/>
          </w:tcPr>
          <w:p w:rsidR="0053513E" w:rsidRDefault="00B521EF" w:rsidP="00C621FE">
            <w:pPr>
              <w:tabs>
                <w:tab w:val="left" w:pos="709"/>
              </w:tabs>
              <w:jc w:val="center"/>
              <w:rPr>
                <w:sz w:val="26"/>
                <w:szCs w:val="26"/>
              </w:rPr>
            </w:pPr>
            <w:r>
              <w:rPr>
                <w:sz w:val="26"/>
                <w:szCs w:val="26"/>
              </w:rPr>
              <w:t>1 м</w:t>
            </w:r>
            <w:r>
              <w:rPr>
                <w:sz w:val="26"/>
                <w:szCs w:val="26"/>
                <w:vertAlign w:val="superscript"/>
              </w:rPr>
              <w:t>2</w:t>
            </w:r>
          </w:p>
        </w:tc>
        <w:tc>
          <w:tcPr>
            <w:tcW w:w="2893" w:type="dxa"/>
          </w:tcPr>
          <w:p w:rsidR="0053513E" w:rsidRPr="0009518D" w:rsidRDefault="00C621FE" w:rsidP="0009518D">
            <w:pPr>
              <w:tabs>
                <w:tab w:val="left" w:pos="709"/>
              </w:tabs>
              <w:jc w:val="center"/>
              <w:rPr>
                <w:sz w:val="26"/>
                <w:szCs w:val="26"/>
              </w:rPr>
            </w:pPr>
            <w:r w:rsidRPr="0009518D">
              <w:rPr>
                <w:sz w:val="26"/>
                <w:szCs w:val="26"/>
              </w:rPr>
              <w:t>3,</w:t>
            </w:r>
            <w:r w:rsidR="0009518D" w:rsidRPr="0009518D">
              <w:rPr>
                <w:sz w:val="26"/>
                <w:szCs w:val="26"/>
              </w:rPr>
              <w:t>5</w:t>
            </w:r>
          </w:p>
        </w:tc>
      </w:tr>
      <w:tr w:rsidR="00C621FE" w:rsidTr="00E77CAC">
        <w:trPr>
          <w:trHeight w:val="353"/>
        </w:trPr>
        <w:tc>
          <w:tcPr>
            <w:tcW w:w="4219" w:type="dxa"/>
          </w:tcPr>
          <w:p w:rsidR="00C621FE" w:rsidRPr="0053513E" w:rsidRDefault="00C621FE" w:rsidP="00C621FE">
            <w:pPr>
              <w:tabs>
                <w:tab w:val="left" w:pos="709"/>
              </w:tabs>
              <w:jc w:val="center"/>
              <w:rPr>
                <w:sz w:val="26"/>
                <w:szCs w:val="26"/>
              </w:rPr>
            </w:pPr>
            <w:r w:rsidRPr="0053513E">
              <w:rPr>
                <w:sz w:val="26"/>
                <w:szCs w:val="26"/>
              </w:rPr>
              <w:t>установка скамеек</w:t>
            </w:r>
          </w:p>
        </w:tc>
        <w:tc>
          <w:tcPr>
            <w:tcW w:w="2777" w:type="dxa"/>
          </w:tcPr>
          <w:p w:rsidR="00C621FE" w:rsidRDefault="0009518D" w:rsidP="00C621FE">
            <w:pPr>
              <w:tabs>
                <w:tab w:val="left" w:pos="709"/>
              </w:tabs>
              <w:jc w:val="center"/>
              <w:rPr>
                <w:sz w:val="26"/>
                <w:szCs w:val="26"/>
              </w:rPr>
            </w:pPr>
            <w:r>
              <w:rPr>
                <w:sz w:val="26"/>
                <w:szCs w:val="26"/>
              </w:rPr>
              <w:t xml:space="preserve">1 </w:t>
            </w:r>
            <w:proofErr w:type="spellStart"/>
            <w:proofErr w:type="gramStart"/>
            <w:r w:rsidR="00C621FE">
              <w:rPr>
                <w:sz w:val="26"/>
                <w:szCs w:val="26"/>
              </w:rPr>
              <w:t>шт</w:t>
            </w:r>
            <w:proofErr w:type="spellEnd"/>
            <w:proofErr w:type="gramEnd"/>
          </w:p>
        </w:tc>
        <w:tc>
          <w:tcPr>
            <w:tcW w:w="2893" w:type="dxa"/>
          </w:tcPr>
          <w:p w:rsidR="00C621FE" w:rsidRPr="0009518D" w:rsidRDefault="0009518D" w:rsidP="00C621FE">
            <w:pPr>
              <w:tabs>
                <w:tab w:val="left" w:pos="709"/>
              </w:tabs>
              <w:jc w:val="center"/>
              <w:rPr>
                <w:sz w:val="26"/>
                <w:szCs w:val="26"/>
              </w:rPr>
            </w:pPr>
            <w:r w:rsidRPr="0009518D">
              <w:rPr>
                <w:sz w:val="26"/>
                <w:szCs w:val="26"/>
              </w:rPr>
              <w:t>5</w:t>
            </w:r>
            <w:r w:rsidR="00C621FE" w:rsidRPr="0009518D">
              <w:rPr>
                <w:sz w:val="26"/>
                <w:szCs w:val="26"/>
              </w:rPr>
              <w:t>,0</w:t>
            </w:r>
          </w:p>
        </w:tc>
      </w:tr>
      <w:tr w:rsidR="00C621FE" w:rsidTr="00E77CAC">
        <w:trPr>
          <w:trHeight w:val="261"/>
        </w:trPr>
        <w:tc>
          <w:tcPr>
            <w:tcW w:w="4219" w:type="dxa"/>
          </w:tcPr>
          <w:p w:rsidR="00C621FE" w:rsidRPr="0053513E" w:rsidRDefault="00C621FE" w:rsidP="00C621FE">
            <w:pPr>
              <w:tabs>
                <w:tab w:val="left" w:pos="709"/>
              </w:tabs>
              <w:jc w:val="center"/>
              <w:rPr>
                <w:sz w:val="26"/>
                <w:szCs w:val="26"/>
              </w:rPr>
            </w:pPr>
            <w:r w:rsidRPr="0053513E">
              <w:rPr>
                <w:sz w:val="26"/>
                <w:szCs w:val="26"/>
              </w:rPr>
              <w:t>установка урн</w:t>
            </w:r>
          </w:p>
        </w:tc>
        <w:tc>
          <w:tcPr>
            <w:tcW w:w="2777" w:type="dxa"/>
          </w:tcPr>
          <w:p w:rsidR="00C621FE" w:rsidRDefault="0009518D" w:rsidP="00C621FE">
            <w:pPr>
              <w:tabs>
                <w:tab w:val="left" w:pos="709"/>
              </w:tabs>
              <w:jc w:val="center"/>
              <w:rPr>
                <w:sz w:val="26"/>
                <w:szCs w:val="26"/>
              </w:rPr>
            </w:pPr>
            <w:r>
              <w:rPr>
                <w:sz w:val="26"/>
                <w:szCs w:val="26"/>
              </w:rPr>
              <w:t xml:space="preserve">1 </w:t>
            </w:r>
            <w:proofErr w:type="spellStart"/>
            <w:proofErr w:type="gramStart"/>
            <w:r w:rsidR="00C621FE">
              <w:rPr>
                <w:sz w:val="26"/>
                <w:szCs w:val="26"/>
              </w:rPr>
              <w:t>шт</w:t>
            </w:r>
            <w:proofErr w:type="spellEnd"/>
            <w:proofErr w:type="gramEnd"/>
          </w:p>
        </w:tc>
        <w:tc>
          <w:tcPr>
            <w:tcW w:w="2893" w:type="dxa"/>
          </w:tcPr>
          <w:p w:rsidR="00C621FE" w:rsidRPr="0009518D" w:rsidRDefault="0009518D" w:rsidP="0009518D">
            <w:pPr>
              <w:tabs>
                <w:tab w:val="left" w:pos="709"/>
              </w:tabs>
              <w:jc w:val="center"/>
              <w:rPr>
                <w:sz w:val="26"/>
                <w:szCs w:val="26"/>
              </w:rPr>
            </w:pPr>
            <w:r w:rsidRPr="0009518D">
              <w:rPr>
                <w:sz w:val="26"/>
                <w:szCs w:val="26"/>
              </w:rPr>
              <w:t>1</w:t>
            </w:r>
            <w:r w:rsidR="00C621FE" w:rsidRPr="0009518D">
              <w:rPr>
                <w:sz w:val="26"/>
                <w:szCs w:val="26"/>
              </w:rPr>
              <w:t>,</w:t>
            </w:r>
            <w:r w:rsidRPr="0009518D">
              <w:rPr>
                <w:sz w:val="26"/>
                <w:szCs w:val="26"/>
              </w:rPr>
              <w:t>5</w:t>
            </w:r>
          </w:p>
        </w:tc>
      </w:tr>
      <w:tr w:rsidR="00C621FE" w:rsidTr="00E77CAC">
        <w:trPr>
          <w:trHeight w:val="324"/>
        </w:trPr>
        <w:tc>
          <w:tcPr>
            <w:tcW w:w="4219" w:type="dxa"/>
          </w:tcPr>
          <w:p w:rsidR="00C621FE" w:rsidRPr="0053513E" w:rsidRDefault="00C621FE" w:rsidP="00C621FE">
            <w:pPr>
              <w:tabs>
                <w:tab w:val="left" w:pos="709"/>
              </w:tabs>
              <w:jc w:val="center"/>
              <w:rPr>
                <w:sz w:val="26"/>
                <w:szCs w:val="26"/>
              </w:rPr>
            </w:pPr>
            <w:r w:rsidRPr="0053513E">
              <w:rPr>
                <w:sz w:val="26"/>
                <w:szCs w:val="26"/>
              </w:rPr>
              <w:t>освещение</w:t>
            </w:r>
          </w:p>
        </w:tc>
        <w:tc>
          <w:tcPr>
            <w:tcW w:w="2777" w:type="dxa"/>
          </w:tcPr>
          <w:p w:rsidR="00C621FE" w:rsidRDefault="00C621FE" w:rsidP="00C621FE">
            <w:pPr>
              <w:tabs>
                <w:tab w:val="left" w:pos="709"/>
              </w:tabs>
              <w:jc w:val="center"/>
              <w:rPr>
                <w:sz w:val="26"/>
                <w:szCs w:val="26"/>
              </w:rPr>
            </w:pPr>
            <w:r>
              <w:rPr>
                <w:sz w:val="26"/>
                <w:szCs w:val="26"/>
              </w:rPr>
              <w:t>1 светильник</w:t>
            </w:r>
          </w:p>
        </w:tc>
        <w:tc>
          <w:tcPr>
            <w:tcW w:w="2893" w:type="dxa"/>
          </w:tcPr>
          <w:p w:rsidR="00C621FE" w:rsidRPr="0009518D" w:rsidRDefault="0009518D" w:rsidP="00C621FE">
            <w:pPr>
              <w:tabs>
                <w:tab w:val="left" w:pos="709"/>
              </w:tabs>
              <w:jc w:val="center"/>
              <w:rPr>
                <w:sz w:val="26"/>
                <w:szCs w:val="26"/>
              </w:rPr>
            </w:pPr>
            <w:r w:rsidRPr="0009518D">
              <w:rPr>
                <w:sz w:val="26"/>
                <w:szCs w:val="26"/>
              </w:rPr>
              <w:t>6</w:t>
            </w:r>
            <w:r w:rsidR="00C621FE" w:rsidRPr="0009518D">
              <w:rPr>
                <w:sz w:val="26"/>
                <w:szCs w:val="26"/>
              </w:rPr>
              <w:t>,0</w:t>
            </w:r>
          </w:p>
        </w:tc>
      </w:tr>
    </w:tbl>
    <w:p w:rsidR="0053513E" w:rsidRDefault="0053513E" w:rsidP="00A75828">
      <w:pPr>
        <w:tabs>
          <w:tab w:val="left" w:pos="709"/>
        </w:tabs>
        <w:jc w:val="both"/>
        <w:rPr>
          <w:sz w:val="26"/>
          <w:szCs w:val="26"/>
        </w:rPr>
      </w:pPr>
    </w:p>
    <w:p w:rsidR="0053513E" w:rsidRDefault="00C621FE" w:rsidP="00A75828">
      <w:pPr>
        <w:tabs>
          <w:tab w:val="left" w:pos="709"/>
        </w:tabs>
        <w:jc w:val="both"/>
        <w:rPr>
          <w:sz w:val="26"/>
          <w:szCs w:val="26"/>
        </w:rPr>
      </w:pPr>
      <w:r w:rsidRPr="00C621FE">
        <w:rPr>
          <w:sz w:val="26"/>
          <w:szCs w:val="26"/>
        </w:rPr>
        <w:t xml:space="preserve">- по </w:t>
      </w:r>
      <w:r>
        <w:rPr>
          <w:sz w:val="26"/>
          <w:szCs w:val="26"/>
        </w:rPr>
        <w:t>дополнительно</w:t>
      </w:r>
      <w:r w:rsidRPr="00C621FE">
        <w:rPr>
          <w:sz w:val="26"/>
          <w:szCs w:val="26"/>
        </w:rPr>
        <w:t>му перечню:</w:t>
      </w:r>
    </w:p>
    <w:tbl>
      <w:tblPr>
        <w:tblStyle w:val="aa"/>
        <w:tblW w:w="0" w:type="auto"/>
        <w:tblLook w:val="04A0"/>
      </w:tblPr>
      <w:tblGrid>
        <w:gridCol w:w="3837"/>
        <w:gridCol w:w="2850"/>
        <w:gridCol w:w="2883"/>
      </w:tblGrid>
      <w:tr w:rsidR="00C621FE" w:rsidTr="0026045D">
        <w:tc>
          <w:tcPr>
            <w:tcW w:w="3936" w:type="dxa"/>
          </w:tcPr>
          <w:p w:rsidR="00C621FE" w:rsidRDefault="00C621FE" w:rsidP="00635EAA">
            <w:pPr>
              <w:tabs>
                <w:tab w:val="left" w:pos="709"/>
              </w:tabs>
              <w:jc w:val="center"/>
              <w:rPr>
                <w:sz w:val="26"/>
                <w:szCs w:val="26"/>
              </w:rPr>
            </w:pPr>
            <w:r>
              <w:rPr>
                <w:sz w:val="26"/>
                <w:szCs w:val="26"/>
              </w:rPr>
              <w:t>Вид работ</w:t>
            </w:r>
          </w:p>
        </w:tc>
        <w:tc>
          <w:tcPr>
            <w:tcW w:w="2919" w:type="dxa"/>
          </w:tcPr>
          <w:p w:rsidR="00C621FE" w:rsidRDefault="00C621FE" w:rsidP="00635EAA">
            <w:pPr>
              <w:tabs>
                <w:tab w:val="left" w:pos="709"/>
              </w:tabs>
              <w:jc w:val="center"/>
              <w:rPr>
                <w:sz w:val="26"/>
                <w:szCs w:val="26"/>
              </w:rPr>
            </w:pPr>
            <w:r>
              <w:rPr>
                <w:sz w:val="26"/>
                <w:szCs w:val="26"/>
              </w:rPr>
              <w:t>единица измерения</w:t>
            </w:r>
          </w:p>
        </w:tc>
        <w:tc>
          <w:tcPr>
            <w:tcW w:w="2976" w:type="dxa"/>
          </w:tcPr>
          <w:p w:rsidR="00C621FE" w:rsidRDefault="00C621FE" w:rsidP="00635EAA">
            <w:pPr>
              <w:tabs>
                <w:tab w:val="left" w:pos="709"/>
              </w:tabs>
              <w:jc w:val="center"/>
              <w:rPr>
                <w:sz w:val="26"/>
                <w:szCs w:val="26"/>
              </w:rPr>
            </w:pPr>
            <w:r>
              <w:rPr>
                <w:sz w:val="26"/>
                <w:szCs w:val="26"/>
              </w:rPr>
              <w:t xml:space="preserve">сумма на </w:t>
            </w:r>
            <w:proofErr w:type="spellStart"/>
            <w:r>
              <w:rPr>
                <w:sz w:val="26"/>
                <w:szCs w:val="26"/>
              </w:rPr>
              <w:t>ед.изм</w:t>
            </w:r>
            <w:proofErr w:type="spellEnd"/>
            <w:r>
              <w:rPr>
                <w:sz w:val="26"/>
                <w:szCs w:val="26"/>
              </w:rPr>
              <w:t>.,</w:t>
            </w:r>
          </w:p>
          <w:p w:rsidR="00C621FE" w:rsidRDefault="00C621FE" w:rsidP="00635EAA">
            <w:pPr>
              <w:tabs>
                <w:tab w:val="left" w:pos="709"/>
              </w:tabs>
              <w:jc w:val="center"/>
              <w:rPr>
                <w:sz w:val="26"/>
                <w:szCs w:val="26"/>
              </w:rPr>
            </w:pPr>
            <w:r>
              <w:rPr>
                <w:sz w:val="26"/>
                <w:szCs w:val="26"/>
              </w:rPr>
              <w:t>не более, тыс. рублей</w:t>
            </w:r>
          </w:p>
        </w:tc>
      </w:tr>
      <w:tr w:rsidR="00C621FE" w:rsidTr="0026045D">
        <w:trPr>
          <w:trHeight w:val="292"/>
        </w:trPr>
        <w:tc>
          <w:tcPr>
            <w:tcW w:w="3936" w:type="dxa"/>
          </w:tcPr>
          <w:p w:rsidR="002A6EC4" w:rsidRDefault="002A6EC4" w:rsidP="00C621FE">
            <w:pPr>
              <w:tabs>
                <w:tab w:val="left" w:pos="709"/>
              </w:tabs>
              <w:jc w:val="center"/>
              <w:rPr>
                <w:sz w:val="26"/>
                <w:szCs w:val="26"/>
              </w:rPr>
            </w:pPr>
            <w:r>
              <w:rPr>
                <w:sz w:val="26"/>
                <w:szCs w:val="26"/>
              </w:rPr>
              <w:t>обустройство</w:t>
            </w:r>
          </w:p>
          <w:p w:rsidR="00C621FE" w:rsidRDefault="00C621FE" w:rsidP="00C621FE">
            <w:pPr>
              <w:tabs>
                <w:tab w:val="left" w:pos="709"/>
              </w:tabs>
              <w:jc w:val="center"/>
              <w:rPr>
                <w:sz w:val="26"/>
                <w:szCs w:val="26"/>
              </w:rPr>
            </w:pPr>
            <w:r w:rsidRPr="00C621FE">
              <w:rPr>
                <w:sz w:val="26"/>
                <w:szCs w:val="26"/>
              </w:rPr>
              <w:t xml:space="preserve"> тротуаров</w:t>
            </w:r>
          </w:p>
        </w:tc>
        <w:tc>
          <w:tcPr>
            <w:tcW w:w="2919" w:type="dxa"/>
          </w:tcPr>
          <w:p w:rsidR="00C621FE" w:rsidRDefault="00B521EF" w:rsidP="00635EAA">
            <w:pPr>
              <w:tabs>
                <w:tab w:val="left" w:pos="709"/>
              </w:tabs>
              <w:jc w:val="center"/>
              <w:rPr>
                <w:sz w:val="26"/>
                <w:szCs w:val="26"/>
              </w:rPr>
            </w:pPr>
            <w:r>
              <w:rPr>
                <w:sz w:val="26"/>
                <w:szCs w:val="26"/>
              </w:rPr>
              <w:t>1 м</w:t>
            </w:r>
            <w:r>
              <w:rPr>
                <w:sz w:val="26"/>
                <w:szCs w:val="26"/>
                <w:vertAlign w:val="superscript"/>
              </w:rPr>
              <w:t>2</w:t>
            </w:r>
          </w:p>
        </w:tc>
        <w:tc>
          <w:tcPr>
            <w:tcW w:w="2976" w:type="dxa"/>
          </w:tcPr>
          <w:p w:rsidR="00C621FE" w:rsidRPr="0009518D" w:rsidRDefault="00B521EF" w:rsidP="00635EAA">
            <w:pPr>
              <w:tabs>
                <w:tab w:val="left" w:pos="709"/>
              </w:tabs>
              <w:jc w:val="center"/>
              <w:rPr>
                <w:sz w:val="26"/>
                <w:szCs w:val="26"/>
              </w:rPr>
            </w:pPr>
            <w:r w:rsidRPr="0009518D">
              <w:rPr>
                <w:sz w:val="26"/>
                <w:szCs w:val="26"/>
              </w:rPr>
              <w:t>4,2</w:t>
            </w:r>
          </w:p>
        </w:tc>
      </w:tr>
      <w:tr w:rsidR="00B521EF" w:rsidTr="0026045D">
        <w:trPr>
          <w:trHeight w:val="610"/>
        </w:trPr>
        <w:tc>
          <w:tcPr>
            <w:tcW w:w="3936" w:type="dxa"/>
          </w:tcPr>
          <w:p w:rsidR="002A6EC4" w:rsidRDefault="00B521EF" w:rsidP="00C621FE">
            <w:pPr>
              <w:tabs>
                <w:tab w:val="left" w:pos="709"/>
              </w:tabs>
              <w:jc w:val="center"/>
              <w:rPr>
                <w:sz w:val="26"/>
                <w:szCs w:val="26"/>
              </w:rPr>
            </w:pPr>
            <w:r w:rsidRPr="00C621FE">
              <w:rPr>
                <w:sz w:val="26"/>
                <w:szCs w:val="26"/>
              </w:rPr>
              <w:t xml:space="preserve">установка </w:t>
            </w:r>
          </w:p>
          <w:p w:rsidR="00B521EF" w:rsidRPr="00C621FE" w:rsidRDefault="00B521EF" w:rsidP="00C621FE">
            <w:pPr>
              <w:tabs>
                <w:tab w:val="left" w:pos="709"/>
              </w:tabs>
              <w:jc w:val="center"/>
              <w:rPr>
                <w:sz w:val="26"/>
                <w:szCs w:val="26"/>
              </w:rPr>
            </w:pPr>
            <w:r w:rsidRPr="00C621FE">
              <w:rPr>
                <w:sz w:val="26"/>
                <w:szCs w:val="26"/>
              </w:rPr>
              <w:t>бордюрных камней</w:t>
            </w:r>
          </w:p>
        </w:tc>
        <w:tc>
          <w:tcPr>
            <w:tcW w:w="2919" w:type="dxa"/>
          </w:tcPr>
          <w:p w:rsidR="00B521EF" w:rsidRDefault="0009518D" w:rsidP="00635EAA">
            <w:pPr>
              <w:tabs>
                <w:tab w:val="left" w:pos="709"/>
              </w:tabs>
              <w:jc w:val="center"/>
              <w:rPr>
                <w:sz w:val="26"/>
                <w:szCs w:val="26"/>
              </w:rPr>
            </w:pPr>
            <w:r>
              <w:rPr>
                <w:sz w:val="26"/>
                <w:szCs w:val="26"/>
              </w:rPr>
              <w:t>1 п.</w:t>
            </w:r>
            <w:proofErr w:type="gramStart"/>
            <w:r w:rsidR="00B521EF">
              <w:rPr>
                <w:sz w:val="26"/>
                <w:szCs w:val="26"/>
              </w:rPr>
              <w:t>м</w:t>
            </w:r>
            <w:proofErr w:type="gramEnd"/>
            <w:r>
              <w:rPr>
                <w:sz w:val="26"/>
                <w:szCs w:val="26"/>
              </w:rPr>
              <w:t>.</w:t>
            </w:r>
          </w:p>
        </w:tc>
        <w:tc>
          <w:tcPr>
            <w:tcW w:w="2976" w:type="dxa"/>
          </w:tcPr>
          <w:p w:rsidR="00B521EF" w:rsidRPr="0009518D" w:rsidRDefault="00B521EF" w:rsidP="00635EAA">
            <w:pPr>
              <w:tabs>
                <w:tab w:val="left" w:pos="709"/>
              </w:tabs>
              <w:jc w:val="center"/>
              <w:rPr>
                <w:sz w:val="26"/>
                <w:szCs w:val="26"/>
              </w:rPr>
            </w:pPr>
            <w:r w:rsidRPr="0009518D">
              <w:rPr>
                <w:sz w:val="26"/>
                <w:szCs w:val="26"/>
              </w:rPr>
              <w:t>1,4</w:t>
            </w:r>
          </w:p>
        </w:tc>
      </w:tr>
      <w:tr w:rsidR="00B521EF" w:rsidTr="0026045D">
        <w:trPr>
          <w:trHeight w:val="368"/>
        </w:trPr>
        <w:tc>
          <w:tcPr>
            <w:tcW w:w="3936" w:type="dxa"/>
          </w:tcPr>
          <w:p w:rsidR="00B521EF" w:rsidRPr="00C621FE" w:rsidRDefault="00B521EF" w:rsidP="00C621FE">
            <w:pPr>
              <w:tabs>
                <w:tab w:val="left" w:pos="709"/>
              </w:tabs>
              <w:jc w:val="center"/>
              <w:rPr>
                <w:sz w:val="26"/>
                <w:szCs w:val="26"/>
              </w:rPr>
            </w:pPr>
            <w:r w:rsidRPr="00C621FE">
              <w:rPr>
                <w:sz w:val="26"/>
                <w:szCs w:val="26"/>
              </w:rPr>
              <w:t>установка песочниц</w:t>
            </w:r>
          </w:p>
        </w:tc>
        <w:tc>
          <w:tcPr>
            <w:tcW w:w="2919" w:type="dxa"/>
          </w:tcPr>
          <w:p w:rsidR="00B521EF" w:rsidRDefault="0009518D" w:rsidP="00635EAA">
            <w:pPr>
              <w:tabs>
                <w:tab w:val="left" w:pos="709"/>
              </w:tabs>
              <w:jc w:val="center"/>
              <w:rPr>
                <w:sz w:val="26"/>
                <w:szCs w:val="26"/>
              </w:rPr>
            </w:pPr>
            <w:r>
              <w:rPr>
                <w:sz w:val="26"/>
                <w:szCs w:val="26"/>
              </w:rPr>
              <w:t xml:space="preserve">1 </w:t>
            </w:r>
            <w:proofErr w:type="spellStart"/>
            <w:proofErr w:type="gramStart"/>
            <w:r w:rsidR="00B521EF">
              <w:rPr>
                <w:sz w:val="26"/>
                <w:szCs w:val="26"/>
              </w:rPr>
              <w:t>шт</w:t>
            </w:r>
            <w:proofErr w:type="spellEnd"/>
            <w:proofErr w:type="gramEnd"/>
          </w:p>
        </w:tc>
        <w:tc>
          <w:tcPr>
            <w:tcW w:w="2976" w:type="dxa"/>
          </w:tcPr>
          <w:p w:rsidR="00B521EF" w:rsidRPr="0009518D" w:rsidRDefault="00B521EF" w:rsidP="00635EAA">
            <w:pPr>
              <w:tabs>
                <w:tab w:val="left" w:pos="709"/>
              </w:tabs>
              <w:jc w:val="center"/>
              <w:rPr>
                <w:sz w:val="26"/>
                <w:szCs w:val="26"/>
              </w:rPr>
            </w:pPr>
            <w:r w:rsidRPr="0009518D">
              <w:rPr>
                <w:sz w:val="26"/>
                <w:szCs w:val="26"/>
              </w:rPr>
              <w:t>39,2</w:t>
            </w:r>
          </w:p>
        </w:tc>
      </w:tr>
      <w:tr w:rsidR="00B521EF" w:rsidTr="0026045D">
        <w:trPr>
          <w:trHeight w:val="225"/>
        </w:trPr>
        <w:tc>
          <w:tcPr>
            <w:tcW w:w="3936" w:type="dxa"/>
          </w:tcPr>
          <w:p w:rsidR="00B521EF" w:rsidRPr="00C621FE" w:rsidRDefault="00B521EF" w:rsidP="00C621FE">
            <w:pPr>
              <w:tabs>
                <w:tab w:val="left" w:pos="709"/>
              </w:tabs>
              <w:jc w:val="center"/>
              <w:rPr>
                <w:sz w:val="26"/>
                <w:szCs w:val="26"/>
              </w:rPr>
            </w:pPr>
            <w:r w:rsidRPr="00C621FE">
              <w:rPr>
                <w:sz w:val="26"/>
                <w:szCs w:val="26"/>
              </w:rPr>
              <w:t>установка качелей</w:t>
            </w:r>
          </w:p>
        </w:tc>
        <w:tc>
          <w:tcPr>
            <w:tcW w:w="2919" w:type="dxa"/>
          </w:tcPr>
          <w:p w:rsidR="00B521EF" w:rsidRDefault="0009518D" w:rsidP="00635EAA">
            <w:pPr>
              <w:tabs>
                <w:tab w:val="left" w:pos="709"/>
              </w:tabs>
              <w:jc w:val="center"/>
              <w:rPr>
                <w:sz w:val="26"/>
                <w:szCs w:val="26"/>
              </w:rPr>
            </w:pPr>
            <w:r>
              <w:rPr>
                <w:sz w:val="26"/>
                <w:szCs w:val="26"/>
              </w:rPr>
              <w:t xml:space="preserve">1 </w:t>
            </w:r>
            <w:proofErr w:type="spellStart"/>
            <w:proofErr w:type="gramStart"/>
            <w:r w:rsidR="00B521EF">
              <w:rPr>
                <w:sz w:val="26"/>
                <w:szCs w:val="26"/>
              </w:rPr>
              <w:t>шт</w:t>
            </w:r>
            <w:proofErr w:type="spellEnd"/>
            <w:proofErr w:type="gramEnd"/>
          </w:p>
        </w:tc>
        <w:tc>
          <w:tcPr>
            <w:tcW w:w="2976" w:type="dxa"/>
          </w:tcPr>
          <w:p w:rsidR="00B521EF" w:rsidRPr="0009518D" w:rsidRDefault="00B521EF" w:rsidP="00635EAA">
            <w:pPr>
              <w:tabs>
                <w:tab w:val="left" w:pos="709"/>
              </w:tabs>
              <w:jc w:val="center"/>
              <w:rPr>
                <w:sz w:val="26"/>
                <w:szCs w:val="26"/>
              </w:rPr>
            </w:pPr>
            <w:r w:rsidRPr="0009518D">
              <w:rPr>
                <w:sz w:val="26"/>
                <w:szCs w:val="26"/>
              </w:rPr>
              <w:t>39,2</w:t>
            </w:r>
          </w:p>
        </w:tc>
      </w:tr>
      <w:tr w:rsidR="00B521EF" w:rsidTr="0026045D">
        <w:trPr>
          <w:trHeight w:val="545"/>
        </w:trPr>
        <w:tc>
          <w:tcPr>
            <w:tcW w:w="3936" w:type="dxa"/>
          </w:tcPr>
          <w:p w:rsidR="002A6EC4" w:rsidRDefault="00B521EF" w:rsidP="00C621FE">
            <w:pPr>
              <w:tabs>
                <w:tab w:val="left" w:pos="709"/>
              </w:tabs>
              <w:jc w:val="center"/>
              <w:rPr>
                <w:sz w:val="26"/>
                <w:szCs w:val="26"/>
              </w:rPr>
            </w:pPr>
            <w:r w:rsidRPr="00C621FE">
              <w:rPr>
                <w:sz w:val="26"/>
                <w:szCs w:val="26"/>
              </w:rPr>
              <w:lastRenderedPageBreak/>
              <w:t xml:space="preserve">устройство </w:t>
            </w:r>
          </w:p>
          <w:p w:rsidR="00B521EF" w:rsidRPr="00C621FE" w:rsidRDefault="00B521EF" w:rsidP="00C621FE">
            <w:pPr>
              <w:tabs>
                <w:tab w:val="left" w:pos="709"/>
              </w:tabs>
              <w:jc w:val="center"/>
              <w:rPr>
                <w:sz w:val="26"/>
                <w:szCs w:val="26"/>
              </w:rPr>
            </w:pPr>
            <w:r w:rsidRPr="00C621FE">
              <w:rPr>
                <w:sz w:val="26"/>
                <w:szCs w:val="26"/>
              </w:rPr>
              <w:t>гостевой стоянки</w:t>
            </w:r>
          </w:p>
        </w:tc>
        <w:tc>
          <w:tcPr>
            <w:tcW w:w="2919" w:type="dxa"/>
          </w:tcPr>
          <w:p w:rsidR="00B521EF" w:rsidRDefault="00B521EF" w:rsidP="00635EAA">
            <w:pPr>
              <w:tabs>
                <w:tab w:val="left" w:pos="709"/>
              </w:tabs>
              <w:jc w:val="center"/>
              <w:rPr>
                <w:sz w:val="26"/>
                <w:szCs w:val="26"/>
              </w:rPr>
            </w:pPr>
            <w:r>
              <w:rPr>
                <w:sz w:val="26"/>
                <w:szCs w:val="26"/>
              </w:rPr>
              <w:t>1 м</w:t>
            </w:r>
            <w:r>
              <w:rPr>
                <w:sz w:val="26"/>
                <w:szCs w:val="26"/>
                <w:vertAlign w:val="superscript"/>
              </w:rPr>
              <w:t>2</w:t>
            </w:r>
          </w:p>
        </w:tc>
        <w:tc>
          <w:tcPr>
            <w:tcW w:w="2976" w:type="dxa"/>
          </w:tcPr>
          <w:p w:rsidR="00B521EF" w:rsidRPr="0009518D" w:rsidRDefault="00B521EF" w:rsidP="00635EAA">
            <w:pPr>
              <w:tabs>
                <w:tab w:val="left" w:pos="709"/>
              </w:tabs>
              <w:jc w:val="center"/>
              <w:rPr>
                <w:sz w:val="26"/>
                <w:szCs w:val="26"/>
              </w:rPr>
            </w:pPr>
            <w:r w:rsidRPr="0009518D">
              <w:rPr>
                <w:sz w:val="26"/>
                <w:szCs w:val="26"/>
              </w:rPr>
              <w:t>4,3</w:t>
            </w:r>
          </w:p>
        </w:tc>
      </w:tr>
      <w:tr w:rsidR="00B521EF" w:rsidTr="0026045D">
        <w:trPr>
          <w:trHeight w:val="558"/>
        </w:trPr>
        <w:tc>
          <w:tcPr>
            <w:tcW w:w="3936" w:type="dxa"/>
          </w:tcPr>
          <w:p w:rsidR="002A6EC4" w:rsidRDefault="00B521EF" w:rsidP="00C621FE">
            <w:pPr>
              <w:tabs>
                <w:tab w:val="left" w:pos="709"/>
              </w:tabs>
              <w:jc w:val="center"/>
              <w:rPr>
                <w:sz w:val="26"/>
                <w:szCs w:val="26"/>
              </w:rPr>
            </w:pPr>
            <w:r w:rsidRPr="00C621FE">
              <w:rPr>
                <w:sz w:val="26"/>
                <w:szCs w:val="26"/>
              </w:rPr>
              <w:t xml:space="preserve">освещение </w:t>
            </w:r>
          </w:p>
          <w:p w:rsidR="002A6EC4" w:rsidRDefault="00B521EF" w:rsidP="00C621FE">
            <w:pPr>
              <w:tabs>
                <w:tab w:val="left" w:pos="709"/>
              </w:tabs>
              <w:jc w:val="center"/>
              <w:rPr>
                <w:sz w:val="26"/>
                <w:szCs w:val="26"/>
              </w:rPr>
            </w:pPr>
            <w:r w:rsidRPr="00C621FE">
              <w:rPr>
                <w:sz w:val="26"/>
                <w:szCs w:val="26"/>
              </w:rPr>
              <w:t xml:space="preserve">детской и спортивной </w:t>
            </w:r>
          </w:p>
          <w:p w:rsidR="00B521EF" w:rsidRPr="00C621FE" w:rsidRDefault="00B521EF" w:rsidP="00C621FE">
            <w:pPr>
              <w:tabs>
                <w:tab w:val="left" w:pos="709"/>
              </w:tabs>
              <w:jc w:val="center"/>
              <w:rPr>
                <w:sz w:val="26"/>
                <w:szCs w:val="26"/>
              </w:rPr>
            </w:pPr>
            <w:r w:rsidRPr="00C621FE">
              <w:rPr>
                <w:sz w:val="26"/>
                <w:szCs w:val="26"/>
              </w:rPr>
              <w:t>площадок</w:t>
            </w:r>
          </w:p>
        </w:tc>
        <w:tc>
          <w:tcPr>
            <w:tcW w:w="2919" w:type="dxa"/>
          </w:tcPr>
          <w:p w:rsidR="00B521EF" w:rsidRDefault="0009518D" w:rsidP="00635EAA">
            <w:pPr>
              <w:tabs>
                <w:tab w:val="left" w:pos="709"/>
              </w:tabs>
              <w:jc w:val="center"/>
              <w:rPr>
                <w:sz w:val="26"/>
                <w:szCs w:val="26"/>
              </w:rPr>
            </w:pPr>
            <w:r>
              <w:rPr>
                <w:sz w:val="26"/>
                <w:szCs w:val="26"/>
              </w:rPr>
              <w:t>1 светильник</w:t>
            </w:r>
          </w:p>
        </w:tc>
        <w:tc>
          <w:tcPr>
            <w:tcW w:w="2976" w:type="dxa"/>
          </w:tcPr>
          <w:p w:rsidR="00B521EF" w:rsidRPr="005D5BFA" w:rsidRDefault="0009518D" w:rsidP="00635EAA">
            <w:pPr>
              <w:tabs>
                <w:tab w:val="left" w:pos="709"/>
              </w:tabs>
              <w:jc w:val="center"/>
              <w:rPr>
                <w:color w:val="FF0000"/>
                <w:sz w:val="26"/>
                <w:szCs w:val="26"/>
              </w:rPr>
            </w:pPr>
            <w:r w:rsidRPr="0009518D">
              <w:rPr>
                <w:sz w:val="26"/>
                <w:szCs w:val="26"/>
              </w:rPr>
              <w:t>6,0</w:t>
            </w:r>
          </w:p>
        </w:tc>
      </w:tr>
      <w:tr w:rsidR="00B521EF" w:rsidTr="0026045D">
        <w:trPr>
          <w:trHeight w:val="545"/>
        </w:trPr>
        <w:tc>
          <w:tcPr>
            <w:tcW w:w="3936" w:type="dxa"/>
          </w:tcPr>
          <w:p w:rsidR="002A6EC4" w:rsidRDefault="00B521EF" w:rsidP="00C621FE">
            <w:pPr>
              <w:tabs>
                <w:tab w:val="left" w:pos="709"/>
              </w:tabs>
              <w:jc w:val="center"/>
              <w:rPr>
                <w:sz w:val="26"/>
                <w:szCs w:val="26"/>
              </w:rPr>
            </w:pPr>
            <w:r w:rsidRPr="00C621FE">
              <w:rPr>
                <w:sz w:val="26"/>
                <w:szCs w:val="26"/>
              </w:rPr>
              <w:t xml:space="preserve">оборудование </w:t>
            </w:r>
          </w:p>
          <w:p w:rsidR="00B521EF" w:rsidRPr="00C621FE" w:rsidRDefault="00B521EF" w:rsidP="00C621FE">
            <w:pPr>
              <w:tabs>
                <w:tab w:val="left" w:pos="709"/>
              </w:tabs>
              <w:jc w:val="center"/>
              <w:rPr>
                <w:sz w:val="26"/>
                <w:szCs w:val="26"/>
              </w:rPr>
            </w:pPr>
            <w:r w:rsidRPr="00C621FE">
              <w:rPr>
                <w:sz w:val="26"/>
                <w:szCs w:val="26"/>
              </w:rPr>
              <w:t>детской площадки</w:t>
            </w:r>
          </w:p>
        </w:tc>
        <w:tc>
          <w:tcPr>
            <w:tcW w:w="2919" w:type="dxa"/>
          </w:tcPr>
          <w:p w:rsidR="00B521EF" w:rsidRDefault="0009518D" w:rsidP="00635EAA">
            <w:pPr>
              <w:tabs>
                <w:tab w:val="left" w:pos="709"/>
              </w:tabs>
              <w:jc w:val="center"/>
              <w:rPr>
                <w:sz w:val="26"/>
                <w:szCs w:val="26"/>
              </w:rPr>
            </w:pPr>
            <w:r>
              <w:rPr>
                <w:sz w:val="26"/>
                <w:szCs w:val="26"/>
              </w:rPr>
              <w:t xml:space="preserve">1 </w:t>
            </w:r>
            <w:r w:rsidR="00B521EF">
              <w:rPr>
                <w:sz w:val="26"/>
                <w:szCs w:val="26"/>
              </w:rPr>
              <w:t>площадка</w:t>
            </w:r>
          </w:p>
        </w:tc>
        <w:tc>
          <w:tcPr>
            <w:tcW w:w="2976" w:type="dxa"/>
          </w:tcPr>
          <w:p w:rsidR="00B521EF" w:rsidRPr="0009518D" w:rsidRDefault="00B521EF" w:rsidP="00635EAA">
            <w:pPr>
              <w:tabs>
                <w:tab w:val="left" w:pos="709"/>
              </w:tabs>
              <w:jc w:val="center"/>
              <w:rPr>
                <w:sz w:val="26"/>
                <w:szCs w:val="26"/>
              </w:rPr>
            </w:pPr>
            <w:r w:rsidRPr="0009518D">
              <w:rPr>
                <w:sz w:val="26"/>
                <w:szCs w:val="26"/>
              </w:rPr>
              <w:t>560,0</w:t>
            </w:r>
          </w:p>
        </w:tc>
      </w:tr>
      <w:tr w:rsidR="00B521EF" w:rsidTr="0026045D">
        <w:trPr>
          <w:trHeight w:val="532"/>
        </w:trPr>
        <w:tc>
          <w:tcPr>
            <w:tcW w:w="3936" w:type="dxa"/>
          </w:tcPr>
          <w:p w:rsidR="00B521EF" w:rsidRPr="00C621FE" w:rsidRDefault="00B521EF" w:rsidP="00C621FE">
            <w:pPr>
              <w:tabs>
                <w:tab w:val="left" w:pos="709"/>
              </w:tabs>
              <w:jc w:val="center"/>
              <w:rPr>
                <w:sz w:val="26"/>
                <w:szCs w:val="26"/>
              </w:rPr>
            </w:pPr>
            <w:r w:rsidRPr="00C621FE">
              <w:rPr>
                <w:sz w:val="26"/>
                <w:szCs w:val="26"/>
              </w:rPr>
              <w:t>оборудование спортивной площадки</w:t>
            </w:r>
          </w:p>
        </w:tc>
        <w:tc>
          <w:tcPr>
            <w:tcW w:w="2919" w:type="dxa"/>
          </w:tcPr>
          <w:p w:rsidR="00B521EF" w:rsidRDefault="0009518D" w:rsidP="00635EAA">
            <w:pPr>
              <w:tabs>
                <w:tab w:val="left" w:pos="709"/>
              </w:tabs>
              <w:jc w:val="center"/>
              <w:rPr>
                <w:sz w:val="26"/>
                <w:szCs w:val="26"/>
              </w:rPr>
            </w:pPr>
            <w:r>
              <w:rPr>
                <w:sz w:val="26"/>
                <w:szCs w:val="26"/>
              </w:rPr>
              <w:t xml:space="preserve">1 </w:t>
            </w:r>
            <w:r w:rsidR="00B521EF">
              <w:rPr>
                <w:sz w:val="26"/>
                <w:szCs w:val="26"/>
              </w:rPr>
              <w:t>площадка</w:t>
            </w:r>
          </w:p>
        </w:tc>
        <w:tc>
          <w:tcPr>
            <w:tcW w:w="2976" w:type="dxa"/>
          </w:tcPr>
          <w:p w:rsidR="00B521EF" w:rsidRPr="0009518D" w:rsidRDefault="00B521EF" w:rsidP="00635EAA">
            <w:pPr>
              <w:tabs>
                <w:tab w:val="left" w:pos="709"/>
              </w:tabs>
              <w:jc w:val="center"/>
              <w:rPr>
                <w:sz w:val="26"/>
                <w:szCs w:val="26"/>
              </w:rPr>
            </w:pPr>
            <w:r w:rsidRPr="0009518D">
              <w:rPr>
                <w:sz w:val="26"/>
                <w:szCs w:val="26"/>
              </w:rPr>
              <w:t>330,</w:t>
            </w:r>
            <w:r w:rsidR="0009518D" w:rsidRPr="0009518D">
              <w:rPr>
                <w:sz w:val="26"/>
                <w:szCs w:val="26"/>
              </w:rPr>
              <w:t>0</w:t>
            </w:r>
          </w:p>
        </w:tc>
      </w:tr>
      <w:tr w:rsidR="00B521EF" w:rsidTr="0026045D">
        <w:trPr>
          <w:trHeight w:val="1521"/>
        </w:trPr>
        <w:tc>
          <w:tcPr>
            <w:tcW w:w="3936" w:type="dxa"/>
          </w:tcPr>
          <w:p w:rsidR="00B521EF" w:rsidRPr="00C621FE" w:rsidRDefault="00B521EF" w:rsidP="00C621FE">
            <w:pPr>
              <w:tabs>
                <w:tab w:val="left" w:pos="709"/>
              </w:tabs>
              <w:jc w:val="center"/>
              <w:rPr>
                <w:sz w:val="26"/>
                <w:szCs w:val="26"/>
              </w:rPr>
            </w:pPr>
            <w:r w:rsidRPr="00C621FE">
              <w:rPr>
                <w:sz w:val="26"/>
                <w:szCs w:val="26"/>
              </w:rPr>
              <w:t>озеленение территории</w:t>
            </w:r>
          </w:p>
          <w:p w:rsidR="00B521EF" w:rsidRPr="00C621FE" w:rsidRDefault="00B521EF" w:rsidP="00C621FE">
            <w:pPr>
              <w:tabs>
                <w:tab w:val="left" w:pos="709"/>
              </w:tabs>
              <w:jc w:val="center"/>
              <w:rPr>
                <w:sz w:val="26"/>
                <w:szCs w:val="26"/>
              </w:rPr>
            </w:pPr>
            <w:r w:rsidRPr="00C621FE">
              <w:rPr>
                <w:sz w:val="26"/>
                <w:szCs w:val="26"/>
              </w:rPr>
              <w:t>(в т.ч. газонные ограждения, ограждения для клумб, обрезка деревьев и кустарников, уборка сухостойных деревьев)</w:t>
            </w:r>
          </w:p>
        </w:tc>
        <w:tc>
          <w:tcPr>
            <w:tcW w:w="2919" w:type="dxa"/>
          </w:tcPr>
          <w:p w:rsidR="00B521EF" w:rsidRDefault="00B521EF" w:rsidP="00635EAA">
            <w:pPr>
              <w:tabs>
                <w:tab w:val="left" w:pos="709"/>
              </w:tabs>
              <w:jc w:val="center"/>
              <w:rPr>
                <w:sz w:val="26"/>
                <w:szCs w:val="26"/>
              </w:rPr>
            </w:pPr>
            <w:r>
              <w:rPr>
                <w:sz w:val="26"/>
                <w:szCs w:val="26"/>
              </w:rPr>
              <w:t>территория МКД</w:t>
            </w:r>
          </w:p>
        </w:tc>
        <w:tc>
          <w:tcPr>
            <w:tcW w:w="2976" w:type="dxa"/>
          </w:tcPr>
          <w:p w:rsidR="00B521EF" w:rsidRPr="0009518D" w:rsidRDefault="00B521EF" w:rsidP="00635EAA">
            <w:pPr>
              <w:tabs>
                <w:tab w:val="left" w:pos="709"/>
              </w:tabs>
              <w:jc w:val="center"/>
              <w:rPr>
                <w:sz w:val="26"/>
                <w:szCs w:val="26"/>
              </w:rPr>
            </w:pPr>
            <w:r w:rsidRPr="0009518D">
              <w:rPr>
                <w:sz w:val="26"/>
                <w:szCs w:val="26"/>
              </w:rPr>
              <w:t>500,0</w:t>
            </w:r>
          </w:p>
        </w:tc>
      </w:tr>
      <w:tr w:rsidR="00B521EF" w:rsidTr="0026045D">
        <w:trPr>
          <w:trHeight w:val="506"/>
        </w:trPr>
        <w:tc>
          <w:tcPr>
            <w:tcW w:w="3936" w:type="dxa"/>
          </w:tcPr>
          <w:p w:rsidR="002A6EC4" w:rsidRDefault="00B521EF" w:rsidP="00C621FE">
            <w:pPr>
              <w:tabs>
                <w:tab w:val="left" w:pos="709"/>
              </w:tabs>
              <w:jc w:val="center"/>
              <w:rPr>
                <w:sz w:val="26"/>
                <w:szCs w:val="26"/>
              </w:rPr>
            </w:pPr>
            <w:r w:rsidRPr="00C621FE">
              <w:rPr>
                <w:sz w:val="26"/>
                <w:szCs w:val="26"/>
              </w:rPr>
              <w:t xml:space="preserve">демонтаж </w:t>
            </w:r>
          </w:p>
          <w:p w:rsidR="00B521EF" w:rsidRPr="00C621FE" w:rsidRDefault="00B521EF" w:rsidP="00C621FE">
            <w:pPr>
              <w:tabs>
                <w:tab w:val="left" w:pos="709"/>
              </w:tabs>
              <w:jc w:val="center"/>
              <w:rPr>
                <w:sz w:val="26"/>
                <w:szCs w:val="26"/>
              </w:rPr>
            </w:pPr>
            <w:r w:rsidRPr="00C621FE">
              <w:rPr>
                <w:sz w:val="26"/>
                <w:szCs w:val="26"/>
              </w:rPr>
              <w:t>хозяйственных построек</w:t>
            </w:r>
          </w:p>
        </w:tc>
        <w:tc>
          <w:tcPr>
            <w:tcW w:w="2919" w:type="dxa"/>
          </w:tcPr>
          <w:p w:rsidR="00B521EF" w:rsidRDefault="0009518D" w:rsidP="00635EAA">
            <w:pPr>
              <w:tabs>
                <w:tab w:val="left" w:pos="709"/>
              </w:tabs>
              <w:jc w:val="center"/>
              <w:rPr>
                <w:sz w:val="26"/>
                <w:szCs w:val="26"/>
              </w:rPr>
            </w:pPr>
            <w:r>
              <w:rPr>
                <w:sz w:val="26"/>
                <w:szCs w:val="26"/>
              </w:rPr>
              <w:t xml:space="preserve">1 </w:t>
            </w:r>
            <w:r w:rsidR="00B521EF">
              <w:rPr>
                <w:sz w:val="26"/>
                <w:szCs w:val="26"/>
              </w:rPr>
              <w:t>постройка</w:t>
            </w:r>
          </w:p>
        </w:tc>
        <w:tc>
          <w:tcPr>
            <w:tcW w:w="2976" w:type="dxa"/>
          </w:tcPr>
          <w:p w:rsidR="00B521EF" w:rsidRPr="0009518D" w:rsidRDefault="00B521EF" w:rsidP="00635EAA">
            <w:pPr>
              <w:tabs>
                <w:tab w:val="left" w:pos="709"/>
              </w:tabs>
              <w:jc w:val="center"/>
              <w:rPr>
                <w:sz w:val="26"/>
                <w:szCs w:val="26"/>
              </w:rPr>
            </w:pPr>
            <w:r w:rsidRPr="0009518D">
              <w:rPr>
                <w:sz w:val="26"/>
                <w:szCs w:val="26"/>
              </w:rPr>
              <w:t>150,0</w:t>
            </w:r>
          </w:p>
        </w:tc>
      </w:tr>
      <w:tr w:rsidR="00B521EF" w:rsidTr="0026045D">
        <w:trPr>
          <w:trHeight w:val="506"/>
        </w:trPr>
        <w:tc>
          <w:tcPr>
            <w:tcW w:w="3936" w:type="dxa"/>
          </w:tcPr>
          <w:p w:rsidR="002A6EC4" w:rsidRDefault="002A6EC4" w:rsidP="00C621FE">
            <w:pPr>
              <w:tabs>
                <w:tab w:val="left" w:pos="709"/>
              </w:tabs>
              <w:jc w:val="center"/>
              <w:rPr>
                <w:sz w:val="26"/>
                <w:szCs w:val="26"/>
              </w:rPr>
            </w:pPr>
            <w:r>
              <w:rPr>
                <w:sz w:val="26"/>
                <w:szCs w:val="26"/>
              </w:rPr>
              <w:t>монтаж</w:t>
            </w:r>
          </w:p>
          <w:p w:rsidR="00B521EF" w:rsidRPr="00C621FE" w:rsidRDefault="00B521EF" w:rsidP="00C621FE">
            <w:pPr>
              <w:tabs>
                <w:tab w:val="left" w:pos="709"/>
              </w:tabs>
              <w:jc w:val="center"/>
              <w:rPr>
                <w:sz w:val="26"/>
                <w:szCs w:val="26"/>
              </w:rPr>
            </w:pPr>
            <w:r w:rsidRPr="00C621FE">
              <w:rPr>
                <w:sz w:val="26"/>
                <w:szCs w:val="26"/>
              </w:rPr>
              <w:t xml:space="preserve"> хозяйственных построек</w:t>
            </w:r>
          </w:p>
        </w:tc>
        <w:tc>
          <w:tcPr>
            <w:tcW w:w="2919" w:type="dxa"/>
          </w:tcPr>
          <w:p w:rsidR="00B521EF" w:rsidRDefault="0009518D" w:rsidP="00635EAA">
            <w:pPr>
              <w:tabs>
                <w:tab w:val="left" w:pos="709"/>
              </w:tabs>
              <w:jc w:val="center"/>
              <w:rPr>
                <w:sz w:val="26"/>
                <w:szCs w:val="26"/>
              </w:rPr>
            </w:pPr>
            <w:r>
              <w:rPr>
                <w:sz w:val="26"/>
                <w:szCs w:val="26"/>
              </w:rPr>
              <w:t xml:space="preserve">1 </w:t>
            </w:r>
            <w:r w:rsidR="00B521EF">
              <w:rPr>
                <w:sz w:val="26"/>
                <w:szCs w:val="26"/>
              </w:rPr>
              <w:t>постройка</w:t>
            </w:r>
          </w:p>
        </w:tc>
        <w:tc>
          <w:tcPr>
            <w:tcW w:w="2976" w:type="dxa"/>
          </w:tcPr>
          <w:p w:rsidR="00B521EF" w:rsidRPr="0009518D" w:rsidRDefault="00B521EF" w:rsidP="00635EAA">
            <w:pPr>
              <w:tabs>
                <w:tab w:val="left" w:pos="709"/>
              </w:tabs>
              <w:jc w:val="center"/>
              <w:rPr>
                <w:sz w:val="26"/>
                <w:szCs w:val="26"/>
              </w:rPr>
            </w:pPr>
            <w:r w:rsidRPr="0009518D">
              <w:rPr>
                <w:sz w:val="26"/>
                <w:szCs w:val="26"/>
              </w:rPr>
              <w:t>180,0</w:t>
            </w:r>
          </w:p>
        </w:tc>
      </w:tr>
      <w:tr w:rsidR="00B521EF" w:rsidTr="0026045D">
        <w:trPr>
          <w:trHeight w:val="610"/>
        </w:trPr>
        <w:tc>
          <w:tcPr>
            <w:tcW w:w="3936" w:type="dxa"/>
          </w:tcPr>
          <w:p w:rsidR="002A6EC4" w:rsidRDefault="00B521EF" w:rsidP="00C621FE">
            <w:pPr>
              <w:tabs>
                <w:tab w:val="left" w:pos="709"/>
              </w:tabs>
              <w:jc w:val="center"/>
              <w:rPr>
                <w:sz w:val="26"/>
                <w:szCs w:val="26"/>
              </w:rPr>
            </w:pPr>
            <w:r w:rsidRPr="00C621FE">
              <w:rPr>
                <w:sz w:val="26"/>
                <w:szCs w:val="26"/>
              </w:rPr>
              <w:t xml:space="preserve">устройство площадок </w:t>
            </w:r>
          </w:p>
          <w:p w:rsidR="00B521EF" w:rsidRPr="00C621FE" w:rsidRDefault="00B521EF" w:rsidP="00C621FE">
            <w:pPr>
              <w:tabs>
                <w:tab w:val="left" w:pos="709"/>
              </w:tabs>
              <w:jc w:val="center"/>
              <w:rPr>
                <w:sz w:val="26"/>
                <w:szCs w:val="26"/>
              </w:rPr>
            </w:pPr>
            <w:r w:rsidRPr="00C621FE">
              <w:rPr>
                <w:sz w:val="26"/>
                <w:szCs w:val="26"/>
              </w:rPr>
              <w:t>для установки контейнеров</w:t>
            </w:r>
          </w:p>
        </w:tc>
        <w:tc>
          <w:tcPr>
            <w:tcW w:w="2919" w:type="dxa"/>
          </w:tcPr>
          <w:p w:rsidR="00B521EF" w:rsidRDefault="0009518D" w:rsidP="00635EAA">
            <w:pPr>
              <w:tabs>
                <w:tab w:val="left" w:pos="709"/>
              </w:tabs>
              <w:jc w:val="center"/>
              <w:rPr>
                <w:sz w:val="26"/>
                <w:szCs w:val="26"/>
              </w:rPr>
            </w:pPr>
            <w:r>
              <w:rPr>
                <w:sz w:val="26"/>
                <w:szCs w:val="26"/>
              </w:rPr>
              <w:t xml:space="preserve">1 </w:t>
            </w:r>
            <w:r w:rsidR="00B521EF">
              <w:rPr>
                <w:sz w:val="26"/>
                <w:szCs w:val="26"/>
              </w:rPr>
              <w:t>площадка</w:t>
            </w:r>
          </w:p>
        </w:tc>
        <w:tc>
          <w:tcPr>
            <w:tcW w:w="2976" w:type="dxa"/>
          </w:tcPr>
          <w:p w:rsidR="00B521EF" w:rsidRPr="0009518D" w:rsidRDefault="00B521EF" w:rsidP="00635EAA">
            <w:pPr>
              <w:tabs>
                <w:tab w:val="left" w:pos="709"/>
              </w:tabs>
              <w:jc w:val="center"/>
              <w:rPr>
                <w:sz w:val="26"/>
                <w:szCs w:val="26"/>
              </w:rPr>
            </w:pPr>
            <w:r w:rsidRPr="0009518D">
              <w:rPr>
                <w:sz w:val="26"/>
                <w:szCs w:val="26"/>
              </w:rPr>
              <w:t>150,0</w:t>
            </w:r>
          </w:p>
        </w:tc>
      </w:tr>
      <w:tr w:rsidR="00B521EF" w:rsidTr="0026045D">
        <w:trPr>
          <w:trHeight w:val="869"/>
        </w:trPr>
        <w:tc>
          <w:tcPr>
            <w:tcW w:w="3936" w:type="dxa"/>
          </w:tcPr>
          <w:p w:rsidR="00B521EF" w:rsidRPr="00C621FE" w:rsidRDefault="00B521EF" w:rsidP="00C621FE">
            <w:pPr>
              <w:tabs>
                <w:tab w:val="left" w:pos="709"/>
              </w:tabs>
              <w:jc w:val="center"/>
              <w:rPr>
                <w:sz w:val="26"/>
                <w:szCs w:val="26"/>
              </w:rPr>
            </w:pPr>
            <w:r w:rsidRPr="00C621FE">
              <w:rPr>
                <w:sz w:val="26"/>
                <w:szCs w:val="26"/>
              </w:rPr>
              <w:t>отсыпка дворовой территории (щебень, ПГС, песок)</w:t>
            </w:r>
          </w:p>
        </w:tc>
        <w:tc>
          <w:tcPr>
            <w:tcW w:w="2919" w:type="dxa"/>
          </w:tcPr>
          <w:p w:rsidR="00B521EF" w:rsidRPr="00B521EF" w:rsidRDefault="00B521EF" w:rsidP="00635EAA">
            <w:pPr>
              <w:tabs>
                <w:tab w:val="left" w:pos="709"/>
              </w:tabs>
              <w:jc w:val="center"/>
              <w:rPr>
                <w:sz w:val="26"/>
                <w:szCs w:val="26"/>
                <w:vertAlign w:val="superscript"/>
              </w:rPr>
            </w:pPr>
            <w:r>
              <w:rPr>
                <w:sz w:val="26"/>
                <w:szCs w:val="26"/>
              </w:rPr>
              <w:t>1 м</w:t>
            </w:r>
            <w:r>
              <w:rPr>
                <w:sz w:val="26"/>
                <w:szCs w:val="26"/>
                <w:vertAlign w:val="superscript"/>
              </w:rPr>
              <w:t>2</w:t>
            </w:r>
          </w:p>
        </w:tc>
        <w:tc>
          <w:tcPr>
            <w:tcW w:w="2976" w:type="dxa"/>
          </w:tcPr>
          <w:p w:rsidR="00B521EF" w:rsidRPr="0009518D" w:rsidRDefault="0009518D" w:rsidP="00635EAA">
            <w:pPr>
              <w:tabs>
                <w:tab w:val="left" w:pos="709"/>
              </w:tabs>
              <w:jc w:val="center"/>
              <w:rPr>
                <w:sz w:val="26"/>
                <w:szCs w:val="26"/>
              </w:rPr>
            </w:pPr>
            <w:r>
              <w:rPr>
                <w:sz w:val="26"/>
                <w:szCs w:val="26"/>
              </w:rPr>
              <w:t xml:space="preserve"> </w:t>
            </w:r>
          </w:p>
        </w:tc>
      </w:tr>
      <w:tr w:rsidR="00B521EF" w:rsidTr="0026045D">
        <w:trPr>
          <w:trHeight w:val="545"/>
        </w:trPr>
        <w:tc>
          <w:tcPr>
            <w:tcW w:w="3936" w:type="dxa"/>
          </w:tcPr>
          <w:p w:rsidR="002A6EC4" w:rsidRDefault="00B521EF" w:rsidP="00C621FE">
            <w:pPr>
              <w:tabs>
                <w:tab w:val="left" w:pos="709"/>
              </w:tabs>
              <w:jc w:val="center"/>
              <w:rPr>
                <w:sz w:val="26"/>
                <w:szCs w:val="26"/>
              </w:rPr>
            </w:pPr>
            <w:r w:rsidRPr="00C621FE">
              <w:rPr>
                <w:sz w:val="26"/>
                <w:szCs w:val="26"/>
              </w:rPr>
              <w:t>устройство площадок</w:t>
            </w:r>
          </w:p>
          <w:p w:rsidR="00B521EF" w:rsidRPr="00C621FE" w:rsidRDefault="00B521EF" w:rsidP="00C621FE">
            <w:pPr>
              <w:tabs>
                <w:tab w:val="left" w:pos="709"/>
              </w:tabs>
              <w:jc w:val="center"/>
              <w:rPr>
                <w:sz w:val="26"/>
                <w:szCs w:val="26"/>
              </w:rPr>
            </w:pPr>
            <w:r w:rsidRPr="00C621FE">
              <w:rPr>
                <w:sz w:val="26"/>
                <w:szCs w:val="26"/>
              </w:rPr>
              <w:t xml:space="preserve"> для выгула животных</w:t>
            </w:r>
          </w:p>
        </w:tc>
        <w:tc>
          <w:tcPr>
            <w:tcW w:w="2919" w:type="dxa"/>
          </w:tcPr>
          <w:p w:rsidR="00B521EF" w:rsidRDefault="00B521EF" w:rsidP="00635EAA">
            <w:pPr>
              <w:tabs>
                <w:tab w:val="left" w:pos="709"/>
              </w:tabs>
              <w:jc w:val="center"/>
              <w:rPr>
                <w:sz w:val="26"/>
                <w:szCs w:val="26"/>
              </w:rPr>
            </w:pPr>
            <w:r>
              <w:rPr>
                <w:sz w:val="26"/>
                <w:szCs w:val="26"/>
              </w:rPr>
              <w:t>1 м</w:t>
            </w:r>
            <w:r>
              <w:rPr>
                <w:sz w:val="26"/>
                <w:szCs w:val="26"/>
                <w:vertAlign w:val="superscript"/>
              </w:rPr>
              <w:t>2</w:t>
            </w:r>
          </w:p>
        </w:tc>
        <w:tc>
          <w:tcPr>
            <w:tcW w:w="2976" w:type="dxa"/>
          </w:tcPr>
          <w:p w:rsidR="00B521EF" w:rsidRPr="0009518D" w:rsidRDefault="00B521EF" w:rsidP="00635EAA">
            <w:pPr>
              <w:tabs>
                <w:tab w:val="left" w:pos="709"/>
              </w:tabs>
              <w:jc w:val="center"/>
              <w:rPr>
                <w:sz w:val="26"/>
                <w:szCs w:val="26"/>
              </w:rPr>
            </w:pPr>
            <w:r w:rsidRPr="0009518D">
              <w:rPr>
                <w:sz w:val="26"/>
                <w:szCs w:val="26"/>
              </w:rPr>
              <w:t>1,1</w:t>
            </w:r>
          </w:p>
        </w:tc>
      </w:tr>
      <w:tr w:rsidR="00B521EF" w:rsidTr="0026045D">
        <w:trPr>
          <w:trHeight w:val="311"/>
        </w:trPr>
        <w:tc>
          <w:tcPr>
            <w:tcW w:w="3936" w:type="dxa"/>
          </w:tcPr>
          <w:p w:rsidR="002A6EC4" w:rsidRDefault="002A6EC4" w:rsidP="00C621FE">
            <w:pPr>
              <w:tabs>
                <w:tab w:val="left" w:pos="709"/>
              </w:tabs>
              <w:jc w:val="center"/>
              <w:rPr>
                <w:sz w:val="26"/>
                <w:szCs w:val="26"/>
              </w:rPr>
            </w:pPr>
            <w:r>
              <w:rPr>
                <w:sz w:val="26"/>
                <w:szCs w:val="26"/>
              </w:rPr>
              <w:t>устройство</w:t>
            </w:r>
          </w:p>
          <w:p w:rsidR="00B521EF" w:rsidRPr="00C621FE" w:rsidRDefault="00B521EF" w:rsidP="00C621FE">
            <w:pPr>
              <w:tabs>
                <w:tab w:val="left" w:pos="709"/>
              </w:tabs>
              <w:jc w:val="center"/>
              <w:rPr>
                <w:sz w:val="26"/>
                <w:szCs w:val="26"/>
              </w:rPr>
            </w:pPr>
            <w:r w:rsidRPr="00C621FE">
              <w:rPr>
                <w:sz w:val="26"/>
                <w:szCs w:val="26"/>
              </w:rPr>
              <w:t xml:space="preserve"> велопарковок</w:t>
            </w:r>
          </w:p>
        </w:tc>
        <w:tc>
          <w:tcPr>
            <w:tcW w:w="2919" w:type="dxa"/>
          </w:tcPr>
          <w:p w:rsidR="00B521EF" w:rsidRDefault="0009518D" w:rsidP="00635EAA">
            <w:pPr>
              <w:tabs>
                <w:tab w:val="left" w:pos="709"/>
              </w:tabs>
              <w:jc w:val="center"/>
              <w:rPr>
                <w:sz w:val="26"/>
                <w:szCs w:val="26"/>
              </w:rPr>
            </w:pPr>
            <w:r>
              <w:rPr>
                <w:sz w:val="26"/>
                <w:szCs w:val="26"/>
              </w:rPr>
              <w:t xml:space="preserve">1 </w:t>
            </w:r>
            <w:proofErr w:type="spellStart"/>
            <w:proofErr w:type="gramStart"/>
            <w:r w:rsidR="00B521EF">
              <w:rPr>
                <w:sz w:val="26"/>
                <w:szCs w:val="26"/>
              </w:rPr>
              <w:t>шт</w:t>
            </w:r>
            <w:proofErr w:type="spellEnd"/>
            <w:proofErr w:type="gramEnd"/>
          </w:p>
        </w:tc>
        <w:tc>
          <w:tcPr>
            <w:tcW w:w="2976" w:type="dxa"/>
          </w:tcPr>
          <w:p w:rsidR="00B521EF" w:rsidRPr="0009518D" w:rsidRDefault="00B521EF" w:rsidP="00635EAA">
            <w:pPr>
              <w:tabs>
                <w:tab w:val="left" w:pos="709"/>
              </w:tabs>
              <w:jc w:val="center"/>
              <w:rPr>
                <w:sz w:val="26"/>
                <w:szCs w:val="26"/>
              </w:rPr>
            </w:pPr>
            <w:r w:rsidRPr="0009518D">
              <w:rPr>
                <w:sz w:val="26"/>
                <w:szCs w:val="26"/>
              </w:rPr>
              <w:t>40,0</w:t>
            </w:r>
          </w:p>
        </w:tc>
      </w:tr>
      <w:tr w:rsidR="00B521EF" w:rsidTr="0026045D">
        <w:trPr>
          <w:trHeight w:val="714"/>
        </w:trPr>
        <w:tc>
          <w:tcPr>
            <w:tcW w:w="3936" w:type="dxa"/>
          </w:tcPr>
          <w:p w:rsidR="002A6EC4" w:rsidRDefault="00B521EF" w:rsidP="00C621FE">
            <w:pPr>
              <w:tabs>
                <w:tab w:val="left" w:pos="709"/>
              </w:tabs>
              <w:jc w:val="center"/>
              <w:rPr>
                <w:sz w:val="26"/>
                <w:szCs w:val="26"/>
              </w:rPr>
            </w:pPr>
            <w:r w:rsidRPr="00C621FE">
              <w:rPr>
                <w:sz w:val="26"/>
                <w:szCs w:val="26"/>
              </w:rPr>
              <w:t>иные виды</w:t>
            </w:r>
          </w:p>
          <w:p w:rsidR="00B521EF" w:rsidRPr="00C621FE" w:rsidRDefault="00B521EF" w:rsidP="00C621FE">
            <w:pPr>
              <w:tabs>
                <w:tab w:val="left" w:pos="709"/>
              </w:tabs>
              <w:jc w:val="center"/>
              <w:rPr>
                <w:sz w:val="26"/>
                <w:szCs w:val="26"/>
              </w:rPr>
            </w:pPr>
            <w:r w:rsidRPr="00C621FE">
              <w:rPr>
                <w:sz w:val="26"/>
                <w:szCs w:val="26"/>
              </w:rPr>
              <w:t xml:space="preserve"> работ</w:t>
            </w:r>
          </w:p>
        </w:tc>
        <w:tc>
          <w:tcPr>
            <w:tcW w:w="2919" w:type="dxa"/>
          </w:tcPr>
          <w:p w:rsidR="00B521EF" w:rsidRPr="00B521EF" w:rsidRDefault="00B521EF" w:rsidP="00635EAA">
            <w:pPr>
              <w:tabs>
                <w:tab w:val="left" w:pos="709"/>
              </w:tabs>
              <w:jc w:val="center"/>
              <w:rPr>
                <w:sz w:val="26"/>
                <w:szCs w:val="26"/>
              </w:rPr>
            </w:pPr>
            <w:r>
              <w:rPr>
                <w:sz w:val="26"/>
                <w:szCs w:val="26"/>
              </w:rPr>
              <w:t>на 1 м</w:t>
            </w:r>
            <w:r>
              <w:rPr>
                <w:sz w:val="26"/>
                <w:szCs w:val="26"/>
                <w:vertAlign w:val="superscript"/>
              </w:rPr>
              <w:t>2</w:t>
            </w:r>
            <w:r>
              <w:rPr>
                <w:sz w:val="26"/>
                <w:szCs w:val="26"/>
              </w:rPr>
              <w:t xml:space="preserve"> площади территории МКД</w:t>
            </w:r>
          </w:p>
        </w:tc>
        <w:tc>
          <w:tcPr>
            <w:tcW w:w="2976" w:type="dxa"/>
          </w:tcPr>
          <w:p w:rsidR="00B521EF" w:rsidRPr="0009518D" w:rsidRDefault="00B521EF" w:rsidP="00635EAA">
            <w:pPr>
              <w:tabs>
                <w:tab w:val="left" w:pos="709"/>
              </w:tabs>
              <w:jc w:val="center"/>
              <w:rPr>
                <w:sz w:val="26"/>
                <w:szCs w:val="26"/>
              </w:rPr>
            </w:pPr>
            <w:r w:rsidRPr="0009518D">
              <w:rPr>
                <w:sz w:val="26"/>
                <w:szCs w:val="26"/>
              </w:rPr>
              <w:t>0,15</w:t>
            </w:r>
          </w:p>
        </w:tc>
      </w:tr>
    </w:tbl>
    <w:p w:rsidR="0026045D" w:rsidRDefault="00A328B1" w:rsidP="00C621FE">
      <w:pPr>
        <w:tabs>
          <w:tab w:val="left" w:pos="709"/>
        </w:tabs>
        <w:jc w:val="both"/>
        <w:rPr>
          <w:sz w:val="26"/>
          <w:szCs w:val="26"/>
        </w:rPr>
      </w:pPr>
      <w:r>
        <w:rPr>
          <w:sz w:val="26"/>
          <w:szCs w:val="26"/>
        </w:rPr>
        <w:tab/>
      </w:r>
    </w:p>
    <w:p w:rsidR="00A328B1" w:rsidRDefault="0026045D" w:rsidP="00C621FE">
      <w:pPr>
        <w:tabs>
          <w:tab w:val="left" w:pos="709"/>
        </w:tabs>
        <w:jc w:val="both"/>
        <w:rPr>
          <w:sz w:val="26"/>
          <w:szCs w:val="26"/>
        </w:rPr>
      </w:pPr>
      <w:r>
        <w:rPr>
          <w:sz w:val="26"/>
          <w:szCs w:val="26"/>
        </w:rPr>
        <w:tab/>
      </w:r>
      <w:r w:rsidR="00A328B1" w:rsidRPr="00A328B1">
        <w:rPr>
          <w:sz w:val="26"/>
          <w:szCs w:val="26"/>
        </w:rPr>
        <w:t xml:space="preserve">Порядок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форма участия (финансовое и (или) трудовое) граждан в выполнении </w:t>
      </w:r>
      <w:r>
        <w:rPr>
          <w:sz w:val="26"/>
          <w:szCs w:val="26"/>
        </w:rPr>
        <w:t xml:space="preserve">указанных работ </w:t>
      </w:r>
      <w:r w:rsidR="00BB6A4C" w:rsidRPr="00BB6A4C">
        <w:rPr>
          <w:sz w:val="26"/>
          <w:szCs w:val="26"/>
        </w:rPr>
        <w:t xml:space="preserve">- приложение № </w:t>
      </w:r>
      <w:r w:rsidR="00F665C8">
        <w:rPr>
          <w:sz w:val="26"/>
          <w:szCs w:val="26"/>
        </w:rPr>
        <w:t>4</w:t>
      </w:r>
      <w:r w:rsidR="00A328B1" w:rsidRPr="00A328B1">
        <w:rPr>
          <w:sz w:val="26"/>
          <w:szCs w:val="26"/>
        </w:rPr>
        <w:t xml:space="preserve"> к Программе. </w:t>
      </w:r>
    </w:p>
    <w:p w:rsidR="00A328B1" w:rsidRDefault="00A328B1" w:rsidP="00A75828">
      <w:pPr>
        <w:tabs>
          <w:tab w:val="left" w:pos="709"/>
        </w:tabs>
        <w:jc w:val="both"/>
        <w:rPr>
          <w:sz w:val="26"/>
          <w:szCs w:val="26"/>
        </w:rPr>
      </w:pPr>
      <w:r>
        <w:rPr>
          <w:sz w:val="26"/>
          <w:szCs w:val="26"/>
        </w:rPr>
        <w:tab/>
      </w:r>
      <w:r w:rsidRPr="00A328B1">
        <w:rPr>
          <w:sz w:val="26"/>
          <w:szCs w:val="26"/>
        </w:rPr>
        <w:t>Порядок разработки, обсуждения с заинтересованными лицами и утверждения дизайн-проектов благоустройства дворовых территорий, включенных в муниципальную программу на 201</w:t>
      </w:r>
      <w:r w:rsidR="00D42600">
        <w:rPr>
          <w:sz w:val="26"/>
          <w:szCs w:val="26"/>
        </w:rPr>
        <w:t>8-2022</w:t>
      </w:r>
      <w:r w:rsidRPr="00A328B1">
        <w:rPr>
          <w:sz w:val="26"/>
          <w:szCs w:val="26"/>
        </w:rPr>
        <w:t xml:space="preserve"> год</w:t>
      </w:r>
      <w:r w:rsidR="00D42600">
        <w:rPr>
          <w:sz w:val="26"/>
          <w:szCs w:val="26"/>
        </w:rPr>
        <w:t>ы</w:t>
      </w:r>
      <w:r w:rsidRPr="00A328B1">
        <w:rPr>
          <w:sz w:val="26"/>
          <w:szCs w:val="26"/>
        </w:rPr>
        <w:t>, содержащих текстовое и визуальное описание предлагаемого проекта, перечня (в том числе в виде соответствующих визуализированных изображений) элементов благоустройства, предлагаемых к размещению</w:t>
      </w:r>
      <w:r>
        <w:rPr>
          <w:sz w:val="26"/>
          <w:szCs w:val="26"/>
        </w:rPr>
        <w:t xml:space="preserve"> </w:t>
      </w:r>
      <w:r w:rsidRPr="00A328B1">
        <w:rPr>
          <w:sz w:val="26"/>
          <w:szCs w:val="26"/>
        </w:rPr>
        <w:t>на соответствующей двор</w:t>
      </w:r>
      <w:r w:rsidR="0026045D">
        <w:rPr>
          <w:sz w:val="26"/>
          <w:szCs w:val="26"/>
        </w:rPr>
        <w:t xml:space="preserve">овой территории – </w:t>
      </w:r>
      <w:r w:rsidR="00BB6A4C">
        <w:rPr>
          <w:sz w:val="26"/>
          <w:szCs w:val="26"/>
        </w:rPr>
        <w:t xml:space="preserve">приложение № </w:t>
      </w:r>
      <w:r w:rsidR="00F665C8">
        <w:rPr>
          <w:sz w:val="26"/>
          <w:szCs w:val="26"/>
        </w:rPr>
        <w:t>5</w:t>
      </w:r>
      <w:r w:rsidRPr="00A328B1">
        <w:rPr>
          <w:sz w:val="26"/>
          <w:szCs w:val="26"/>
        </w:rPr>
        <w:t xml:space="preserve"> к </w:t>
      </w:r>
      <w:r w:rsidR="0018733A">
        <w:rPr>
          <w:sz w:val="26"/>
          <w:szCs w:val="26"/>
        </w:rPr>
        <w:t>муниципальной п</w:t>
      </w:r>
      <w:r>
        <w:rPr>
          <w:sz w:val="26"/>
          <w:szCs w:val="26"/>
        </w:rPr>
        <w:t>рограмме.</w:t>
      </w:r>
    </w:p>
    <w:p w:rsidR="0053513E" w:rsidRDefault="00A328B1" w:rsidP="00A75828">
      <w:pPr>
        <w:tabs>
          <w:tab w:val="left" w:pos="709"/>
        </w:tabs>
        <w:jc w:val="both"/>
        <w:rPr>
          <w:sz w:val="26"/>
          <w:szCs w:val="26"/>
        </w:rPr>
      </w:pPr>
      <w:r>
        <w:rPr>
          <w:sz w:val="26"/>
          <w:szCs w:val="26"/>
        </w:rPr>
        <w:tab/>
      </w:r>
      <w:r w:rsidRPr="00A328B1">
        <w:rPr>
          <w:sz w:val="26"/>
          <w:szCs w:val="26"/>
        </w:rPr>
        <w:t>Все работы по благоустройству территорий должны соответствовать требованиям обеспечения физической, пространственной и информационной доступности зданий, сооружений, дворовых и общественных территорий</w:t>
      </w:r>
      <w:r w:rsidR="00343774">
        <w:rPr>
          <w:sz w:val="26"/>
          <w:szCs w:val="26"/>
        </w:rPr>
        <w:t>, городских парков</w:t>
      </w:r>
      <w:r w:rsidRPr="00A328B1">
        <w:rPr>
          <w:sz w:val="26"/>
          <w:szCs w:val="26"/>
        </w:rPr>
        <w:t xml:space="preserve"> для инвалидов и других маломобильных групп населения</w:t>
      </w:r>
      <w:r w:rsidR="009A1D2F">
        <w:rPr>
          <w:sz w:val="26"/>
          <w:szCs w:val="26"/>
        </w:rPr>
        <w:t>.</w:t>
      </w:r>
    </w:p>
    <w:p w:rsidR="002A6EC4" w:rsidRPr="00441666" w:rsidRDefault="009A1D2F" w:rsidP="00441666">
      <w:pPr>
        <w:tabs>
          <w:tab w:val="left" w:pos="709"/>
        </w:tabs>
        <w:jc w:val="both"/>
        <w:rPr>
          <w:sz w:val="26"/>
          <w:szCs w:val="26"/>
        </w:rPr>
      </w:pPr>
      <w:r>
        <w:rPr>
          <w:sz w:val="26"/>
          <w:szCs w:val="26"/>
        </w:rPr>
        <w:tab/>
        <w:t>Так же в рамках муниципальной программы планируется создание (восстановление, реконструкция) объектов централизованного (нецентрализованного) холодного водоснабжения.</w:t>
      </w:r>
    </w:p>
    <w:p w:rsidR="001921B4" w:rsidRPr="001272CE" w:rsidRDefault="001921B4" w:rsidP="001921B4">
      <w:pPr>
        <w:widowControl w:val="0"/>
        <w:autoSpaceDE w:val="0"/>
        <w:autoSpaceDN w:val="0"/>
        <w:adjustRightInd w:val="0"/>
        <w:jc w:val="center"/>
        <w:outlineLvl w:val="4"/>
        <w:rPr>
          <w:rFonts w:eastAsia="Calibri"/>
          <w:sz w:val="26"/>
          <w:szCs w:val="26"/>
        </w:rPr>
      </w:pPr>
      <w:r w:rsidRPr="001272CE">
        <w:rPr>
          <w:rFonts w:eastAsia="Calibri"/>
          <w:sz w:val="26"/>
          <w:szCs w:val="26"/>
        </w:rPr>
        <w:lastRenderedPageBreak/>
        <w:t>2.3. Мех</w:t>
      </w:r>
      <w:r w:rsidR="00DD577D" w:rsidRPr="001272CE">
        <w:rPr>
          <w:rFonts w:eastAsia="Calibri"/>
          <w:sz w:val="26"/>
          <w:szCs w:val="26"/>
        </w:rPr>
        <w:t>анизм реализации мероприятий муниципальной программы</w:t>
      </w:r>
    </w:p>
    <w:p w:rsidR="001921B4" w:rsidRPr="001272CE" w:rsidRDefault="001921B4" w:rsidP="001921B4">
      <w:pPr>
        <w:ind w:firstLine="709"/>
        <w:jc w:val="both"/>
        <w:rPr>
          <w:sz w:val="26"/>
          <w:szCs w:val="26"/>
        </w:rPr>
      </w:pPr>
    </w:p>
    <w:p w:rsidR="00635EAA" w:rsidRPr="00635EAA" w:rsidRDefault="00635EAA" w:rsidP="00635EAA">
      <w:pPr>
        <w:ind w:firstLine="708"/>
        <w:jc w:val="both"/>
        <w:rPr>
          <w:sz w:val="26"/>
          <w:szCs w:val="26"/>
        </w:rPr>
      </w:pPr>
      <w:r w:rsidRPr="00635EAA">
        <w:rPr>
          <w:sz w:val="26"/>
          <w:szCs w:val="26"/>
        </w:rPr>
        <w:t xml:space="preserve">Реализация мероприятий </w:t>
      </w:r>
      <w:r w:rsidR="0018733A">
        <w:rPr>
          <w:sz w:val="26"/>
          <w:szCs w:val="26"/>
        </w:rPr>
        <w:t>муниципальной п</w:t>
      </w:r>
      <w:r w:rsidRPr="00635EAA">
        <w:rPr>
          <w:sz w:val="26"/>
          <w:szCs w:val="26"/>
        </w:rPr>
        <w:t xml:space="preserve">рограммы осуществляется </w:t>
      </w:r>
      <w:r w:rsidR="00D847FE">
        <w:rPr>
          <w:sz w:val="26"/>
          <w:szCs w:val="26"/>
        </w:rPr>
        <w:t>администрацией МО «</w:t>
      </w:r>
      <w:r w:rsidR="00343774">
        <w:rPr>
          <w:sz w:val="26"/>
          <w:szCs w:val="26"/>
        </w:rPr>
        <w:t>Мезенский район</w:t>
      </w:r>
      <w:r w:rsidR="00D847FE">
        <w:rPr>
          <w:sz w:val="26"/>
          <w:szCs w:val="26"/>
        </w:rPr>
        <w:t>»</w:t>
      </w:r>
      <w:r w:rsidR="00343774">
        <w:rPr>
          <w:sz w:val="26"/>
          <w:szCs w:val="26"/>
        </w:rPr>
        <w:t xml:space="preserve"> и администрацией МО «Каменское» </w:t>
      </w:r>
      <w:r w:rsidR="009A1D2F">
        <w:rPr>
          <w:sz w:val="26"/>
          <w:szCs w:val="26"/>
        </w:rPr>
        <w:t xml:space="preserve"> </w:t>
      </w:r>
      <w:r w:rsidRPr="00635EAA">
        <w:rPr>
          <w:sz w:val="26"/>
          <w:szCs w:val="26"/>
        </w:rPr>
        <w:t xml:space="preserve">в порядке, установленном законодательством о контрактной системе в сфере закупок товаров, работ, услуг для обеспечения муниципальных нужд. </w:t>
      </w:r>
    </w:p>
    <w:p w:rsidR="00635EAA" w:rsidRPr="00635EAA" w:rsidRDefault="00635EAA" w:rsidP="00635EAA">
      <w:pPr>
        <w:ind w:firstLine="708"/>
        <w:jc w:val="both"/>
        <w:rPr>
          <w:sz w:val="26"/>
          <w:szCs w:val="26"/>
        </w:rPr>
      </w:pPr>
      <w:r w:rsidRPr="00635EAA">
        <w:rPr>
          <w:sz w:val="26"/>
          <w:szCs w:val="26"/>
        </w:rPr>
        <w:t xml:space="preserve">Перечень мероприятий </w:t>
      </w:r>
      <w:r w:rsidR="0018733A">
        <w:rPr>
          <w:sz w:val="26"/>
          <w:szCs w:val="26"/>
        </w:rPr>
        <w:t>муниципальной п</w:t>
      </w:r>
      <w:r w:rsidRPr="00635EAA">
        <w:rPr>
          <w:sz w:val="26"/>
          <w:szCs w:val="26"/>
        </w:rPr>
        <w:t xml:space="preserve">рограммы </w:t>
      </w:r>
      <w:r w:rsidR="00D847FE">
        <w:rPr>
          <w:sz w:val="26"/>
          <w:szCs w:val="26"/>
        </w:rPr>
        <w:t xml:space="preserve">представлен в </w:t>
      </w:r>
      <w:r w:rsidR="00D847FE" w:rsidRPr="00BB6A4C">
        <w:rPr>
          <w:sz w:val="26"/>
          <w:szCs w:val="26"/>
        </w:rPr>
        <w:t xml:space="preserve">приложении № </w:t>
      </w:r>
      <w:r w:rsidR="005D0A06">
        <w:rPr>
          <w:sz w:val="26"/>
          <w:szCs w:val="26"/>
        </w:rPr>
        <w:t>8</w:t>
      </w:r>
      <w:r w:rsidRPr="00635EAA">
        <w:rPr>
          <w:sz w:val="26"/>
          <w:szCs w:val="26"/>
        </w:rPr>
        <w:t xml:space="preserve"> к муниципальной программе. Ресурсное обеспечение реализации </w:t>
      </w:r>
      <w:r w:rsidR="0018733A">
        <w:rPr>
          <w:sz w:val="26"/>
          <w:szCs w:val="26"/>
        </w:rPr>
        <w:t>муниципальной п</w:t>
      </w:r>
      <w:r w:rsidR="00D847FE">
        <w:rPr>
          <w:sz w:val="26"/>
          <w:szCs w:val="26"/>
        </w:rPr>
        <w:t xml:space="preserve">рограммы за счет средств федерального, областного и местного бюджетов представлено </w:t>
      </w:r>
      <w:r w:rsidR="00D847FE" w:rsidRPr="00BB6A4C">
        <w:rPr>
          <w:sz w:val="26"/>
          <w:szCs w:val="26"/>
        </w:rPr>
        <w:t xml:space="preserve">в приложении № </w:t>
      </w:r>
      <w:r w:rsidR="005D0A06">
        <w:rPr>
          <w:sz w:val="26"/>
          <w:szCs w:val="26"/>
        </w:rPr>
        <w:t>9</w:t>
      </w:r>
      <w:r w:rsidRPr="00635EAA">
        <w:rPr>
          <w:sz w:val="26"/>
          <w:szCs w:val="26"/>
        </w:rPr>
        <w:t xml:space="preserve"> к муниципальной программе. </w:t>
      </w:r>
    </w:p>
    <w:p w:rsidR="002A6EC4" w:rsidRDefault="0018733A" w:rsidP="002A6EC4">
      <w:pPr>
        <w:ind w:firstLine="708"/>
        <w:jc w:val="both"/>
        <w:rPr>
          <w:sz w:val="26"/>
          <w:szCs w:val="26"/>
        </w:rPr>
      </w:pPr>
      <w:r>
        <w:rPr>
          <w:sz w:val="26"/>
          <w:szCs w:val="26"/>
        </w:rPr>
        <w:t>Муниципальная п</w:t>
      </w:r>
      <w:r w:rsidR="00635EAA" w:rsidRPr="00635EAA">
        <w:rPr>
          <w:sz w:val="26"/>
          <w:szCs w:val="26"/>
        </w:rPr>
        <w:t>рограмма подлежит приведению в соответствие с решением о бюджете не позднее трех месяцев со дня вступления его в силу.</w:t>
      </w:r>
      <w:bookmarkStart w:id="4" w:name="Par179"/>
      <w:bookmarkEnd w:id="4"/>
    </w:p>
    <w:p w:rsidR="002A6EC4" w:rsidRPr="001272CE" w:rsidRDefault="002A6EC4" w:rsidP="001921B4">
      <w:pPr>
        <w:widowControl w:val="0"/>
        <w:autoSpaceDE w:val="0"/>
        <w:autoSpaceDN w:val="0"/>
        <w:adjustRightInd w:val="0"/>
        <w:outlineLvl w:val="2"/>
        <w:rPr>
          <w:sz w:val="26"/>
          <w:szCs w:val="26"/>
        </w:rPr>
      </w:pPr>
    </w:p>
    <w:p w:rsidR="001921B4" w:rsidRPr="001272CE" w:rsidRDefault="001921B4" w:rsidP="001921B4">
      <w:pPr>
        <w:widowControl w:val="0"/>
        <w:autoSpaceDE w:val="0"/>
        <w:autoSpaceDN w:val="0"/>
        <w:adjustRightInd w:val="0"/>
        <w:jc w:val="center"/>
        <w:outlineLvl w:val="1"/>
        <w:rPr>
          <w:sz w:val="26"/>
          <w:szCs w:val="26"/>
        </w:rPr>
      </w:pPr>
      <w:bookmarkStart w:id="5" w:name="Par409"/>
      <w:bookmarkEnd w:id="5"/>
      <w:r w:rsidRPr="001272CE">
        <w:rPr>
          <w:sz w:val="26"/>
          <w:szCs w:val="26"/>
        </w:rPr>
        <w:t>III. Ожидаемые результаты реализации</w:t>
      </w:r>
    </w:p>
    <w:p w:rsidR="001921B4" w:rsidRPr="001272CE" w:rsidRDefault="001921B4" w:rsidP="001921B4">
      <w:pPr>
        <w:widowControl w:val="0"/>
        <w:autoSpaceDE w:val="0"/>
        <w:autoSpaceDN w:val="0"/>
        <w:adjustRightInd w:val="0"/>
        <w:jc w:val="center"/>
        <w:rPr>
          <w:sz w:val="26"/>
          <w:szCs w:val="26"/>
        </w:rPr>
      </w:pPr>
      <w:r w:rsidRPr="001272CE">
        <w:rPr>
          <w:sz w:val="26"/>
          <w:szCs w:val="26"/>
        </w:rPr>
        <w:t>муниципальной программы</w:t>
      </w:r>
    </w:p>
    <w:p w:rsidR="001921B4" w:rsidRPr="001272CE" w:rsidRDefault="001921B4" w:rsidP="001921B4">
      <w:pPr>
        <w:widowControl w:val="0"/>
        <w:autoSpaceDE w:val="0"/>
        <w:autoSpaceDN w:val="0"/>
        <w:adjustRightInd w:val="0"/>
        <w:jc w:val="center"/>
        <w:rPr>
          <w:sz w:val="26"/>
          <w:szCs w:val="26"/>
        </w:rPr>
      </w:pPr>
    </w:p>
    <w:p w:rsidR="00F62209" w:rsidRDefault="00FF7A73" w:rsidP="0007330C">
      <w:pPr>
        <w:widowControl w:val="0"/>
        <w:autoSpaceDE w:val="0"/>
        <w:autoSpaceDN w:val="0"/>
        <w:adjustRightInd w:val="0"/>
        <w:ind w:firstLine="708"/>
        <w:jc w:val="both"/>
        <w:rPr>
          <w:sz w:val="26"/>
          <w:szCs w:val="26"/>
        </w:rPr>
      </w:pPr>
      <w:r w:rsidRPr="00B905EA">
        <w:rPr>
          <w:sz w:val="26"/>
          <w:szCs w:val="26"/>
        </w:rPr>
        <w:t>В ходе ре</w:t>
      </w:r>
      <w:r w:rsidR="00A55A18" w:rsidRPr="00B905EA">
        <w:rPr>
          <w:sz w:val="26"/>
          <w:szCs w:val="26"/>
        </w:rPr>
        <w:t xml:space="preserve">ализации программы планируется </w:t>
      </w:r>
      <w:r w:rsidR="005D0A06">
        <w:rPr>
          <w:sz w:val="26"/>
          <w:szCs w:val="26"/>
        </w:rPr>
        <w:t>провести</w:t>
      </w:r>
      <w:r w:rsidR="00A55A18" w:rsidRPr="00B905EA">
        <w:rPr>
          <w:sz w:val="26"/>
          <w:szCs w:val="26"/>
        </w:rPr>
        <w:t xml:space="preserve"> </w:t>
      </w:r>
      <w:r w:rsidRPr="005D0A06">
        <w:rPr>
          <w:sz w:val="26"/>
          <w:szCs w:val="26"/>
        </w:rPr>
        <w:t>благоустрой</w:t>
      </w:r>
      <w:r w:rsidR="00B905EA" w:rsidRPr="005D0A06">
        <w:rPr>
          <w:sz w:val="26"/>
          <w:szCs w:val="26"/>
        </w:rPr>
        <w:t>ство</w:t>
      </w:r>
      <w:r w:rsidR="00F62209">
        <w:rPr>
          <w:sz w:val="26"/>
          <w:szCs w:val="26"/>
        </w:rPr>
        <w:t>:</w:t>
      </w:r>
    </w:p>
    <w:p w:rsidR="00F62209" w:rsidRDefault="00F62209" w:rsidP="0007330C">
      <w:pPr>
        <w:widowControl w:val="0"/>
        <w:autoSpaceDE w:val="0"/>
        <w:autoSpaceDN w:val="0"/>
        <w:adjustRightInd w:val="0"/>
        <w:ind w:firstLine="708"/>
        <w:jc w:val="both"/>
        <w:rPr>
          <w:sz w:val="26"/>
          <w:szCs w:val="26"/>
        </w:rPr>
      </w:pPr>
    </w:p>
    <w:p w:rsidR="00441666" w:rsidRDefault="00B905EA" w:rsidP="00441666">
      <w:pPr>
        <w:pStyle w:val="ConsPlusNormal"/>
        <w:ind w:firstLine="0"/>
        <w:jc w:val="both"/>
        <w:rPr>
          <w:rFonts w:ascii="Times New Roman" w:eastAsia="Calibri" w:hAnsi="Times New Roman" w:cs="Times New Roman"/>
          <w:sz w:val="28"/>
          <w:szCs w:val="28"/>
        </w:rPr>
      </w:pPr>
      <w:r w:rsidRPr="005D0A06">
        <w:rPr>
          <w:sz w:val="26"/>
          <w:szCs w:val="26"/>
        </w:rPr>
        <w:t xml:space="preserve"> </w:t>
      </w:r>
      <w:r w:rsidR="00441666">
        <w:rPr>
          <w:rFonts w:ascii="Times New Roman" w:eastAsia="Calibri" w:hAnsi="Times New Roman" w:cs="Times New Roman"/>
          <w:sz w:val="28"/>
          <w:szCs w:val="28"/>
        </w:rPr>
        <w:t xml:space="preserve">- </w:t>
      </w:r>
      <w:r w:rsidR="00441666" w:rsidRPr="00FF7A73">
        <w:rPr>
          <w:rFonts w:ascii="Times New Roman" w:eastAsia="Calibri" w:hAnsi="Times New Roman" w:cs="Times New Roman"/>
          <w:sz w:val="28"/>
          <w:szCs w:val="28"/>
        </w:rPr>
        <w:t xml:space="preserve">комплексное благоустройство </w:t>
      </w:r>
      <w:r w:rsidR="0084334A" w:rsidRPr="0084334A">
        <w:rPr>
          <w:rFonts w:ascii="Times New Roman" w:eastAsia="Calibri" w:hAnsi="Times New Roman" w:cs="Times New Roman"/>
          <w:sz w:val="28"/>
          <w:szCs w:val="28"/>
        </w:rPr>
        <w:t>25</w:t>
      </w:r>
      <w:r w:rsidR="00441666">
        <w:rPr>
          <w:rFonts w:ascii="Times New Roman" w:eastAsia="Calibri" w:hAnsi="Times New Roman" w:cs="Times New Roman"/>
          <w:color w:val="FF0000"/>
          <w:sz w:val="28"/>
          <w:szCs w:val="28"/>
        </w:rPr>
        <w:t xml:space="preserve"> </w:t>
      </w:r>
      <w:r w:rsidR="00441666" w:rsidRPr="00AD2CD5">
        <w:rPr>
          <w:rFonts w:ascii="Times New Roman" w:eastAsia="Calibri" w:hAnsi="Times New Roman" w:cs="Times New Roman"/>
          <w:sz w:val="28"/>
          <w:szCs w:val="28"/>
        </w:rPr>
        <w:t>мест</w:t>
      </w:r>
      <w:r w:rsidR="00441666" w:rsidRPr="00F245DE">
        <w:rPr>
          <w:rFonts w:ascii="Times New Roman" w:eastAsia="Calibri" w:hAnsi="Times New Roman" w:cs="Times New Roman"/>
          <w:sz w:val="28"/>
          <w:szCs w:val="28"/>
        </w:rPr>
        <w:t xml:space="preserve"> </w:t>
      </w:r>
      <w:r w:rsidR="00441666">
        <w:rPr>
          <w:rFonts w:ascii="Times New Roman" w:eastAsia="Calibri" w:hAnsi="Times New Roman" w:cs="Times New Roman"/>
          <w:sz w:val="28"/>
          <w:szCs w:val="28"/>
        </w:rPr>
        <w:t>дворовой территории</w:t>
      </w:r>
      <w:r w:rsidR="00441666" w:rsidRPr="00FF7A73">
        <w:rPr>
          <w:rFonts w:ascii="Times New Roman" w:eastAsia="Calibri" w:hAnsi="Times New Roman" w:cs="Times New Roman"/>
          <w:sz w:val="28"/>
          <w:szCs w:val="28"/>
        </w:rPr>
        <w:t xml:space="preserve"> МКД и </w:t>
      </w:r>
      <w:r w:rsidR="0084334A" w:rsidRPr="0084334A">
        <w:rPr>
          <w:rFonts w:ascii="Times New Roman" w:eastAsia="Calibri" w:hAnsi="Times New Roman" w:cs="Times New Roman"/>
          <w:sz w:val="28"/>
          <w:szCs w:val="28"/>
        </w:rPr>
        <w:t>5</w:t>
      </w:r>
      <w:r w:rsidR="00441666" w:rsidRPr="00FF7A73">
        <w:rPr>
          <w:rFonts w:ascii="Times New Roman" w:eastAsia="Calibri" w:hAnsi="Times New Roman" w:cs="Times New Roman"/>
          <w:sz w:val="28"/>
          <w:szCs w:val="28"/>
        </w:rPr>
        <w:t xml:space="preserve"> мест общего пользования</w:t>
      </w:r>
      <w:r w:rsidR="00441666">
        <w:rPr>
          <w:rFonts w:ascii="Times New Roman" w:eastAsia="Calibri" w:hAnsi="Times New Roman" w:cs="Times New Roman"/>
          <w:sz w:val="28"/>
          <w:szCs w:val="28"/>
        </w:rPr>
        <w:t xml:space="preserve">, </w:t>
      </w:r>
      <w:r w:rsidR="0084334A" w:rsidRPr="0084334A">
        <w:rPr>
          <w:rFonts w:ascii="Times New Roman" w:eastAsia="Calibri" w:hAnsi="Times New Roman" w:cs="Times New Roman"/>
          <w:sz w:val="28"/>
          <w:szCs w:val="28"/>
        </w:rPr>
        <w:t>5</w:t>
      </w:r>
      <w:r w:rsidR="00441666">
        <w:rPr>
          <w:rFonts w:ascii="Times New Roman" w:eastAsia="Calibri" w:hAnsi="Times New Roman" w:cs="Times New Roman"/>
          <w:sz w:val="28"/>
          <w:szCs w:val="28"/>
        </w:rPr>
        <w:t xml:space="preserve"> мест городских парков</w:t>
      </w:r>
      <w:r w:rsidR="00441666" w:rsidRPr="00FF7A73">
        <w:rPr>
          <w:rFonts w:ascii="Times New Roman" w:eastAsia="Calibri" w:hAnsi="Times New Roman" w:cs="Times New Roman"/>
          <w:sz w:val="28"/>
          <w:szCs w:val="28"/>
        </w:rPr>
        <w:t xml:space="preserve"> населения </w:t>
      </w:r>
      <w:proofErr w:type="gramStart"/>
      <w:r w:rsidR="00441666">
        <w:rPr>
          <w:rFonts w:ascii="Times New Roman" w:eastAsia="Calibri" w:hAnsi="Times New Roman" w:cs="Times New Roman"/>
          <w:sz w:val="28"/>
          <w:szCs w:val="28"/>
        </w:rPr>
        <w:t>г</w:t>
      </w:r>
      <w:proofErr w:type="gramEnd"/>
      <w:r w:rsidR="00441666">
        <w:rPr>
          <w:rFonts w:ascii="Times New Roman" w:eastAsia="Calibri" w:hAnsi="Times New Roman" w:cs="Times New Roman"/>
          <w:sz w:val="28"/>
          <w:szCs w:val="28"/>
        </w:rPr>
        <w:t>. Мезень;</w:t>
      </w:r>
    </w:p>
    <w:p w:rsidR="00441666" w:rsidRDefault="00441666" w:rsidP="00441666">
      <w:pPr>
        <w:pStyle w:val="ConsPlusNormal"/>
        <w:ind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FF7A73">
        <w:rPr>
          <w:rFonts w:ascii="Times New Roman" w:eastAsia="Calibri" w:hAnsi="Times New Roman" w:cs="Times New Roman"/>
          <w:sz w:val="28"/>
          <w:szCs w:val="28"/>
        </w:rPr>
        <w:t xml:space="preserve">комплексное благоустройство </w:t>
      </w:r>
      <w:r w:rsidR="0084334A" w:rsidRPr="0084334A">
        <w:rPr>
          <w:rFonts w:ascii="Times New Roman" w:eastAsia="Calibri" w:hAnsi="Times New Roman" w:cs="Times New Roman"/>
          <w:sz w:val="28"/>
          <w:szCs w:val="28"/>
        </w:rPr>
        <w:t>25</w:t>
      </w:r>
      <w:r w:rsidRPr="00F245DE">
        <w:rPr>
          <w:rFonts w:ascii="Times New Roman" w:eastAsia="Calibri" w:hAnsi="Times New Roman" w:cs="Times New Roman"/>
          <w:sz w:val="28"/>
          <w:szCs w:val="28"/>
        </w:rPr>
        <w:t xml:space="preserve"> </w:t>
      </w:r>
      <w:r>
        <w:rPr>
          <w:rFonts w:ascii="Times New Roman" w:eastAsia="Calibri" w:hAnsi="Times New Roman" w:cs="Times New Roman"/>
          <w:sz w:val="28"/>
          <w:szCs w:val="28"/>
        </w:rPr>
        <w:t>дворовой территории</w:t>
      </w:r>
      <w:r w:rsidRPr="00FF7A73">
        <w:rPr>
          <w:rFonts w:ascii="Times New Roman" w:eastAsia="Calibri" w:hAnsi="Times New Roman" w:cs="Times New Roman"/>
          <w:sz w:val="28"/>
          <w:szCs w:val="28"/>
        </w:rPr>
        <w:t xml:space="preserve"> МКД и </w:t>
      </w:r>
      <w:r w:rsidR="0084334A" w:rsidRPr="0084334A">
        <w:rPr>
          <w:rFonts w:ascii="Times New Roman" w:eastAsia="Calibri" w:hAnsi="Times New Roman" w:cs="Times New Roman"/>
          <w:sz w:val="28"/>
          <w:szCs w:val="28"/>
        </w:rPr>
        <w:t>5</w:t>
      </w:r>
      <w:r w:rsidRPr="00FF7A73">
        <w:rPr>
          <w:rFonts w:ascii="Times New Roman" w:eastAsia="Calibri" w:hAnsi="Times New Roman" w:cs="Times New Roman"/>
          <w:sz w:val="28"/>
          <w:szCs w:val="28"/>
        </w:rPr>
        <w:t xml:space="preserve"> мест общего пользования населения </w:t>
      </w:r>
      <w:r>
        <w:rPr>
          <w:rFonts w:ascii="Times New Roman" w:eastAsia="Calibri" w:hAnsi="Times New Roman" w:cs="Times New Roman"/>
          <w:sz w:val="28"/>
          <w:szCs w:val="28"/>
        </w:rPr>
        <w:t>пос. Каменка;</w:t>
      </w:r>
    </w:p>
    <w:p w:rsidR="0007330C" w:rsidRDefault="00441666" w:rsidP="00441666">
      <w:pPr>
        <w:widowControl w:val="0"/>
        <w:autoSpaceDE w:val="0"/>
        <w:autoSpaceDN w:val="0"/>
        <w:adjustRightInd w:val="0"/>
        <w:ind w:firstLine="708"/>
        <w:jc w:val="both"/>
        <w:rPr>
          <w:sz w:val="26"/>
          <w:szCs w:val="26"/>
        </w:rPr>
      </w:pPr>
      <w:r>
        <w:rPr>
          <w:rFonts w:eastAsia="Calibri"/>
          <w:sz w:val="28"/>
          <w:szCs w:val="28"/>
        </w:rPr>
        <w:t xml:space="preserve">- а также создать (восстановить, реконструировать) </w:t>
      </w:r>
      <w:r w:rsidR="0084334A" w:rsidRPr="0084334A">
        <w:rPr>
          <w:rFonts w:eastAsia="Calibri"/>
          <w:sz w:val="28"/>
          <w:szCs w:val="28"/>
        </w:rPr>
        <w:t>0</w:t>
      </w:r>
      <w:r>
        <w:rPr>
          <w:rFonts w:eastAsia="Calibri"/>
          <w:sz w:val="28"/>
          <w:szCs w:val="28"/>
        </w:rPr>
        <w:t xml:space="preserve"> объект</w:t>
      </w:r>
      <w:r w:rsidR="0084334A">
        <w:rPr>
          <w:rFonts w:eastAsia="Calibri"/>
          <w:sz w:val="28"/>
          <w:szCs w:val="28"/>
        </w:rPr>
        <w:t>ов</w:t>
      </w:r>
      <w:r>
        <w:rPr>
          <w:rFonts w:eastAsia="Calibri"/>
          <w:sz w:val="28"/>
          <w:szCs w:val="28"/>
        </w:rPr>
        <w:t xml:space="preserve"> централизованного (нецентрализованного) холодного водоснабжения в </w:t>
      </w:r>
      <w:proofErr w:type="gramStart"/>
      <w:r>
        <w:rPr>
          <w:rFonts w:eastAsia="Calibri"/>
          <w:sz w:val="28"/>
          <w:szCs w:val="28"/>
        </w:rPr>
        <w:t>г</w:t>
      </w:r>
      <w:proofErr w:type="gramEnd"/>
      <w:r>
        <w:rPr>
          <w:rFonts w:eastAsia="Calibri"/>
          <w:sz w:val="28"/>
          <w:szCs w:val="28"/>
        </w:rPr>
        <w:t>. Мезень и пос. Каменка.</w:t>
      </w:r>
    </w:p>
    <w:p w:rsidR="001921B4" w:rsidRPr="00441666" w:rsidRDefault="001921B4" w:rsidP="0007330C">
      <w:pPr>
        <w:widowControl w:val="0"/>
        <w:autoSpaceDE w:val="0"/>
        <w:autoSpaceDN w:val="0"/>
        <w:adjustRightInd w:val="0"/>
        <w:ind w:firstLine="708"/>
        <w:jc w:val="both"/>
        <w:rPr>
          <w:sz w:val="28"/>
          <w:szCs w:val="28"/>
        </w:rPr>
      </w:pPr>
      <w:r w:rsidRPr="00441666">
        <w:rPr>
          <w:sz w:val="28"/>
          <w:szCs w:val="28"/>
        </w:rPr>
        <w:t xml:space="preserve">Оценка эффективности муниципальной программы осуществляется ответственным исполнителем муниципальной программы </w:t>
      </w:r>
      <w:proofErr w:type="gramStart"/>
      <w:r w:rsidRPr="00441666">
        <w:rPr>
          <w:sz w:val="28"/>
          <w:szCs w:val="28"/>
        </w:rPr>
        <w:t xml:space="preserve">согласно </w:t>
      </w:r>
      <w:r w:rsidR="00850C68">
        <w:rPr>
          <w:sz w:val="28"/>
          <w:szCs w:val="28"/>
        </w:rPr>
        <w:t>управления</w:t>
      </w:r>
      <w:proofErr w:type="gramEnd"/>
      <w:r w:rsidR="00850C68">
        <w:rPr>
          <w:sz w:val="28"/>
          <w:szCs w:val="28"/>
        </w:rPr>
        <w:t xml:space="preserve"> и контроля за реализацией муниципальной программы осуществляется в соответствии </w:t>
      </w:r>
      <w:r w:rsidR="00850C68" w:rsidRPr="00F14CD2">
        <w:rPr>
          <w:sz w:val="28"/>
          <w:szCs w:val="28"/>
        </w:rPr>
        <w:t>с распоряжение администрации МО «Мезенский район» от 11.07.2017 № 192 «Об утверждении Перечня муниципальных программ муниципального образования «Мезенский район», принимаемых к разработке в 2017 году</w:t>
      </w:r>
      <w:r w:rsidR="00850C68">
        <w:rPr>
          <w:sz w:val="28"/>
          <w:szCs w:val="28"/>
        </w:rPr>
        <w:t>.</w:t>
      </w:r>
    </w:p>
    <w:p w:rsidR="0026045D" w:rsidRDefault="0026045D" w:rsidP="00585817">
      <w:pPr>
        <w:widowControl w:val="0"/>
        <w:autoSpaceDE w:val="0"/>
        <w:autoSpaceDN w:val="0"/>
        <w:adjustRightInd w:val="0"/>
        <w:ind w:firstLine="709"/>
        <w:jc w:val="both"/>
        <w:rPr>
          <w:sz w:val="28"/>
          <w:szCs w:val="28"/>
        </w:rPr>
      </w:pPr>
    </w:p>
    <w:p w:rsidR="0026045D" w:rsidRDefault="0026045D" w:rsidP="00585817">
      <w:pPr>
        <w:widowControl w:val="0"/>
        <w:autoSpaceDE w:val="0"/>
        <w:autoSpaceDN w:val="0"/>
        <w:adjustRightInd w:val="0"/>
        <w:ind w:firstLine="709"/>
        <w:jc w:val="both"/>
        <w:rPr>
          <w:sz w:val="28"/>
          <w:szCs w:val="28"/>
        </w:rPr>
      </w:pPr>
    </w:p>
    <w:p w:rsidR="0026045D" w:rsidRDefault="0026045D" w:rsidP="00585817">
      <w:pPr>
        <w:widowControl w:val="0"/>
        <w:autoSpaceDE w:val="0"/>
        <w:autoSpaceDN w:val="0"/>
        <w:adjustRightInd w:val="0"/>
        <w:ind w:firstLine="709"/>
        <w:jc w:val="both"/>
        <w:rPr>
          <w:sz w:val="28"/>
          <w:szCs w:val="28"/>
        </w:rPr>
      </w:pPr>
    </w:p>
    <w:p w:rsidR="0026045D" w:rsidRDefault="0026045D" w:rsidP="00585817">
      <w:pPr>
        <w:widowControl w:val="0"/>
        <w:autoSpaceDE w:val="0"/>
        <w:autoSpaceDN w:val="0"/>
        <w:adjustRightInd w:val="0"/>
        <w:ind w:firstLine="709"/>
        <w:jc w:val="both"/>
        <w:rPr>
          <w:sz w:val="28"/>
          <w:szCs w:val="28"/>
        </w:rPr>
      </w:pPr>
    </w:p>
    <w:p w:rsidR="0026045D" w:rsidRDefault="0026045D" w:rsidP="00585817">
      <w:pPr>
        <w:widowControl w:val="0"/>
        <w:autoSpaceDE w:val="0"/>
        <w:autoSpaceDN w:val="0"/>
        <w:adjustRightInd w:val="0"/>
        <w:ind w:firstLine="709"/>
        <w:jc w:val="both"/>
        <w:rPr>
          <w:sz w:val="28"/>
          <w:szCs w:val="28"/>
        </w:rPr>
      </w:pPr>
    </w:p>
    <w:p w:rsidR="0026045D" w:rsidRDefault="0026045D" w:rsidP="00585817">
      <w:pPr>
        <w:widowControl w:val="0"/>
        <w:autoSpaceDE w:val="0"/>
        <w:autoSpaceDN w:val="0"/>
        <w:adjustRightInd w:val="0"/>
        <w:ind w:firstLine="709"/>
        <w:jc w:val="both"/>
        <w:rPr>
          <w:sz w:val="28"/>
          <w:szCs w:val="28"/>
        </w:rPr>
      </w:pPr>
    </w:p>
    <w:p w:rsidR="0026045D" w:rsidRDefault="0026045D" w:rsidP="00585817">
      <w:pPr>
        <w:widowControl w:val="0"/>
        <w:autoSpaceDE w:val="0"/>
        <w:autoSpaceDN w:val="0"/>
        <w:adjustRightInd w:val="0"/>
        <w:ind w:firstLine="709"/>
        <w:jc w:val="both"/>
        <w:rPr>
          <w:sz w:val="28"/>
          <w:szCs w:val="28"/>
        </w:rPr>
      </w:pPr>
    </w:p>
    <w:p w:rsidR="0026045D" w:rsidRDefault="0026045D" w:rsidP="00585817">
      <w:pPr>
        <w:widowControl w:val="0"/>
        <w:autoSpaceDE w:val="0"/>
        <w:autoSpaceDN w:val="0"/>
        <w:adjustRightInd w:val="0"/>
        <w:ind w:firstLine="709"/>
        <w:jc w:val="both"/>
        <w:rPr>
          <w:sz w:val="28"/>
          <w:szCs w:val="28"/>
        </w:rPr>
      </w:pPr>
    </w:p>
    <w:p w:rsidR="0026045D" w:rsidRDefault="0026045D" w:rsidP="00585817">
      <w:pPr>
        <w:widowControl w:val="0"/>
        <w:autoSpaceDE w:val="0"/>
        <w:autoSpaceDN w:val="0"/>
        <w:adjustRightInd w:val="0"/>
        <w:ind w:firstLine="709"/>
        <w:jc w:val="both"/>
        <w:rPr>
          <w:sz w:val="28"/>
          <w:szCs w:val="28"/>
        </w:rPr>
      </w:pPr>
    </w:p>
    <w:p w:rsidR="0026045D" w:rsidRDefault="0026045D" w:rsidP="00585817">
      <w:pPr>
        <w:widowControl w:val="0"/>
        <w:autoSpaceDE w:val="0"/>
        <w:autoSpaceDN w:val="0"/>
        <w:adjustRightInd w:val="0"/>
        <w:ind w:firstLine="709"/>
        <w:jc w:val="both"/>
        <w:rPr>
          <w:sz w:val="28"/>
          <w:szCs w:val="28"/>
        </w:rPr>
      </w:pPr>
    </w:p>
    <w:p w:rsidR="00BC7949" w:rsidRDefault="00BC7949" w:rsidP="00E15034">
      <w:pPr>
        <w:widowControl w:val="0"/>
        <w:autoSpaceDE w:val="0"/>
        <w:autoSpaceDN w:val="0"/>
        <w:adjustRightInd w:val="0"/>
        <w:jc w:val="both"/>
        <w:rPr>
          <w:sz w:val="28"/>
          <w:szCs w:val="28"/>
        </w:rPr>
      </w:pPr>
    </w:p>
    <w:p w:rsidR="00DB5A14" w:rsidRDefault="00DB5A14" w:rsidP="00E15034">
      <w:pPr>
        <w:widowControl w:val="0"/>
        <w:autoSpaceDE w:val="0"/>
        <w:autoSpaceDN w:val="0"/>
        <w:adjustRightInd w:val="0"/>
        <w:jc w:val="both"/>
        <w:rPr>
          <w:sz w:val="28"/>
          <w:szCs w:val="28"/>
        </w:rPr>
      </w:pPr>
    </w:p>
    <w:p w:rsidR="00DB5A14" w:rsidRDefault="00DB5A14" w:rsidP="00E15034">
      <w:pPr>
        <w:widowControl w:val="0"/>
        <w:autoSpaceDE w:val="0"/>
        <w:autoSpaceDN w:val="0"/>
        <w:adjustRightInd w:val="0"/>
        <w:jc w:val="both"/>
        <w:rPr>
          <w:sz w:val="28"/>
          <w:szCs w:val="28"/>
        </w:rPr>
      </w:pPr>
    </w:p>
    <w:p w:rsidR="00DB5A14" w:rsidRDefault="00DB5A14" w:rsidP="00E15034">
      <w:pPr>
        <w:widowControl w:val="0"/>
        <w:autoSpaceDE w:val="0"/>
        <w:autoSpaceDN w:val="0"/>
        <w:adjustRightInd w:val="0"/>
        <w:jc w:val="both"/>
        <w:rPr>
          <w:sz w:val="28"/>
          <w:szCs w:val="28"/>
        </w:rPr>
      </w:pPr>
    </w:p>
    <w:p w:rsidR="00DB5A14" w:rsidRDefault="00DB5A14" w:rsidP="00E15034">
      <w:pPr>
        <w:widowControl w:val="0"/>
        <w:autoSpaceDE w:val="0"/>
        <w:autoSpaceDN w:val="0"/>
        <w:adjustRightInd w:val="0"/>
        <w:jc w:val="both"/>
        <w:rPr>
          <w:sz w:val="28"/>
          <w:szCs w:val="28"/>
        </w:rPr>
      </w:pPr>
    </w:p>
    <w:p w:rsidR="00DB5A14" w:rsidRDefault="00DB5A14" w:rsidP="00E15034">
      <w:pPr>
        <w:widowControl w:val="0"/>
        <w:autoSpaceDE w:val="0"/>
        <w:autoSpaceDN w:val="0"/>
        <w:adjustRightInd w:val="0"/>
        <w:jc w:val="both"/>
        <w:rPr>
          <w:sz w:val="28"/>
          <w:szCs w:val="28"/>
        </w:rPr>
      </w:pPr>
    </w:p>
    <w:p w:rsidR="0007330C" w:rsidRPr="0026045D" w:rsidRDefault="0007330C" w:rsidP="0007330C">
      <w:pPr>
        <w:widowControl w:val="0"/>
        <w:autoSpaceDE w:val="0"/>
        <w:autoSpaceDN w:val="0"/>
        <w:adjustRightInd w:val="0"/>
        <w:ind w:firstLine="709"/>
        <w:jc w:val="right"/>
      </w:pPr>
      <w:r>
        <w:lastRenderedPageBreak/>
        <w:t>ПРИЛОЖЕНИЕ № 1</w:t>
      </w:r>
    </w:p>
    <w:p w:rsidR="0007330C" w:rsidRDefault="0007330C" w:rsidP="0007330C">
      <w:pPr>
        <w:widowControl w:val="0"/>
        <w:autoSpaceDE w:val="0"/>
        <w:autoSpaceDN w:val="0"/>
        <w:adjustRightInd w:val="0"/>
        <w:ind w:firstLine="709"/>
        <w:jc w:val="right"/>
      </w:pPr>
      <w:r w:rsidRPr="0026045D">
        <w:t xml:space="preserve">к муниципальной программе муниципального образования </w:t>
      </w:r>
    </w:p>
    <w:p w:rsidR="0007330C" w:rsidRDefault="0007330C" w:rsidP="0007330C">
      <w:pPr>
        <w:widowControl w:val="0"/>
        <w:autoSpaceDE w:val="0"/>
        <w:autoSpaceDN w:val="0"/>
        <w:adjustRightInd w:val="0"/>
        <w:ind w:firstLine="709"/>
        <w:jc w:val="right"/>
      </w:pPr>
      <w:r w:rsidRPr="0026045D">
        <w:t>«</w:t>
      </w:r>
      <w:r w:rsidR="00E15034">
        <w:t>Мезенский</w:t>
      </w:r>
      <w:r w:rsidRPr="0026045D">
        <w:t xml:space="preserve"> муниципальный район» </w:t>
      </w:r>
    </w:p>
    <w:p w:rsidR="0026045D" w:rsidRPr="00087A60" w:rsidRDefault="00087A60" w:rsidP="0007330C">
      <w:pPr>
        <w:widowControl w:val="0"/>
        <w:autoSpaceDE w:val="0"/>
        <w:autoSpaceDN w:val="0"/>
        <w:adjustRightInd w:val="0"/>
        <w:ind w:firstLine="709"/>
        <w:jc w:val="right"/>
      </w:pPr>
      <w:r w:rsidRPr="00087A60">
        <w:t>«Формирование современной комфортной городской среды в муниципальном образовании «Мезенский муниципальный район» на 2018-2022 годы»</w:t>
      </w:r>
    </w:p>
    <w:p w:rsidR="0007330C" w:rsidRDefault="0007330C" w:rsidP="00585817">
      <w:pPr>
        <w:widowControl w:val="0"/>
        <w:autoSpaceDE w:val="0"/>
        <w:autoSpaceDN w:val="0"/>
        <w:adjustRightInd w:val="0"/>
        <w:ind w:firstLine="709"/>
        <w:jc w:val="both"/>
        <w:rPr>
          <w:sz w:val="28"/>
          <w:szCs w:val="28"/>
        </w:rPr>
      </w:pPr>
    </w:p>
    <w:p w:rsidR="00E15034" w:rsidRDefault="00E15034" w:rsidP="00585817">
      <w:pPr>
        <w:widowControl w:val="0"/>
        <w:autoSpaceDE w:val="0"/>
        <w:autoSpaceDN w:val="0"/>
        <w:adjustRightInd w:val="0"/>
        <w:ind w:firstLine="709"/>
        <w:jc w:val="both"/>
        <w:rPr>
          <w:sz w:val="28"/>
          <w:szCs w:val="28"/>
        </w:rPr>
      </w:pPr>
    </w:p>
    <w:p w:rsidR="0007330C" w:rsidRDefault="0007330C" w:rsidP="0007330C">
      <w:pPr>
        <w:jc w:val="center"/>
        <w:rPr>
          <w:b/>
          <w:color w:val="000000"/>
          <w:sz w:val="28"/>
          <w:szCs w:val="28"/>
        </w:rPr>
      </w:pPr>
      <w:r w:rsidRPr="00D847FE">
        <w:rPr>
          <w:b/>
          <w:color w:val="000000"/>
          <w:sz w:val="28"/>
          <w:szCs w:val="28"/>
        </w:rPr>
        <w:t xml:space="preserve">Адресный </w:t>
      </w:r>
      <w:r>
        <w:rPr>
          <w:b/>
          <w:color w:val="000000"/>
          <w:sz w:val="28"/>
          <w:szCs w:val="28"/>
        </w:rPr>
        <w:t>перечень многоквартирных домов</w:t>
      </w:r>
      <w:r w:rsidR="00E15034">
        <w:rPr>
          <w:b/>
          <w:color w:val="000000"/>
          <w:sz w:val="28"/>
          <w:szCs w:val="28"/>
        </w:rPr>
        <w:t xml:space="preserve"> </w:t>
      </w:r>
      <w:proofErr w:type="gramStart"/>
      <w:r w:rsidR="00E15034">
        <w:rPr>
          <w:b/>
          <w:color w:val="000000"/>
          <w:sz w:val="28"/>
          <w:szCs w:val="28"/>
        </w:rPr>
        <w:t>г</w:t>
      </w:r>
      <w:proofErr w:type="gramEnd"/>
      <w:r w:rsidR="00E15034">
        <w:rPr>
          <w:b/>
          <w:color w:val="000000"/>
          <w:sz w:val="28"/>
          <w:szCs w:val="28"/>
        </w:rPr>
        <w:t>. Мезень и пос. Каменка</w:t>
      </w:r>
      <w:r>
        <w:rPr>
          <w:b/>
          <w:color w:val="000000"/>
          <w:sz w:val="28"/>
          <w:szCs w:val="28"/>
        </w:rPr>
        <w:t>,</w:t>
      </w:r>
    </w:p>
    <w:p w:rsidR="0007330C" w:rsidRDefault="0007330C" w:rsidP="0007330C">
      <w:pPr>
        <w:jc w:val="center"/>
        <w:rPr>
          <w:b/>
          <w:color w:val="000000"/>
          <w:sz w:val="28"/>
          <w:szCs w:val="28"/>
        </w:rPr>
      </w:pPr>
      <w:r w:rsidRPr="00D847FE">
        <w:rPr>
          <w:b/>
          <w:color w:val="000000"/>
          <w:sz w:val="28"/>
          <w:szCs w:val="28"/>
        </w:rPr>
        <w:t>дворовые территории, котор</w:t>
      </w:r>
      <w:r>
        <w:rPr>
          <w:b/>
          <w:color w:val="000000"/>
          <w:sz w:val="28"/>
          <w:szCs w:val="28"/>
        </w:rPr>
        <w:t>ых были отобраны в соответствии</w:t>
      </w:r>
    </w:p>
    <w:p w:rsidR="0007330C" w:rsidRDefault="0007330C" w:rsidP="0007330C">
      <w:pPr>
        <w:jc w:val="center"/>
        <w:rPr>
          <w:b/>
          <w:color w:val="000000"/>
          <w:sz w:val="28"/>
          <w:szCs w:val="28"/>
        </w:rPr>
      </w:pPr>
      <w:r w:rsidRPr="00D847FE">
        <w:rPr>
          <w:b/>
          <w:color w:val="000000"/>
          <w:sz w:val="28"/>
          <w:szCs w:val="28"/>
        </w:rPr>
        <w:t>с Порядком представления, рассмотрени</w:t>
      </w:r>
      <w:r>
        <w:rPr>
          <w:b/>
          <w:color w:val="000000"/>
          <w:sz w:val="28"/>
          <w:szCs w:val="28"/>
        </w:rPr>
        <w:t>я и оценки предложений</w:t>
      </w:r>
    </w:p>
    <w:p w:rsidR="0007330C" w:rsidRDefault="0007330C" w:rsidP="0007330C">
      <w:pPr>
        <w:jc w:val="center"/>
        <w:rPr>
          <w:b/>
          <w:color w:val="000000"/>
          <w:sz w:val="28"/>
          <w:szCs w:val="28"/>
        </w:rPr>
      </w:pPr>
      <w:r w:rsidRPr="00D847FE">
        <w:rPr>
          <w:b/>
          <w:color w:val="000000"/>
          <w:sz w:val="28"/>
          <w:szCs w:val="28"/>
        </w:rPr>
        <w:t>заинтересованных ли</w:t>
      </w:r>
      <w:r w:rsidRPr="00C422D1">
        <w:rPr>
          <w:color w:val="000000"/>
          <w:sz w:val="28"/>
          <w:szCs w:val="28"/>
        </w:rPr>
        <w:t>ц</w:t>
      </w:r>
      <w:r w:rsidRPr="00D847FE">
        <w:rPr>
          <w:b/>
          <w:color w:val="000000"/>
          <w:sz w:val="28"/>
          <w:szCs w:val="28"/>
        </w:rPr>
        <w:t xml:space="preserve"> </w:t>
      </w:r>
      <w:r>
        <w:rPr>
          <w:b/>
          <w:color w:val="000000"/>
          <w:sz w:val="28"/>
          <w:szCs w:val="28"/>
        </w:rPr>
        <w:t>о включении дворовой территории</w:t>
      </w:r>
    </w:p>
    <w:p w:rsidR="0007330C" w:rsidRDefault="0007330C" w:rsidP="0007330C">
      <w:pPr>
        <w:jc w:val="center"/>
        <w:rPr>
          <w:b/>
          <w:color w:val="000000"/>
          <w:sz w:val="28"/>
          <w:szCs w:val="28"/>
        </w:rPr>
      </w:pPr>
      <w:r w:rsidRPr="00D847FE">
        <w:rPr>
          <w:b/>
          <w:color w:val="000000"/>
          <w:sz w:val="28"/>
          <w:szCs w:val="28"/>
        </w:rPr>
        <w:t>в муниципальную программу и</w:t>
      </w:r>
      <w:r>
        <w:rPr>
          <w:b/>
          <w:color w:val="000000"/>
          <w:sz w:val="28"/>
          <w:szCs w:val="28"/>
        </w:rPr>
        <w:t xml:space="preserve"> подлежат благоустройству в 2018-2022 годы</w:t>
      </w:r>
    </w:p>
    <w:p w:rsidR="0007330C" w:rsidRDefault="0007330C" w:rsidP="0007330C">
      <w:pPr>
        <w:jc w:val="both"/>
        <w:rPr>
          <w:b/>
          <w:color w:val="000000"/>
          <w:sz w:val="28"/>
          <w:szCs w:val="28"/>
        </w:rPr>
      </w:pPr>
    </w:p>
    <w:tbl>
      <w:tblPr>
        <w:tblStyle w:val="aa"/>
        <w:tblW w:w="9492" w:type="dxa"/>
        <w:tblLook w:val="04A0"/>
      </w:tblPr>
      <w:tblGrid>
        <w:gridCol w:w="1838"/>
        <w:gridCol w:w="3827"/>
        <w:gridCol w:w="3827"/>
      </w:tblGrid>
      <w:tr w:rsidR="0007330C" w:rsidTr="0007330C">
        <w:tc>
          <w:tcPr>
            <w:tcW w:w="1838" w:type="dxa"/>
          </w:tcPr>
          <w:p w:rsidR="0007330C" w:rsidRPr="0007330C" w:rsidRDefault="0007330C" w:rsidP="0007330C">
            <w:pPr>
              <w:jc w:val="center"/>
              <w:rPr>
                <w:b/>
                <w:color w:val="000000"/>
                <w:sz w:val="28"/>
                <w:szCs w:val="28"/>
              </w:rPr>
            </w:pPr>
            <w:r w:rsidRPr="0007330C">
              <w:rPr>
                <w:b/>
                <w:color w:val="000000"/>
                <w:sz w:val="28"/>
                <w:szCs w:val="28"/>
              </w:rPr>
              <w:t>№ п/п</w:t>
            </w:r>
          </w:p>
        </w:tc>
        <w:tc>
          <w:tcPr>
            <w:tcW w:w="3827" w:type="dxa"/>
          </w:tcPr>
          <w:p w:rsidR="0007330C" w:rsidRPr="0007330C" w:rsidRDefault="0007330C" w:rsidP="0007330C">
            <w:pPr>
              <w:jc w:val="both"/>
              <w:rPr>
                <w:b/>
                <w:color w:val="000000"/>
                <w:sz w:val="28"/>
                <w:szCs w:val="28"/>
              </w:rPr>
            </w:pPr>
            <w:r w:rsidRPr="0007330C">
              <w:rPr>
                <w:b/>
                <w:color w:val="000000"/>
                <w:sz w:val="28"/>
                <w:szCs w:val="28"/>
              </w:rPr>
              <w:t>Адрес дворовой территории</w:t>
            </w:r>
          </w:p>
        </w:tc>
        <w:tc>
          <w:tcPr>
            <w:tcW w:w="3827" w:type="dxa"/>
          </w:tcPr>
          <w:p w:rsidR="0007330C" w:rsidRPr="0007330C" w:rsidRDefault="0007330C" w:rsidP="0007330C">
            <w:pPr>
              <w:jc w:val="center"/>
              <w:rPr>
                <w:b/>
                <w:color w:val="000000"/>
                <w:sz w:val="28"/>
                <w:szCs w:val="28"/>
              </w:rPr>
            </w:pPr>
            <w:r w:rsidRPr="0007330C">
              <w:rPr>
                <w:b/>
                <w:color w:val="000000"/>
                <w:sz w:val="28"/>
                <w:szCs w:val="28"/>
              </w:rPr>
              <w:t>Виды работ</w:t>
            </w:r>
          </w:p>
        </w:tc>
      </w:tr>
      <w:tr w:rsidR="0007330C" w:rsidTr="0007330C">
        <w:tc>
          <w:tcPr>
            <w:tcW w:w="1838" w:type="dxa"/>
          </w:tcPr>
          <w:p w:rsidR="0007330C" w:rsidRPr="0007330C" w:rsidRDefault="0007330C" w:rsidP="0007330C">
            <w:pPr>
              <w:jc w:val="both"/>
              <w:rPr>
                <w:b/>
                <w:color w:val="000000"/>
                <w:sz w:val="28"/>
                <w:szCs w:val="28"/>
              </w:rPr>
            </w:pPr>
          </w:p>
        </w:tc>
        <w:tc>
          <w:tcPr>
            <w:tcW w:w="3827" w:type="dxa"/>
          </w:tcPr>
          <w:p w:rsidR="0007330C" w:rsidRPr="0007330C" w:rsidRDefault="0007330C" w:rsidP="0007330C">
            <w:pPr>
              <w:jc w:val="both"/>
              <w:rPr>
                <w:b/>
                <w:color w:val="000000"/>
                <w:sz w:val="28"/>
                <w:szCs w:val="28"/>
              </w:rPr>
            </w:pPr>
          </w:p>
        </w:tc>
        <w:tc>
          <w:tcPr>
            <w:tcW w:w="3827" w:type="dxa"/>
          </w:tcPr>
          <w:p w:rsidR="0007330C" w:rsidRPr="0007330C" w:rsidRDefault="0007330C" w:rsidP="0007330C">
            <w:pPr>
              <w:jc w:val="both"/>
              <w:rPr>
                <w:b/>
                <w:color w:val="000000"/>
                <w:sz w:val="28"/>
                <w:szCs w:val="28"/>
              </w:rPr>
            </w:pPr>
          </w:p>
        </w:tc>
      </w:tr>
    </w:tbl>
    <w:p w:rsidR="0007330C" w:rsidRDefault="0007330C" w:rsidP="0007330C">
      <w:pPr>
        <w:jc w:val="both"/>
        <w:rPr>
          <w:b/>
          <w:color w:val="000000"/>
          <w:sz w:val="28"/>
          <w:szCs w:val="28"/>
        </w:rPr>
      </w:pPr>
    </w:p>
    <w:p w:rsidR="0007330C" w:rsidRDefault="0007330C" w:rsidP="0007330C">
      <w:pPr>
        <w:jc w:val="both"/>
        <w:rPr>
          <w:b/>
          <w:color w:val="000000"/>
          <w:sz w:val="28"/>
          <w:szCs w:val="28"/>
        </w:rPr>
      </w:pPr>
    </w:p>
    <w:p w:rsidR="0007330C" w:rsidRDefault="0007330C" w:rsidP="0007330C">
      <w:pPr>
        <w:jc w:val="both"/>
        <w:rPr>
          <w:b/>
          <w:color w:val="000000"/>
          <w:sz w:val="28"/>
          <w:szCs w:val="28"/>
        </w:rPr>
      </w:pPr>
    </w:p>
    <w:p w:rsidR="0007330C" w:rsidRDefault="0007330C" w:rsidP="0007330C">
      <w:pPr>
        <w:widowControl w:val="0"/>
        <w:autoSpaceDE w:val="0"/>
        <w:autoSpaceDN w:val="0"/>
        <w:adjustRightInd w:val="0"/>
        <w:ind w:firstLine="709"/>
        <w:jc w:val="both"/>
        <w:rPr>
          <w:sz w:val="28"/>
          <w:szCs w:val="28"/>
        </w:rPr>
      </w:pPr>
    </w:p>
    <w:p w:rsidR="0007330C" w:rsidRDefault="0007330C" w:rsidP="00585817">
      <w:pPr>
        <w:widowControl w:val="0"/>
        <w:autoSpaceDE w:val="0"/>
        <w:autoSpaceDN w:val="0"/>
        <w:adjustRightInd w:val="0"/>
        <w:ind w:firstLine="709"/>
        <w:jc w:val="both"/>
        <w:rPr>
          <w:sz w:val="28"/>
          <w:szCs w:val="28"/>
        </w:rPr>
      </w:pPr>
    </w:p>
    <w:p w:rsidR="0007330C" w:rsidRDefault="0007330C" w:rsidP="00585817">
      <w:pPr>
        <w:widowControl w:val="0"/>
        <w:autoSpaceDE w:val="0"/>
        <w:autoSpaceDN w:val="0"/>
        <w:adjustRightInd w:val="0"/>
        <w:ind w:firstLine="709"/>
        <w:jc w:val="both"/>
        <w:rPr>
          <w:sz w:val="28"/>
          <w:szCs w:val="28"/>
        </w:rPr>
      </w:pPr>
    </w:p>
    <w:p w:rsidR="0007330C" w:rsidRDefault="0007330C" w:rsidP="00585817">
      <w:pPr>
        <w:widowControl w:val="0"/>
        <w:autoSpaceDE w:val="0"/>
        <w:autoSpaceDN w:val="0"/>
        <w:adjustRightInd w:val="0"/>
        <w:ind w:firstLine="709"/>
        <w:jc w:val="both"/>
        <w:rPr>
          <w:sz w:val="28"/>
          <w:szCs w:val="28"/>
        </w:rPr>
      </w:pPr>
    </w:p>
    <w:p w:rsidR="0007330C" w:rsidRDefault="0007330C" w:rsidP="00585817">
      <w:pPr>
        <w:widowControl w:val="0"/>
        <w:autoSpaceDE w:val="0"/>
        <w:autoSpaceDN w:val="0"/>
        <w:adjustRightInd w:val="0"/>
        <w:ind w:firstLine="709"/>
        <w:jc w:val="both"/>
        <w:rPr>
          <w:sz w:val="28"/>
          <w:szCs w:val="28"/>
        </w:rPr>
      </w:pPr>
    </w:p>
    <w:p w:rsidR="0007330C" w:rsidRDefault="0007330C" w:rsidP="00585817">
      <w:pPr>
        <w:widowControl w:val="0"/>
        <w:autoSpaceDE w:val="0"/>
        <w:autoSpaceDN w:val="0"/>
        <w:adjustRightInd w:val="0"/>
        <w:ind w:firstLine="709"/>
        <w:jc w:val="both"/>
        <w:rPr>
          <w:sz w:val="28"/>
          <w:szCs w:val="28"/>
        </w:rPr>
      </w:pPr>
    </w:p>
    <w:p w:rsidR="0007330C" w:rsidRDefault="0007330C" w:rsidP="00585817">
      <w:pPr>
        <w:widowControl w:val="0"/>
        <w:autoSpaceDE w:val="0"/>
        <w:autoSpaceDN w:val="0"/>
        <w:adjustRightInd w:val="0"/>
        <w:ind w:firstLine="709"/>
        <w:jc w:val="both"/>
        <w:rPr>
          <w:sz w:val="28"/>
          <w:szCs w:val="28"/>
        </w:rPr>
      </w:pPr>
    </w:p>
    <w:p w:rsidR="0007330C" w:rsidRDefault="0007330C" w:rsidP="00585817">
      <w:pPr>
        <w:widowControl w:val="0"/>
        <w:autoSpaceDE w:val="0"/>
        <w:autoSpaceDN w:val="0"/>
        <w:adjustRightInd w:val="0"/>
        <w:ind w:firstLine="709"/>
        <w:jc w:val="both"/>
        <w:rPr>
          <w:sz w:val="28"/>
          <w:szCs w:val="28"/>
        </w:rPr>
      </w:pPr>
    </w:p>
    <w:p w:rsidR="0007330C" w:rsidRDefault="0007330C" w:rsidP="00585817">
      <w:pPr>
        <w:widowControl w:val="0"/>
        <w:autoSpaceDE w:val="0"/>
        <w:autoSpaceDN w:val="0"/>
        <w:adjustRightInd w:val="0"/>
        <w:ind w:firstLine="709"/>
        <w:jc w:val="both"/>
        <w:rPr>
          <w:sz w:val="28"/>
          <w:szCs w:val="28"/>
        </w:rPr>
      </w:pPr>
    </w:p>
    <w:p w:rsidR="0007330C" w:rsidRDefault="0007330C" w:rsidP="00585817">
      <w:pPr>
        <w:widowControl w:val="0"/>
        <w:autoSpaceDE w:val="0"/>
        <w:autoSpaceDN w:val="0"/>
        <w:adjustRightInd w:val="0"/>
        <w:ind w:firstLine="709"/>
        <w:jc w:val="both"/>
        <w:rPr>
          <w:sz w:val="28"/>
          <w:szCs w:val="28"/>
        </w:rPr>
      </w:pPr>
    </w:p>
    <w:p w:rsidR="0007330C" w:rsidRDefault="0007330C" w:rsidP="00585817">
      <w:pPr>
        <w:widowControl w:val="0"/>
        <w:autoSpaceDE w:val="0"/>
        <w:autoSpaceDN w:val="0"/>
        <w:adjustRightInd w:val="0"/>
        <w:ind w:firstLine="709"/>
        <w:jc w:val="both"/>
        <w:rPr>
          <w:sz w:val="28"/>
          <w:szCs w:val="28"/>
        </w:rPr>
      </w:pPr>
    </w:p>
    <w:p w:rsidR="0007330C" w:rsidRDefault="0007330C" w:rsidP="00585817">
      <w:pPr>
        <w:widowControl w:val="0"/>
        <w:autoSpaceDE w:val="0"/>
        <w:autoSpaceDN w:val="0"/>
        <w:adjustRightInd w:val="0"/>
        <w:ind w:firstLine="709"/>
        <w:jc w:val="both"/>
        <w:rPr>
          <w:sz w:val="28"/>
          <w:szCs w:val="28"/>
        </w:rPr>
      </w:pPr>
    </w:p>
    <w:p w:rsidR="0007330C" w:rsidRDefault="0007330C" w:rsidP="00585817">
      <w:pPr>
        <w:widowControl w:val="0"/>
        <w:autoSpaceDE w:val="0"/>
        <w:autoSpaceDN w:val="0"/>
        <w:adjustRightInd w:val="0"/>
        <w:ind w:firstLine="709"/>
        <w:jc w:val="both"/>
        <w:rPr>
          <w:sz w:val="28"/>
          <w:szCs w:val="28"/>
        </w:rPr>
      </w:pPr>
    </w:p>
    <w:p w:rsidR="0007330C" w:rsidRDefault="0007330C" w:rsidP="00585817">
      <w:pPr>
        <w:widowControl w:val="0"/>
        <w:autoSpaceDE w:val="0"/>
        <w:autoSpaceDN w:val="0"/>
        <w:adjustRightInd w:val="0"/>
        <w:ind w:firstLine="709"/>
        <w:jc w:val="both"/>
        <w:rPr>
          <w:sz w:val="28"/>
          <w:szCs w:val="28"/>
        </w:rPr>
      </w:pPr>
    </w:p>
    <w:p w:rsidR="0007330C" w:rsidRDefault="0007330C" w:rsidP="00585817">
      <w:pPr>
        <w:widowControl w:val="0"/>
        <w:autoSpaceDE w:val="0"/>
        <w:autoSpaceDN w:val="0"/>
        <w:adjustRightInd w:val="0"/>
        <w:ind w:firstLine="709"/>
        <w:jc w:val="both"/>
        <w:rPr>
          <w:sz w:val="28"/>
          <w:szCs w:val="28"/>
        </w:rPr>
      </w:pPr>
    </w:p>
    <w:p w:rsidR="0007330C" w:rsidRDefault="0007330C" w:rsidP="00585817">
      <w:pPr>
        <w:widowControl w:val="0"/>
        <w:autoSpaceDE w:val="0"/>
        <w:autoSpaceDN w:val="0"/>
        <w:adjustRightInd w:val="0"/>
        <w:ind w:firstLine="709"/>
        <w:jc w:val="both"/>
        <w:rPr>
          <w:sz w:val="28"/>
          <w:szCs w:val="28"/>
        </w:rPr>
      </w:pPr>
    </w:p>
    <w:p w:rsidR="0007330C" w:rsidRDefault="0007330C" w:rsidP="00585817">
      <w:pPr>
        <w:widowControl w:val="0"/>
        <w:autoSpaceDE w:val="0"/>
        <w:autoSpaceDN w:val="0"/>
        <w:adjustRightInd w:val="0"/>
        <w:ind w:firstLine="709"/>
        <w:jc w:val="both"/>
        <w:rPr>
          <w:sz w:val="28"/>
          <w:szCs w:val="28"/>
        </w:rPr>
      </w:pPr>
    </w:p>
    <w:p w:rsidR="0007330C" w:rsidRDefault="0007330C" w:rsidP="00585817">
      <w:pPr>
        <w:widowControl w:val="0"/>
        <w:autoSpaceDE w:val="0"/>
        <w:autoSpaceDN w:val="0"/>
        <w:adjustRightInd w:val="0"/>
        <w:ind w:firstLine="709"/>
        <w:jc w:val="both"/>
        <w:rPr>
          <w:sz w:val="28"/>
          <w:szCs w:val="28"/>
        </w:rPr>
      </w:pPr>
    </w:p>
    <w:p w:rsidR="0007330C" w:rsidRDefault="0007330C" w:rsidP="00585817">
      <w:pPr>
        <w:widowControl w:val="0"/>
        <w:autoSpaceDE w:val="0"/>
        <w:autoSpaceDN w:val="0"/>
        <w:adjustRightInd w:val="0"/>
        <w:ind w:firstLine="709"/>
        <w:jc w:val="both"/>
        <w:rPr>
          <w:sz w:val="28"/>
          <w:szCs w:val="28"/>
        </w:rPr>
      </w:pPr>
    </w:p>
    <w:p w:rsidR="0007330C" w:rsidRDefault="0007330C" w:rsidP="00585817">
      <w:pPr>
        <w:widowControl w:val="0"/>
        <w:autoSpaceDE w:val="0"/>
        <w:autoSpaceDN w:val="0"/>
        <w:adjustRightInd w:val="0"/>
        <w:ind w:firstLine="709"/>
        <w:jc w:val="both"/>
        <w:rPr>
          <w:sz w:val="28"/>
          <w:szCs w:val="28"/>
        </w:rPr>
      </w:pPr>
    </w:p>
    <w:p w:rsidR="0007330C" w:rsidRDefault="0007330C" w:rsidP="00585817">
      <w:pPr>
        <w:widowControl w:val="0"/>
        <w:autoSpaceDE w:val="0"/>
        <w:autoSpaceDN w:val="0"/>
        <w:adjustRightInd w:val="0"/>
        <w:ind w:firstLine="709"/>
        <w:jc w:val="both"/>
        <w:rPr>
          <w:sz w:val="28"/>
          <w:szCs w:val="28"/>
        </w:rPr>
      </w:pPr>
    </w:p>
    <w:p w:rsidR="0007330C" w:rsidRDefault="0007330C" w:rsidP="0026045D">
      <w:pPr>
        <w:widowControl w:val="0"/>
        <w:autoSpaceDE w:val="0"/>
        <w:autoSpaceDN w:val="0"/>
        <w:adjustRightInd w:val="0"/>
        <w:ind w:firstLine="709"/>
        <w:jc w:val="right"/>
      </w:pPr>
    </w:p>
    <w:p w:rsidR="0007330C" w:rsidRDefault="0007330C" w:rsidP="0026045D">
      <w:pPr>
        <w:widowControl w:val="0"/>
        <w:autoSpaceDE w:val="0"/>
        <w:autoSpaceDN w:val="0"/>
        <w:adjustRightInd w:val="0"/>
        <w:ind w:firstLine="709"/>
        <w:jc w:val="right"/>
      </w:pPr>
    </w:p>
    <w:p w:rsidR="0007330C" w:rsidRDefault="0007330C" w:rsidP="0026045D">
      <w:pPr>
        <w:widowControl w:val="0"/>
        <w:autoSpaceDE w:val="0"/>
        <w:autoSpaceDN w:val="0"/>
        <w:adjustRightInd w:val="0"/>
        <w:ind w:firstLine="709"/>
        <w:jc w:val="right"/>
      </w:pPr>
    </w:p>
    <w:p w:rsidR="0007330C" w:rsidRDefault="0007330C" w:rsidP="0026045D">
      <w:pPr>
        <w:widowControl w:val="0"/>
        <w:autoSpaceDE w:val="0"/>
        <w:autoSpaceDN w:val="0"/>
        <w:adjustRightInd w:val="0"/>
        <w:ind w:firstLine="709"/>
        <w:jc w:val="right"/>
      </w:pPr>
    </w:p>
    <w:p w:rsidR="0007330C" w:rsidRDefault="0007330C" w:rsidP="0026045D">
      <w:pPr>
        <w:widowControl w:val="0"/>
        <w:autoSpaceDE w:val="0"/>
        <w:autoSpaceDN w:val="0"/>
        <w:adjustRightInd w:val="0"/>
        <w:ind w:firstLine="709"/>
        <w:jc w:val="right"/>
      </w:pPr>
    </w:p>
    <w:p w:rsidR="0007330C" w:rsidRDefault="0007330C" w:rsidP="0026045D">
      <w:pPr>
        <w:widowControl w:val="0"/>
        <w:autoSpaceDE w:val="0"/>
        <w:autoSpaceDN w:val="0"/>
        <w:adjustRightInd w:val="0"/>
        <w:ind w:firstLine="709"/>
        <w:jc w:val="right"/>
      </w:pPr>
    </w:p>
    <w:p w:rsidR="0007330C" w:rsidRDefault="0007330C" w:rsidP="0026045D">
      <w:pPr>
        <w:widowControl w:val="0"/>
        <w:autoSpaceDE w:val="0"/>
        <w:autoSpaceDN w:val="0"/>
        <w:adjustRightInd w:val="0"/>
        <w:ind w:firstLine="709"/>
        <w:jc w:val="right"/>
      </w:pPr>
    </w:p>
    <w:p w:rsidR="0007330C" w:rsidRDefault="0007330C" w:rsidP="0026045D">
      <w:pPr>
        <w:widowControl w:val="0"/>
        <w:autoSpaceDE w:val="0"/>
        <w:autoSpaceDN w:val="0"/>
        <w:adjustRightInd w:val="0"/>
        <w:ind w:firstLine="709"/>
        <w:jc w:val="right"/>
      </w:pPr>
    </w:p>
    <w:p w:rsidR="00F665C8" w:rsidRDefault="00F665C8" w:rsidP="008905E1">
      <w:pPr>
        <w:widowControl w:val="0"/>
        <w:autoSpaceDE w:val="0"/>
        <w:autoSpaceDN w:val="0"/>
        <w:adjustRightInd w:val="0"/>
      </w:pPr>
    </w:p>
    <w:p w:rsidR="0007330C" w:rsidRPr="0026045D" w:rsidRDefault="0007330C" w:rsidP="0007330C">
      <w:pPr>
        <w:widowControl w:val="0"/>
        <w:autoSpaceDE w:val="0"/>
        <w:autoSpaceDN w:val="0"/>
        <w:adjustRightInd w:val="0"/>
        <w:ind w:firstLine="709"/>
        <w:jc w:val="right"/>
      </w:pPr>
      <w:r>
        <w:lastRenderedPageBreak/>
        <w:t>ПРИЛОЖЕНИЕ № 2</w:t>
      </w:r>
    </w:p>
    <w:p w:rsidR="008905E1" w:rsidRDefault="008905E1" w:rsidP="008905E1">
      <w:pPr>
        <w:widowControl w:val="0"/>
        <w:autoSpaceDE w:val="0"/>
        <w:autoSpaceDN w:val="0"/>
        <w:adjustRightInd w:val="0"/>
        <w:ind w:firstLine="709"/>
        <w:jc w:val="right"/>
      </w:pPr>
      <w:r w:rsidRPr="0026045D">
        <w:t xml:space="preserve">к муниципальной программе муниципального образования </w:t>
      </w:r>
    </w:p>
    <w:p w:rsidR="008905E1" w:rsidRDefault="008905E1" w:rsidP="008905E1">
      <w:pPr>
        <w:widowControl w:val="0"/>
        <w:autoSpaceDE w:val="0"/>
        <w:autoSpaceDN w:val="0"/>
        <w:adjustRightInd w:val="0"/>
        <w:ind w:firstLine="709"/>
        <w:jc w:val="right"/>
      </w:pPr>
      <w:r w:rsidRPr="0026045D">
        <w:t>«</w:t>
      </w:r>
      <w:r>
        <w:t>Мезенский</w:t>
      </w:r>
      <w:r w:rsidRPr="0026045D">
        <w:t xml:space="preserve"> муниципальный район» </w:t>
      </w:r>
    </w:p>
    <w:p w:rsidR="0007330C" w:rsidRPr="0026045D" w:rsidRDefault="00087A60" w:rsidP="008905E1">
      <w:pPr>
        <w:widowControl w:val="0"/>
        <w:autoSpaceDE w:val="0"/>
        <w:autoSpaceDN w:val="0"/>
        <w:adjustRightInd w:val="0"/>
        <w:ind w:firstLine="709"/>
        <w:jc w:val="right"/>
        <w:rPr>
          <w:b/>
        </w:rPr>
      </w:pPr>
      <w:r w:rsidRPr="00087A60">
        <w:t>«Формирование современной комфортной городской среды в муниципальном образовании «Мезенский муниципальный район» на 2018-2022 годы»</w:t>
      </w:r>
    </w:p>
    <w:p w:rsidR="0007330C" w:rsidRDefault="0007330C" w:rsidP="0026045D">
      <w:pPr>
        <w:widowControl w:val="0"/>
        <w:autoSpaceDE w:val="0"/>
        <w:autoSpaceDN w:val="0"/>
        <w:adjustRightInd w:val="0"/>
        <w:ind w:firstLine="709"/>
        <w:jc w:val="right"/>
      </w:pPr>
    </w:p>
    <w:p w:rsidR="0007330C" w:rsidRDefault="0007330C" w:rsidP="0026045D">
      <w:pPr>
        <w:widowControl w:val="0"/>
        <w:autoSpaceDE w:val="0"/>
        <w:autoSpaceDN w:val="0"/>
        <w:adjustRightInd w:val="0"/>
        <w:ind w:firstLine="709"/>
        <w:jc w:val="right"/>
      </w:pPr>
    </w:p>
    <w:p w:rsidR="008905E1" w:rsidRDefault="004A153B" w:rsidP="004A153B">
      <w:pPr>
        <w:widowControl w:val="0"/>
        <w:autoSpaceDE w:val="0"/>
        <w:autoSpaceDN w:val="0"/>
        <w:adjustRightInd w:val="0"/>
        <w:jc w:val="center"/>
        <w:outlineLvl w:val="1"/>
        <w:rPr>
          <w:rFonts w:cs="Calibri"/>
          <w:b/>
          <w:sz w:val="28"/>
          <w:szCs w:val="28"/>
        </w:rPr>
      </w:pPr>
      <w:r w:rsidRPr="00C422D1">
        <w:rPr>
          <w:rFonts w:cs="Calibri"/>
          <w:b/>
          <w:sz w:val="28"/>
          <w:szCs w:val="28"/>
        </w:rPr>
        <w:t>Перечень территорий общего пол</w:t>
      </w:r>
      <w:r>
        <w:rPr>
          <w:rFonts w:cs="Calibri"/>
          <w:b/>
          <w:sz w:val="28"/>
          <w:szCs w:val="28"/>
        </w:rPr>
        <w:t>ьзования</w:t>
      </w:r>
      <w:r w:rsidR="008905E1">
        <w:rPr>
          <w:rFonts w:cs="Calibri"/>
          <w:b/>
          <w:sz w:val="28"/>
          <w:szCs w:val="28"/>
        </w:rPr>
        <w:t xml:space="preserve"> </w:t>
      </w:r>
      <w:proofErr w:type="gramStart"/>
      <w:r w:rsidR="008905E1">
        <w:rPr>
          <w:rFonts w:cs="Calibri"/>
          <w:b/>
          <w:sz w:val="28"/>
          <w:szCs w:val="28"/>
        </w:rPr>
        <w:t>г</w:t>
      </w:r>
      <w:proofErr w:type="gramEnd"/>
      <w:r w:rsidR="008905E1">
        <w:rPr>
          <w:rFonts w:cs="Calibri"/>
          <w:b/>
          <w:sz w:val="28"/>
          <w:szCs w:val="28"/>
        </w:rPr>
        <w:t>. Мезень и пос. Каменка</w:t>
      </w:r>
      <w:r>
        <w:rPr>
          <w:rFonts w:cs="Calibri"/>
          <w:b/>
          <w:sz w:val="28"/>
          <w:szCs w:val="28"/>
        </w:rPr>
        <w:t xml:space="preserve">, </w:t>
      </w:r>
    </w:p>
    <w:p w:rsidR="004A153B" w:rsidRDefault="004A153B" w:rsidP="004A153B">
      <w:pPr>
        <w:widowControl w:val="0"/>
        <w:autoSpaceDE w:val="0"/>
        <w:autoSpaceDN w:val="0"/>
        <w:adjustRightInd w:val="0"/>
        <w:jc w:val="center"/>
        <w:outlineLvl w:val="1"/>
        <w:rPr>
          <w:rFonts w:cs="Calibri"/>
          <w:b/>
          <w:sz w:val="28"/>
          <w:szCs w:val="28"/>
        </w:rPr>
      </w:pPr>
      <w:r>
        <w:rPr>
          <w:rFonts w:cs="Calibri"/>
          <w:b/>
          <w:sz w:val="28"/>
          <w:szCs w:val="28"/>
        </w:rPr>
        <w:t>которые были отобраны</w:t>
      </w:r>
    </w:p>
    <w:p w:rsidR="004A153B" w:rsidRDefault="004A153B" w:rsidP="004A153B">
      <w:pPr>
        <w:widowControl w:val="0"/>
        <w:autoSpaceDE w:val="0"/>
        <w:autoSpaceDN w:val="0"/>
        <w:adjustRightInd w:val="0"/>
        <w:jc w:val="center"/>
        <w:outlineLvl w:val="1"/>
        <w:rPr>
          <w:rFonts w:cs="Calibri"/>
          <w:b/>
          <w:sz w:val="28"/>
          <w:szCs w:val="28"/>
        </w:rPr>
      </w:pPr>
      <w:r w:rsidRPr="00C422D1">
        <w:rPr>
          <w:rFonts w:cs="Calibri"/>
          <w:b/>
          <w:sz w:val="28"/>
          <w:szCs w:val="28"/>
        </w:rPr>
        <w:t>в соответствии с Порядком представления, рассмотрения и оценки п</w:t>
      </w:r>
      <w:r>
        <w:rPr>
          <w:rFonts w:cs="Calibri"/>
          <w:b/>
          <w:sz w:val="28"/>
          <w:szCs w:val="28"/>
        </w:rPr>
        <w:t>редложений граждан, организаций</w:t>
      </w:r>
    </w:p>
    <w:p w:rsidR="004A153B" w:rsidRPr="0026045D" w:rsidRDefault="004A153B" w:rsidP="004A153B">
      <w:pPr>
        <w:widowControl w:val="0"/>
        <w:autoSpaceDE w:val="0"/>
        <w:autoSpaceDN w:val="0"/>
        <w:adjustRightInd w:val="0"/>
        <w:jc w:val="center"/>
        <w:outlineLvl w:val="1"/>
        <w:rPr>
          <w:rFonts w:cs="Calibri"/>
          <w:b/>
          <w:sz w:val="28"/>
          <w:szCs w:val="28"/>
        </w:rPr>
      </w:pPr>
      <w:r w:rsidRPr="00C422D1">
        <w:rPr>
          <w:rFonts w:cs="Calibri"/>
          <w:b/>
          <w:sz w:val="28"/>
          <w:szCs w:val="28"/>
        </w:rPr>
        <w:t>о включении в муниципальную программу наиболее посещаемой муниципальной территории общего пользования, подлежащей обяз</w:t>
      </w:r>
      <w:r>
        <w:rPr>
          <w:rFonts w:cs="Calibri"/>
          <w:b/>
          <w:sz w:val="28"/>
          <w:szCs w:val="28"/>
        </w:rPr>
        <w:t>ательному благоустройству в 2018-2022 годы</w:t>
      </w:r>
    </w:p>
    <w:p w:rsidR="004A153B" w:rsidRPr="00C422D1" w:rsidRDefault="004A153B" w:rsidP="004A153B">
      <w:pPr>
        <w:widowControl w:val="0"/>
        <w:autoSpaceDE w:val="0"/>
        <w:autoSpaceDN w:val="0"/>
        <w:adjustRightInd w:val="0"/>
        <w:jc w:val="right"/>
        <w:outlineLvl w:val="1"/>
        <w:rPr>
          <w:sz w:val="28"/>
          <w:szCs w:val="28"/>
        </w:rPr>
      </w:pPr>
    </w:p>
    <w:tbl>
      <w:tblPr>
        <w:tblStyle w:val="37"/>
        <w:tblW w:w="9214" w:type="dxa"/>
        <w:jc w:val="center"/>
        <w:tblLook w:val="04A0"/>
      </w:tblPr>
      <w:tblGrid>
        <w:gridCol w:w="1275"/>
        <w:gridCol w:w="4615"/>
        <w:gridCol w:w="3324"/>
      </w:tblGrid>
      <w:tr w:rsidR="004A153B" w:rsidRPr="00C422D1" w:rsidTr="004A153B">
        <w:trPr>
          <w:jc w:val="center"/>
        </w:trPr>
        <w:tc>
          <w:tcPr>
            <w:tcW w:w="1275" w:type="dxa"/>
          </w:tcPr>
          <w:p w:rsidR="004A153B" w:rsidRPr="004A153B" w:rsidRDefault="004A153B" w:rsidP="008D1ACA">
            <w:pPr>
              <w:widowControl w:val="0"/>
              <w:autoSpaceDE w:val="0"/>
              <w:autoSpaceDN w:val="0"/>
              <w:adjustRightInd w:val="0"/>
              <w:jc w:val="center"/>
              <w:outlineLvl w:val="1"/>
              <w:rPr>
                <w:b/>
                <w:sz w:val="28"/>
                <w:szCs w:val="28"/>
              </w:rPr>
            </w:pPr>
            <w:r w:rsidRPr="004A153B">
              <w:rPr>
                <w:b/>
                <w:sz w:val="28"/>
                <w:szCs w:val="28"/>
              </w:rPr>
              <w:t>№ п/п</w:t>
            </w:r>
          </w:p>
        </w:tc>
        <w:tc>
          <w:tcPr>
            <w:tcW w:w="4615" w:type="dxa"/>
          </w:tcPr>
          <w:p w:rsidR="004A153B" w:rsidRPr="004A153B" w:rsidRDefault="004A153B" w:rsidP="008D1ACA">
            <w:pPr>
              <w:widowControl w:val="0"/>
              <w:autoSpaceDE w:val="0"/>
              <w:autoSpaceDN w:val="0"/>
              <w:adjustRightInd w:val="0"/>
              <w:jc w:val="center"/>
              <w:outlineLvl w:val="1"/>
              <w:rPr>
                <w:b/>
                <w:sz w:val="28"/>
                <w:szCs w:val="28"/>
              </w:rPr>
            </w:pPr>
            <w:r w:rsidRPr="004A153B">
              <w:rPr>
                <w:b/>
                <w:sz w:val="28"/>
                <w:szCs w:val="28"/>
              </w:rPr>
              <w:t xml:space="preserve">Наименование </w:t>
            </w:r>
          </w:p>
          <w:p w:rsidR="004A153B" w:rsidRPr="004A153B" w:rsidRDefault="004A153B" w:rsidP="008D1ACA">
            <w:pPr>
              <w:widowControl w:val="0"/>
              <w:autoSpaceDE w:val="0"/>
              <w:autoSpaceDN w:val="0"/>
              <w:adjustRightInd w:val="0"/>
              <w:jc w:val="center"/>
              <w:outlineLvl w:val="1"/>
              <w:rPr>
                <w:b/>
                <w:sz w:val="28"/>
                <w:szCs w:val="28"/>
              </w:rPr>
            </w:pPr>
            <w:r w:rsidRPr="004A153B">
              <w:rPr>
                <w:b/>
                <w:sz w:val="28"/>
                <w:szCs w:val="28"/>
              </w:rPr>
              <w:t>территории общего пользования</w:t>
            </w:r>
          </w:p>
          <w:p w:rsidR="004A153B" w:rsidRPr="00C422D1" w:rsidRDefault="004A153B" w:rsidP="008D1ACA">
            <w:pPr>
              <w:widowControl w:val="0"/>
              <w:autoSpaceDE w:val="0"/>
              <w:autoSpaceDN w:val="0"/>
              <w:adjustRightInd w:val="0"/>
              <w:jc w:val="center"/>
              <w:outlineLvl w:val="1"/>
              <w:rPr>
                <w:sz w:val="28"/>
                <w:szCs w:val="28"/>
              </w:rPr>
            </w:pPr>
            <w:r w:rsidRPr="004A153B">
              <w:rPr>
                <w:b/>
                <w:sz w:val="28"/>
                <w:szCs w:val="28"/>
              </w:rPr>
              <w:t>(наименование проекта)</w:t>
            </w:r>
          </w:p>
        </w:tc>
        <w:tc>
          <w:tcPr>
            <w:tcW w:w="3324" w:type="dxa"/>
          </w:tcPr>
          <w:p w:rsidR="004A153B" w:rsidRPr="004A153B" w:rsidRDefault="004A153B" w:rsidP="008D1ACA">
            <w:pPr>
              <w:widowControl w:val="0"/>
              <w:autoSpaceDE w:val="0"/>
              <w:autoSpaceDN w:val="0"/>
              <w:adjustRightInd w:val="0"/>
              <w:jc w:val="center"/>
              <w:outlineLvl w:val="1"/>
              <w:rPr>
                <w:b/>
                <w:sz w:val="28"/>
                <w:szCs w:val="28"/>
              </w:rPr>
            </w:pPr>
            <w:r w:rsidRPr="004A153B">
              <w:rPr>
                <w:b/>
                <w:sz w:val="28"/>
                <w:szCs w:val="28"/>
              </w:rPr>
              <w:t>Перечень работ</w:t>
            </w:r>
          </w:p>
          <w:p w:rsidR="004A153B" w:rsidRPr="00C422D1" w:rsidRDefault="004A153B" w:rsidP="008D1ACA">
            <w:pPr>
              <w:widowControl w:val="0"/>
              <w:autoSpaceDE w:val="0"/>
              <w:autoSpaceDN w:val="0"/>
              <w:adjustRightInd w:val="0"/>
              <w:jc w:val="center"/>
              <w:outlineLvl w:val="1"/>
              <w:rPr>
                <w:sz w:val="28"/>
                <w:szCs w:val="28"/>
              </w:rPr>
            </w:pPr>
            <w:r w:rsidRPr="004A153B">
              <w:rPr>
                <w:b/>
                <w:sz w:val="28"/>
                <w:szCs w:val="28"/>
              </w:rPr>
              <w:t xml:space="preserve"> по благоустройству</w:t>
            </w:r>
          </w:p>
        </w:tc>
      </w:tr>
      <w:tr w:rsidR="004A153B" w:rsidRPr="00C422D1" w:rsidTr="004A153B">
        <w:trPr>
          <w:jc w:val="center"/>
        </w:trPr>
        <w:tc>
          <w:tcPr>
            <w:tcW w:w="1275" w:type="dxa"/>
          </w:tcPr>
          <w:p w:rsidR="004A153B" w:rsidRPr="00C422D1" w:rsidRDefault="004A153B" w:rsidP="008D1ACA">
            <w:pPr>
              <w:widowControl w:val="0"/>
              <w:autoSpaceDE w:val="0"/>
              <w:autoSpaceDN w:val="0"/>
              <w:adjustRightInd w:val="0"/>
              <w:jc w:val="center"/>
              <w:outlineLvl w:val="1"/>
              <w:rPr>
                <w:sz w:val="28"/>
                <w:szCs w:val="28"/>
              </w:rPr>
            </w:pPr>
          </w:p>
        </w:tc>
        <w:tc>
          <w:tcPr>
            <w:tcW w:w="4615" w:type="dxa"/>
          </w:tcPr>
          <w:p w:rsidR="004A153B" w:rsidRPr="00C422D1" w:rsidRDefault="004A153B" w:rsidP="008D1ACA">
            <w:pPr>
              <w:widowControl w:val="0"/>
              <w:autoSpaceDE w:val="0"/>
              <w:autoSpaceDN w:val="0"/>
              <w:adjustRightInd w:val="0"/>
              <w:jc w:val="center"/>
              <w:outlineLvl w:val="1"/>
              <w:rPr>
                <w:sz w:val="28"/>
                <w:szCs w:val="28"/>
              </w:rPr>
            </w:pPr>
          </w:p>
        </w:tc>
        <w:tc>
          <w:tcPr>
            <w:tcW w:w="3324" w:type="dxa"/>
          </w:tcPr>
          <w:p w:rsidR="004A153B" w:rsidRPr="00C422D1" w:rsidRDefault="004A153B" w:rsidP="008D1ACA">
            <w:pPr>
              <w:widowControl w:val="0"/>
              <w:autoSpaceDE w:val="0"/>
              <w:autoSpaceDN w:val="0"/>
              <w:adjustRightInd w:val="0"/>
              <w:jc w:val="center"/>
              <w:outlineLvl w:val="1"/>
              <w:rPr>
                <w:sz w:val="28"/>
                <w:szCs w:val="28"/>
              </w:rPr>
            </w:pPr>
          </w:p>
        </w:tc>
      </w:tr>
    </w:tbl>
    <w:p w:rsidR="0007330C" w:rsidRDefault="0007330C" w:rsidP="004A153B">
      <w:pPr>
        <w:widowControl w:val="0"/>
        <w:tabs>
          <w:tab w:val="left" w:pos="2364"/>
        </w:tabs>
        <w:autoSpaceDE w:val="0"/>
        <w:autoSpaceDN w:val="0"/>
        <w:adjustRightInd w:val="0"/>
        <w:ind w:firstLine="709"/>
      </w:pPr>
    </w:p>
    <w:p w:rsidR="0007330C" w:rsidRDefault="0007330C" w:rsidP="0026045D">
      <w:pPr>
        <w:widowControl w:val="0"/>
        <w:autoSpaceDE w:val="0"/>
        <w:autoSpaceDN w:val="0"/>
        <w:adjustRightInd w:val="0"/>
        <w:ind w:firstLine="709"/>
        <w:jc w:val="right"/>
      </w:pPr>
    </w:p>
    <w:p w:rsidR="0007330C" w:rsidRDefault="0007330C" w:rsidP="0026045D">
      <w:pPr>
        <w:widowControl w:val="0"/>
        <w:autoSpaceDE w:val="0"/>
        <w:autoSpaceDN w:val="0"/>
        <w:adjustRightInd w:val="0"/>
        <w:ind w:firstLine="709"/>
        <w:jc w:val="right"/>
      </w:pPr>
    </w:p>
    <w:p w:rsidR="0007330C" w:rsidRDefault="0007330C" w:rsidP="0026045D">
      <w:pPr>
        <w:widowControl w:val="0"/>
        <w:autoSpaceDE w:val="0"/>
        <w:autoSpaceDN w:val="0"/>
        <w:adjustRightInd w:val="0"/>
        <w:ind w:firstLine="709"/>
        <w:jc w:val="right"/>
      </w:pPr>
    </w:p>
    <w:p w:rsidR="0007330C" w:rsidRDefault="0007330C" w:rsidP="0026045D">
      <w:pPr>
        <w:widowControl w:val="0"/>
        <w:autoSpaceDE w:val="0"/>
        <w:autoSpaceDN w:val="0"/>
        <w:adjustRightInd w:val="0"/>
        <w:ind w:firstLine="709"/>
        <w:jc w:val="right"/>
      </w:pPr>
    </w:p>
    <w:p w:rsidR="0007330C" w:rsidRDefault="0007330C" w:rsidP="0026045D">
      <w:pPr>
        <w:widowControl w:val="0"/>
        <w:autoSpaceDE w:val="0"/>
        <w:autoSpaceDN w:val="0"/>
        <w:adjustRightInd w:val="0"/>
        <w:ind w:firstLine="709"/>
        <w:jc w:val="right"/>
      </w:pPr>
    </w:p>
    <w:p w:rsidR="0007330C" w:rsidRDefault="0007330C" w:rsidP="0026045D">
      <w:pPr>
        <w:widowControl w:val="0"/>
        <w:autoSpaceDE w:val="0"/>
        <w:autoSpaceDN w:val="0"/>
        <w:adjustRightInd w:val="0"/>
        <w:ind w:firstLine="709"/>
        <w:jc w:val="right"/>
      </w:pPr>
    </w:p>
    <w:p w:rsidR="0007330C" w:rsidRDefault="0007330C" w:rsidP="0026045D">
      <w:pPr>
        <w:widowControl w:val="0"/>
        <w:autoSpaceDE w:val="0"/>
        <w:autoSpaceDN w:val="0"/>
        <w:adjustRightInd w:val="0"/>
        <w:ind w:firstLine="709"/>
        <w:jc w:val="right"/>
      </w:pPr>
    </w:p>
    <w:p w:rsidR="0007330C" w:rsidRDefault="0007330C" w:rsidP="0026045D">
      <w:pPr>
        <w:widowControl w:val="0"/>
        <w:autoSpaceDE w:val="0"/>
        <w:autoSpaceDN w:val="0"/>
        <w:adjustRightInd w:val="0"/>
        <w:ind w:firstLine="709"/>
        <w:jc w:val="right"/>
      </w:pPr>
    </w:p>
    <w:p w:rsidR="0007330C" w:rsidRDefault="0007330C" w:rsidP="0026045D">
      <w:pPr>
        <w:widowControl w:val="0"/>
        <w:autoSpaceDE w:val="0"/>
        <w:autoSpaceDN w:val="0"/>
        <w:adjustRightInd w:val="0"/>
        <w:ind w:firstLine="709"/>
        <w:jc w:val="right"/>
      </w:pPr>
    </w:p>
    <w:p w:rsidR="0007330C" w:rsidRDefault="0007330C" w:rsidP="0026045D">
      <w:pPr>
        <w:widowControl w:val="0"/>
        <w:autoSpaceDE w:val="0"/>
        <w:autoSpaceDN w:val="0"/>
        <w:adjustRightInd w:val="0"/>
        <w:ind w:firstLine="709"/>
        <w:jc w:val="right"/>
      </w:pPr>
    </w:p>
    <w:p w:rsidR="0007330C" w:rsidRDefault="0007330C" w:rsidP="0026045D">
      <w:pPr>
        <w:widowControl w:val="0"/>
        <w:autoSpaceDE w:val="0"/>
        <w:autoSpaceDN w:val="0"/>
        <w:adjustRightInd w:val="0"/>
        <w:ind w:firstLine="709"/>
        <w:jc w:val="right"/>
      </w:pPr>
    </w:p>
    <w:p w:rsidR="0007330C" w:rsidRDefault="0007330C" w:rsidP="0026045D">
      <w:pPr>
        <w:widowControl w:val="0"/>
        <w:autoSpaceDE w:val="0"/>
        <w:autoSpaceDN w:val="0"/>
        <w:adjustRightInd w:val="0"/>
        <w:ind w:firstLine="709"/>
        <w:jc w:val="right"/>
      </w:pPr>
    </w:p>
    <w:p w:rsidR="0007330C" w:rsidRDefault="0007330C" w:rsidP="0026045D">
      <w:pPr>
        <w:widowControl w:val="0"/>
        <w:autoSpaceDE w:val="0"/>
        <w:autoSpaceDN w:val="0"/>
        <w:adjustRightInd w:val="0"/>
        <w:ind w:firstLine="709"/>
        <w:jc w:val="right"/>
      </w:pPr>
    </w:p>
    <w:p w:rsidR="0007330C" w:rsidRDefault="0007330C" w:rsidP="0026045D">
      <w:pPr>
        <w:widowControl w:val="0"/>
        <w:autoSpaceDE w:val="0"/>
        <w:autoSpaceDN w:val="0"/>
        <w:adjustRightInd w:val="0"/>
        <w:ind w:firstLine="709"/>
        <w:jc w:val="right"/>
      </w:pPr>
    </w:p>
    <w:p w:rsidR="004A153B" w:rsidRDefault="004A153B" w:rsidP="0026045D">
      <w:pPr>
        <w:widowControl w:val="0"/>
        <w:autoSpaceDE w:val="0"/>
        <w:autoSpaceDN w:val="0"/>
        <w:adjustRightInd w:val="0"/>
        <w:ind w:firstLine="709"/>
        <w:jc w:val="right"/>
      </w:pPr>
    </w:p>
    <w:p w:rsidR="004A153B" w:rsidRDefault="004A153B" w:rsidP="0026045D">
      <w:pPr>
        <w:widowControl w:val="0"/>
        <w:autoSpaceDE w:val="0"/>
        <w:autoSpaceDN w:val="0"/>
        <w:adjustRightInd w:val="0"/>
        <w:ind w:firstLine="709"/>
        <w:jc w:val="right"/>
      </w:pPr>
    </w:p>
    <w:p w:rsidR="004A153B" w:rsidRDefault="004A153B" w:rsidP="0026045D">
      <w:pPr>
        <w:widowControl w:val="0"/>
        <w:autoSpaceDE w:val="0"/>
        <w:autoSpaceDN w:val="0"/>
        <w:adjustRightInd w:val="0"/>
        <w:ind w:firstLine="709"/>
        <w:jc w:val="right"/>
      </w:pPr>
    </w:p>
    <w:p w:rsidR="004A153B" w:rsidRDefault="004A153B" w:rsidP="0026045D">
      <w:pPr>
        <w:widowControl w:val="0"/>
        <w:autoSpaceDE w:val="0"/>
        <w:autoSpaceDN w:val="0"/>
        <w:adjustRightInd w:val="0"/>
        <w:ind w:firstLine="709"/>
        <w:jc w:val="right"/>
      </w:pPr>
    </w:p>
    <w:p w:rsidR="004A153B" w:rsidRDefault="004A153B" w:rsidP="0026045D">
      <w:pPr>
        <w:widowControl w:val="0"/>
        <w:autoSpaceDE w:val="0"/>
        <w:autoSpaceDN w:val="0"/>
        <w:adjustRightInd w:val="0"/>
        <w:ind w:firstLine="709"/>
        <w:jc w:val="right"/>
      </w:pPr>
    </w:p>
    <w:p w:rsidR="004A153B" w:rsidRDefault="004A153B" w:rsidP="0026045D">
      <w:pPr>
        <w:widowControl w:val="0"/>
        <w:autoSpaceDE w:val="0"/>
        <w:autoSpaceDN w:val="0"/>
        <w:adjustRightInd w:val="0"/>
        <w:ind w:firstLine="709"/>
        <w:jc w:val="right"/>
      </w:pPr>
    </w:p>
    <w:p w:rsidR="004A153B" w:rsidRDefault="004A153B" w:rsidP="0026045D">
      <w:pPr>
        <w:widowControl w:val="0"/>
        <w:autoSpaceDE w:val="0"/>
        <w:autoSpaceDN w:val="0"/>
        <w:adjustRightInd w:val="0"/>
        <w:ind w:firstLine="709"/>
        <w:jc w:val="right"/>
      </w:pPr>
    </w:p>
    <w:p w:rsidR="004A153B" w:rsidRDefault="004A153B" w:rsidP="0026045D">
      <w:pPr>
        <w:widowControl w:val="0"/>
        <w:autoSpaceDE w:val="0"/>
        <w:autoSpaceDN w:val="0"/>
        <w:adjustRightInd w:val="0"/>
        <w:ind w:firstLine="709"/>
        <w:jc w:val="right"/>
      </w:pPr>
    </w:p>
    <w:p w:rsidR="004A153B" w:rsidRDefault="004A153B" w:rsidP="0026045D">
      <w:pPr>
        <w:widowControl w:val="0"/>
        <w:autoSpaceDE w:val="0"/>
        <w:autoSpaceDN w:val="0"/>
        <w:adjustRightInd w:val="0"/>
        <w:ind w:firstLine="709"/>
        <w:jc w:val="right"/>
      </w:pPr>
    </w:p>
    <w:p w:rsidR="004A153B" w:rsidRDefault="004A153B" w:rsidP="0026045D">
      <w:pPr>
        <w:widowControl w:val="0"/>
        <w:autoSpaceDE w:val="0"/>
        <w:autoSpaceDN w:val="0"/>
        <w:adjustRightInd w:val="0"/>
        <w:ind w:firstLine="709"/>
        <w:jc w:val="right"/>
      </w:pPr>
    </w:p>
    <w:p w:rsidR="004A153B" w:rsidRDefault="004A153B" w:rsidP="0026045D">
      <w:pPr>
        <w:widowControl w:val="0"/>
        <w:autoSpaceDE w:val="0"/>
        <w:autoSpaceDN w:val="0"/>
        <w:adjustRightInd w:val="0"/>
        <w:ind w:firstLine="709"/>
        <w:jc w:val="right"/>
      </w:pPr>
    </w:p>
    <w:p w:rsidR="004A153B" w:rsidRDefault="004A153B" w:rsidP="0026045D">
      <w:pPr>
        <w:widowControl w:val="0"/>
        <w:autoSpaceDE w:val="0"/>
        <w:autoSpaceDN w:val="0"/>
        <w:adjustRightInd w:val="0"/>
        <w:ind w:firstLine="709"/>
        <w:jc w:val="right"/>
      </w:pPr>
    </w:p>
    <w:p w:rsidR="004A153B" w:rsidRDefault="004A153B" w:rsidP="0026045D">
      <w:pPr>
        <w:widowControl w:val="0"/>
        <w:autoSpaceDE w:val="0"/>
        <w:autoSpaceDN w:val="0"/>
        <w:adjustRightInd w:val="0"/>
        <w:ind w:firstLine="709"/>
        <w:jc w:val="right"/>
      </w:pPr>
    </w:p>
    <w:p w:rsidR="004A153B" w:rsidRDefault="004A153B" w:rsidP="0026045D">
      <w:pPr>
        <w:widowControl w:val="0"/>
        <w:autoSpaceDE w:val="0"/>
        <w:autoSpaceDN w:val="0"/>
        <w:adjustRightInd w:val="0"/>
        <w:ind w:firstLine="709"/>
        <w:jc w:val="right"/>
      </w:pPr>
    </w:p>
    <w:p w:rsidR="004A153B" w:rsidRDefault="004A153B" w:rsidP="0026045D">
      <w:pPr>
        <w:widowControl w:val="0"/>
        <w:autoSpaceDE w:val="0"/>
        <w:autoSpaceDN w:val="0"/>
        <w:adjustRightInd w:val="0"/>
        <w:ind w:firstLine="709"/>
        <w:jc w:val="right"/>
      </w:pPr>
    </w:p>
    <w:p w:rsidR="004A153B" w:rsidRDefault="004A153B" w:rsidP="0026045D">
      <w:pPr>
        <w:widowControl w:val="0"/>
        <w:autoSpaceDE w:val="0"/>
        <w:autoSpaceDN w:val="0"/>
        <w:adjustRightInd w:val="0"/>
        <w:ind w:firstLine="709"/>
        <w:jc w:val="right"/>
      </w:pPr>
    </w:p>
    <w:p w:rsidR="00F665C8" w:rsidRDefault="00F665C8" w:rsidP="0026045D">
      <w:pPr>
        <w:widowControl w:val="0"/>
        <w:autoSpaceDE w:val="0"/>
        <w:autoSpaceDN w:val="0"/>
        <w:adjustRightInd w:val="0"/>
        <w:ind w:firstLine="709"/>
        <w:jc w:val="right"/>
      </w:pPr>
    </w:p>
    <w:p w:rsidR="004A153B" w:rsidRDefault="004A153B" w:rsidP="001B1442">
      <w:pPr>
        <w:widowControl w:val="0"/>
        <w:autoSpaceDE w:val="0"/>
        <w:autoSpaceDN w:val="0"/>
        <w:adjustRightInd w:val="0"/>
      </w:pPr>
    </w:p>
    <w:p w:rsidR="004A153B" w:rsidRDefault="004A153B" w:rsidP="0026045D">
      <w:pPr>
        <w:widowControl w:val="0"/>
        <w:autoSpaceDE w:val="0"/>
        <w:autoSpaceDN w:val="0"/>
        <w:adjustRightInd w:val="0"/>
        <w:ind w:firstLine="709"/>
        <w:jc w:val="right"/>
      </w:pPr>
    </w:p>
    <w:p w:rsidR="004A153B" w:rsidRPr="0026045D" w:rsidRDefault="004A153B" w:rsidP="004A153B">
      <w:pPr>
        <w:widowControl w:val="0"/>
        <w:autoSpaceDE w:val="0"/>
        <w:autoSpaceDN w:val="0"/>
        <w:adjustRightInd w:val="0"/>
        <w:ind w:firstLine="709"/>
        <w:jc w:val="right"/>
      </w:pPr>
      <w:r>
        <w:t>ПРИЛОЖЕНИЕ № 3</w:t>
      </w:r>
    </w:p>
    <w:p w:rsidR="001B1442" w:rsidRDefault="001B1442" w:rsidP="001B1442">
      <w:pPr>
        <w:widowControl w:val="0"/>
        <w:autoSpaceDE w:val="0"/>
        <w:autoSpaceDN w:val="0"/>
        <w:adjustRightInd w:val="0"/>
        <w:ind w:firstLine="709"/>
        <w:jc w:val="right"/>
      </w:pPr>
      <w:r w:rsidRPr="0026045D">
        <w:t xml:space="preserve">к муниципальной программе муниципального образования </w:t>
      </w:r>
    </w:p>
    <w:p w:rsidR="001B1442" w:rsidRDefault="001B1442" w:rsidP="001B1442">
      <w:pPr>
        <w:widowControl w:val="0"/>
        <w:autoSpaceDE w:val="0"/>
        <w:autoSpaceDN w:val="0"/>
        <w:adjustRightInd w:val="0"/>
        <w:ind w:firstLine="709"/>
        <w:jc w:val="right"/>
      </w:pPr>
      <w:r w:rsidRPr="0026045D">
        <w:t>«</w:t>
      </w:r>
      <w:r>
        <w:t>Мезенский</w:t>
      </w:r>
      <w:r w:rsidRPr="0026045D">
        <w:t xml:space="preserve"> муниципальный район» </w:t>
      </w:r>
    </w:p>
    <w:p w:rsidR="004A153B" w:rsidRPr="0026045D" w:rsidRDefault="00087A60" w:rsidP="001B1442">
      <w:pPr>
        <w:widowControl w:val="0"/>
        <w:autoSpaceDE w:val="0"/>
        <w:autoSpaceDN w:val="0"/>
        <w:adjustRightInd w:val="0"/>
        <w:ind w:firstLine="709"/>
        <w:jc w:val="right"/>
        <w:rPr>
          <w:b/>
        </w:rPr>
      </w:pPr>
      <w:r w:rsidRPr="00087A60">
        <w:t>«Формирование современной комфортной городской среды в муниципальном образовании «Мезенский муниципальный район» на 2018-2022 годы»</w:t>
      </w:r>
    </w:p>
    <w:p w:rsidR="004A153B" w:rsidRDefault="004A153B" w:rsidP="0026045D">
      <w:pPr>
        <w:widowControl w:val="0"/>
        <w:autoSpaceDE w:val="0"/>
        <w:autoSpaceDN w:val="0"/>
        <w:adjustRightInd w:val="0"/>
        <w:ind w:firstLine="709"/>
        <w:jc w:val="right"/>
      </w:pPr>
    </w:p>
    <w:p w:rsidR="004A153B" w:rsidRDefault="004A153B" w:rsidP="0026045D">
      <w:pPr>
        <w:widowControl w:val="0"/>
        <w:autoSpaceDE w:val="0"/>
        <w:autoSpaceDN w:val="0"/>
        <w:adjustRightInd w:val="0"/>
        <w:ind w:firstLine="709"/>
        <w:jc w:val="right"/>
      </w:pPr>
    </w:p>
    <w:p w:rsidR="004A153B" w:rsidRDefault="004A153B" w:rsidP="0026045D">
      <w:pPr>
        <w:widowControl w:val="0"/>
        <w:autoSpaceDE w:val="0"/>
        <w:autoSpaceDN w:val="0"/>
        <w:adjustRightInd w:val="0"/>
        <w:ind w:firstLine="709"/>
        <w:jc w:val="right"/>
      </w:pPr>
    </w:p>
    <w:p w:rsidR="001B1442" w:rsidRDefault="001B1442" w:rsidP="001B1442">
      <w:pPr>
        <w:widowControl w:val="0"/>
        <w:autoSpaceDE w:val="0"/>
        <w:autoSpaceDN w:val="0"/>
        <w:adjustRightInd w:val="0"/>
        <w:jc w:val="center"/>
        <w:outlineLvl w:val="1"/>
        <w:rPr>
          <w:rFonts w:cs="Calibri"/>
          <w:b/>
          <w:sz w:val="28"/>
          <w:szCs w:val="28"/>
        </w:rPr>
      </w:pPr>
      <w:r w:rsidRPr="00C422D1">
        <w:rPr>
          <w:rFonts w:cs="Calibri"/>
          <w:b/>
          <w:sz w:val="28"/>
          <w:szCs w:val="28"/>
        </w:rPr>
        <w:t xml:space="preserve">Перечень территорий </w:t>
      </w:r>
      <w:r>
        <w:rPr>
          <w:rFonts w:cs="Calibri"/>
          <w:b/>
          <w:sz w:val="28"/>
          <w:szCs w:val="28"/>
        </w:rPr>
        <w:t xml:space="preserve">городских парков </w:t>
      </w:r>
      <w:proofErr w:type="gramStart"/>
      <w:r>
        <w:rPr>
          <w:rFonts w:cs="Calibri"/>
          <w:b/>
          <w:sz w:val="28"/>
          <w:szCs w:val="28"/>
        </w:rPr>
        <w:t>г</w:t>
      </w:r>
      <w:proofErr w:type="gramEnd"/>
      <w:r>
        <w:rPr>
          <w:rFonts w:cs="Calibri"/>
          <w:b/>
          <w:sz w:val="28"/>
          <w:szCs w:val="28"/>
        </w:rPr>
        <w:t xml:space="preserve">. Мезень, </w:t>
      </w:r>
    </w:p>
    <w:p w:rsidR="001B1442" w:rsidRDefault="001B1442" w:rsidP="001B1442">
      <w:pPr>
        <w:widowControl w:val="0"/>
        <w:autoSpaceDE w:val="0"/>
        <w:autoSpaceDN w:val="0"/>
        <w:adjustRightInd w:val="0"/>
        <w:jc w:val="center"/>
        <w:outlineLvl w:val="1"/>
        <w:rPr>
          <w:rFonts w:cs="Calibri"/>
          <w:b/>
          <w:sz w:val="28"/>
          <w:szCs w:val="28"/>
        </w:rPr>
      </w:pPr>
      <w:r>
        <w:rPr>
          <w:rFonts w:cs="Calibri"/>
          <w:b/>
          <w:sz w:val="28"/>
          <w:szCs w:val="28"/>
        </w:rPr>
        <w:t>которые были отобраны</w:t>
      </w:r>
    </w:p>
    <w:p w:rsidR="001B1442" w:rsidRDefault="001B1442" w:rsidP="001B1442">
      <w:pPr>
        <w:widowControl w:val="0"/>
        <w:autoSpaceDE w:val="0"/>
        <w:autoSpaceDN w:val="0"/>
        <w:adjustRightInd w:val="0"/>
        <w:jc w:val="center"/>
        <w:outlineLvl w:val="1"/>
        <w:rPr>
          <w:rFonts w:cs="Calibri"/>
          <w:b/>
          <w:sz w:val="28"/>
          <w:szCs w:val="28"/>
        </w:rPr>
      </w:pPr>
      <w:r w:rsidRPr="00C422D1">
        <w:rPr>
          <w:rFonts w:cs="Calibri"/>
          <w:b/>
          <w:sz w:val="28"/>
          <w:szCs w:val="28"/>
        </w:rPr>
        <w:t>в соответствии с Порядком представления, рассмотрения и оценки п</w:t>
      </w:r>
      <w:r>
        <w:rPr>
          <w:rFonts w:cs="Calibri"/>
          <w:b/>
          <w:sz w:val="28"/>
          <w:szCs w:val="28"/>
        </w:rPr>
        <w:t>редложений граждан, организаций</w:t>
      </w:r>
    </w:p>
    <w:p w:rsidR="004A153B" w:rsidRPr="0026045D" w:rsidRDefault="001B1442" w:rsidP="001B1442">
      <w:pPr>
        <w:widowControl w:val="0"/>
        <w:autoSpaceDE w:val="0"/>
        <w:autoSpaceDN w:val="0"/>
        <w:adjustRightInd w:val="0"/>
        <w:jc w:val="center"/>
        <w:outlineLvl w:val="1"/>
        <w:rPr>
          <w:rFonts w:cs="Calibri"/>
          <w:b/>
          <w:sz w:val="28"/>
          <w:szCs w:val="28"/>
        </w:rPr>
      </w:pPr>
      <w:r w:rsidRPr="00C422D1">
        <w:rPr>
          <w:rFonts w:cs="Calibri"/>
          <w:b/>
          <w:sz w:val="28"/>
          <w:szCs w:val="28"/>
        </w:rPr>
        <w:t>о включении в муниципальную программу наиболее посещаемой муниципальной территории общего пользования, подлежащей обяз</w:t>
      </w:r>
      <w:r>
        <w:rPr>
          <w:rFonts w:cs="Calibri"/>
          <w:b/>
          <w:sz w:val="28"/>
          <w:szCs w:val="28"/>
        </w:rPr>
        <w:t>ательному благоустройству в 2018-2022 годы</w:t>
      </w:r>
    </w:p>
    <w:p w:rsidR="004A153B" w:rsidRPr="00C422D1" w:rsidRDefault="004A153B" w:rsidP="004A153B">
      <w:pPr>
        <w:widowControl w:val="0"/>
        <w:autoSpaceDE w:val="0"/>
        <w:autoSpaceDN w:val="0"/>
        <w:adjustRightInd w:val="0"/>
        <w:jc w:val="right"/>
        <w:outlineLvl w:val="1"/>
        <w:rPr>
          <w:sz w:val="28"/>
          <w:szCs w:val="28"/>
        </w:rPr>
      </w:pPr>
    </w:p>
    <w:tbl>
      <w:tblPr>
        <w:tblStyle w:val="37"/>
        <w:tblW w:w="9214" w:type="dxa"/>
        <w:jc w:val="center"/>
        <w:tblLook w:val="04A0"/>
      </w:tblPr>
      <w:tblGrid>
        <w:gridCol w:w="1275"/>
        <w:gridCol w:w="4615"/>
        <w:gridCol w:w="3324"/>
      </w:tblGrid>
      <w:tr w:rsidR="001B1442" w:rsidRPr="00C422D1" w:rsidTr="004A153B">
        <w:trPr>
          <w:jc w:val="center"/>
        </w:trPr>
        <w:tc>
          <w:tcPr>
            <w:tcW w:w="1275" w:type="dxa"/>
          </w:tcPr>
          <w:p w:rsidR="001B1442" w:rsidRPr="00F665C8" w:rsidRDefault="001B1442" w:rsidP="008D1ACA">
            <w:pPr>
              <w:widowControl w:val="0"/>
              <w:autoSpaceDE w:val="0"/>
              <w:autoSpaceDN w:val="0"/>
              <w:adjustRightInd w:val="0"/>
              <w:jc w:val="center"/>
              <w:outlineLvl w:val="1"/>
              <w:rPr>
                <w:b/>
                <w:sz w:val="28"/>
                <w:szCs w:val="28"/>
              </w:rPr>
            </w:pPr>
            <w:r w:rsidRPr="00F665C8">
              <w:rPr>
                <w:b/>
                <w:sz w:val="28"/>
                <w:szCs w:val="28"/>
              </w:rPr>
              <w:t xml:space="preserve">№ </w:t>
            </w:r>
            <w:proofErr w:type="spellStart"/>
            <w:proofErr w:type="gramStart"/>
            <w:r w:rsidRPr="00F665C8">
              <w:rPr>
                <w:b/>
                <w:sz w:val="28"/>
                <w:szCs w:val="28"/>
              </w:rPr>
              <w:t>п</w:t>
            </w:r>
            <w:proofErr w:type="spellEnd"/>
            <w:proofErr w:type="gramEnd"/>
            <w:r w:rsidRPr="00F665C8">
              <w:rPr>
                <w:b/>
                <w:sz w:val="28"/>
                <w:szCs w:val="28"/>
              </w:rPr>
              <w:t>/</w:t>
            </w:r>
            <w:proofErr w:type="spellStart"/>
            <w:r w:rsidRPr="00F665C8">
              <w:rPr>
                <w:b/>
                <w:sz w:val="28"/>
                <w:szCs w:val="28"/>
              </w:rPr>
              <w:t>п</w:t>
            </w:r>
            <w:proofErr w:type="spellEnd"/>
          </w:p>
        </w:tc>
        <w:tc>
          <w:tcPr>
            <w:tcW w:w="4615" w:type="dxa"/>
          </w:tcPr>
          <w:p w:rsidR="001B1442" w:rsidRPr="004A153B" w:rsidRDefault="001B1442" w:rsidP="00AA499E">
            <w:pPr>
              <w:widowControl w:val="0"/>
              <w:autoSpaceDE w:val="0"/>
              <w:autoSpaceDN w:val="0"/>
              <w:adjustRightInd w:val="0"/>
              <w:jc w:val="center"/>
              <w:outlineLvl w:val="1"/>
              <w:rPr>
                <w:b/>
                <w:sz w:val="28"/>
                <w:szCs w:val="28"/>
              </w:rPr>
            </w:pPr>
            <w:r w:rsidRPr="004A153B">
              <w:rPr>
                <w:b/>
                <w:sz w:val="28"/>
                <w:szCs w:val="28"/>
              </w:rPr>
              <w:t xml:space="preserve">Наименование </w:t>
            </w:r>
          </w:p>
          <w:p w:rsidR="001B1442" w:rsidRPr="004A153B" w:rsidRDefault="001B1442" w:rsidP="00AA499E">
            <w:pPr>
              <w:widowControl w:val="0"/>
              <w:autoSpaceDE w:val="0"/>
              <w:autoSpaceDN w:val="0"/>
              <w:adjustRightInd w:val="0"/>
              <w:jc w:val="center"/>
              <w:outlineLvl w:val="1"/>
              <w:rPr>
                <w:b/>
                <w:sz w:val="28"/>
                <w:szCs w:val="28"/>
              </w:rPr>
            </w:pPr>
            <w:r w:rsidRPr="004A153B">
              <w:rPr>
                <w:b/>
                <w:sz w:val="28"/>
                <w:szCs w:val="28"/>
              </w:rPr>
              <w:t xml:space="preserve">территории </w:t>
            </w:r>
            <w:r>
              <w:rPr>
                <w:b/>
                <w:sz w:val="28"/>
                <w:szCs w:val="28"/>
              </w:rPr>
              <w:t>городских парков</w:t>
            </w:r>
          </w:p>
          <w:p w:rsidR="001B1442" w:rsidRPr="00C422D1" w:rsidRDefault="001B1442" w:rsidP="00AA499E">
            <w:pPr>
              <w:widowControl w:val="0"/>
              <w:autoSpaceDE w:val="0"/>
              <w:autoSpaceDN w:val="0"/>
              <w:adjustRightInd w:val="0"/>
              <w:jc w:val="center"/>
              <w:outlineLvl w:val="1"/>
              <w:rPr>
                <w:sz w:val="28"/>
                <w:szCs w:val="28"/>
              </w:rPr>
            </w:pPr>
            <w:r w:rsidRPr="004A153B">
              <w:rPr>
                <w:b/>
                <w:sz w:val="28"/>
                <w:szCs w:val="28"/>
              </w:rPr>
              <w:t>(наименование проекта)</w:t>
            </w:r>
          </w:p>
        </w:tc>
        <w:tc>
          <w:tcPr>
            <w:tcW w:w="3324" w:type="dxa"/>
          </w:tcPr>
          <w:p w:rsidR="001B1442" w:rsidRPr="004A153B" w:rsidRDefault="001B1442" w:rsidP="00AA499E">
            <w:pPr>
              <w:widowControl w:val="0"/>
              <w:autoSpaceDE w:val="0"/>
              <w:autoSpaceDN w:val="0"/>
              <w:adjustRightInd w:val="0"/>
              <w:jc w:val="center"/>
              <w:outlineLvl w:val="1"/>
              <w:rPr>
                <w:b/>
                <w:sz w:val="28"/>
                <w:szCs w:val="28"/>
              </w:rPr>
            </w:pPr>
            <w:r w:rsidRPr="004A153B">
              <w:rPr>
                <w:b/>
                <w:sz w:val="28"/>
                <w:szCs w:val="28"/>
              </w:rPr>
              <w:t>Перечень работ</w:t>
            </w:r>
          </w:p>
          <w:p w:rsidR="001B1442" w:rsidRPr="00C422D1" w:rsidRDefault="001B1442" w:rsidP="00AA499E">
            <w:pPr>
              <w:widowControl w:val="0"/>
              <w:autoSpaceDE w:val="0"/>
              <w:autoSpaceDN w:val="0"/>
              <w:adjustRightInd w:val="0"/>
              <w:jc w:val="center"/>
              <w:outlineLvl w:val="1"/>
              <w:rPr>
                <w:sz w:val="28"/>
                <w:szCs w:val="28"/>
              </w:rPr>
            </w:pPr>
            <w:r w:rsidRPr="004A153B">
              <w:rPr>
                <w:b/>
                <w:sz w:val="28"/>
                <w:szCs w:val="28"/>
              </w:rPr>
              <w:t xml:space="preserve"> по благоустройству</w:t>
            </w:r>
          </w:p>
        </w:tc>
      </w:tr>
      <w:tr w:rsidR="004A153B" w:rsidRPr="00C422D1" w:rsidTr="004A153B">
        <w:trPr>
          <w:jc w:val="center"/>
        </w:trPr>
        <w:tc>
          <w:tcPr>
            <w:tcW w:w="1275" w:type="dxa"/>
          </w:tcPr>
          <w:p w:rsidR="004A153B" w:rsidRPr="00C422D1" w:rsidRDefault="004A153B" w:rsidP="008D1ACA">
            <w:pPr>
              <w:widowControl w:val="0"/>
              <w:autoSpaceDE w:val="0"/>
              <w:autoSpaceDN w:val="0"/>
              <w:adjustRightInd w:val="0"/>
              <w:jc w:val="center"/>
              <w:outlineLvl w:val="1"/>
              <w:rPr>
                <w:sz w:val="28"/>
                <w:szCs w:val="28"/>
              </w:rPr>
            </w:pPr>
          </w:p>
        </w:tc>
        <w:tc>
          <w:tcPr>
            <w:tcW w:w="4615" w:type="dxa"/>
          </w:tcPr>
          <w:p w:rsidR="004A153B" w:rsidRPr="00C422D1" w:rsidRDefault="004A153B" w:rsidP="008D1ACA">
            <w:pPr>
              <w:widowControl w:val="0"/>
              <w:autoSpaceDE w:val="0"/>
              <w:autoSpaceDN w:val="0"/>
              <w:adjustRightInd w:val="0"/>
              <w:jc w:val="center"/>
              <w:outlineLvl w:val="1"/>
              <w:rPr>
                <w:sz w:val="28"/>
                <w:szCs w:val="28"/>
              </w:rPr>
            </w:pPr>
          </w:p>
        </w:tc>
        <w:tc>
          <w:tcPr>
            <w:tcW w:w="3324" w:type="dxa"/>
          </w:tcPr>
          <w:p w:rsidR="004A153B" w:rsidRPr="00C422D1" w:rsidRDefault="004A153B" w:rsidP="008D1ACA">
            <w:pPr>
              <w:widowControl w:val="0"/>
              <w:autoSpaceDE w:val="0"/>
              <w:autoSpaceDN w:val="0"/>
              <w:adjustRightInd w:val="0"/>
              <w:jc w:val="center"/>
              <w:outlineLvl w:val="1"/>
              <w:rPr>
                <w:sz w:val="28"/>
                <w:szCs w:val="28"/>
              </w:rPr>
            </w:pPr>
          </w:p>
        </w:tc>
      </w:tr>
    </w:tbl>
    <w:p w:rsidR="004A153B" w:rsidRDefault="004A153B" w:rsidP="004A153B">
      <w:pPr>
        <w:widowControl w:val="0"/>
        <w:tabs>
          <w:tab w:val="left" w:pos="2540"/>
        </w:tabs>
        <w:autoSpaceDE w:val="0"/>
        <w:autoSpaceDN w:val="0"/>
        <w:adjustRightInd w:val="0"/>
        <w:ind w:firstLine="709"/>
      </w:pPr>
    </w:p>
    <w:p w:rsidR="004A153B" w:rsidRDefault="004A153B" w:rsidP="0026045D">
      <w:pPr>
        <w:widowControl w:val="0"/>
        <w:autoSpaceDE w:val="0"/>
        <w:autoSpaceDN w:val="0"/>
        <w:adjustRightInd w:val="0"/>
        <w:ind w:firstLine="709"/>
        <w:jc w:val="right"/>
      </w:pPr>
    </w:p>
    <w:p w:rsidR="004A153B" w:rsidRDefault="004A153B" w:rsidP="0026045D">
      <w:pPr>
        <w:widowControl w:val="0"/>
        <w:autoSpaceDE w:val="0"/>
        <w:autoSpaceDN w:val="0"/>
        <w:adjustRightInd w:val="0"/>
        <w:ind w:firstLine="709"/>
        <w:jc w:val="right"/>
      </w:pPr>
    </w:p>
    <w:p w:rsidR="004A153B" w:rsidRDefault="004A153B" w:rsidP="0026045D">
      <w:pPr>
        <w:widowControl w:val="0"/>
        <w:autoSpaceDE w:val="0"/>
        <w:autoSpaceDN w:val="0"/>
        <w:adjustRightInd w:val="0"/>
        <w:ind w:firstLine="709"/>
        <w:jc w:val="right"/>
      </w:pPr>
    </w:p>
    <w:p w:rsidR="004A153B" w:rsidRDefault="004A153B" w:rsidP="0026045D">
      <w:pPr>
        <w:widowControl w:val="0"/>
        <w:autoSpaceDE w:val="0"/>
        <w:autoSpaceDN w:val="0"/>
        <w:adjustRightInd w:val="0"/>
        <w:ind w:firstLine="709"/>
        <w:jc w:val="right"/>
      </w:pPr>
    </w:p>
    <w:p w:rsidR="004A153B" w:rsidRDefault="004A153B" w:rsidP="0026045D">
      <w:pPr>
        <w:widowControl w:val="0"/>
        <w:autoSpaceDE w:val="0"/>
        <w:autoSpaceDN w:val="0"/>
        <w:adjustRightInd w:val="0"/>
        <w:ind w:firstLine="709"/>
        <w:jc w:val="right"/>
      </w:pPr>
    </w:p>
    <w:p w:rsidR="004A153B" w:rsidRDefault="004A153B" w:rsidP="0026045D">
      <w:pPr>
        <w:widowControl w:val="0"/>
        <w:autoSpaceDE w:val="0"/>
        <w:autoSpaceDN w:val="0"/>
        <w:adjustRightInd w:val="0"/>
        <w:ind w:firstLine="709"/>
        <w:jc w:val="right"/>
      </w:pPr>
    </w:p>
    <w:p w:rsidR="004A153B" w:rsidRDefault="004A153B" w:rsidP="0026045D">
      <w:pPr>
        <w:widowControl w:val="0"/>
        <w:autoSpaceDE w:val="0"/>
        <w:autoSpaceDN w:val="0"/>
        <w:adjustRightInd w:val="0"/>
        <w:ind w:firstLine="709"/>
        <w:jc w:val="right"/>
      </w:pPr>
    </w:p>
    <w:p w:rsidR="004A153B" w:rsidRDefault="004A153B" w:rsidP="0026045D">
      <w:pPr>
        <w:widowControl w:val="0"/>
        <w:autoSpaceDE w:val="0"/>
        <w:autoSpaceDN w:val="0"/>
        <w:adjustRightInd w:val="0"/>
        <w:ind w:firstLine="709"/>
        <w:jc w:val="right"/>
      </w:pPr>
    </w:p>
    <w:p w:rsidR="004A153B" w:rsidRDefault="004A153B" w:rsidP="0026045D">
      <w:pPr>
        <w:widowControl w:val="0"/>
        <w:autoSpaceDE w:val="0"/>
        <w:autoSpaceDN w:val="0"/>
        <w:adjustRightInd w:val="0"/>
        <w:ind w:firstLine="709"/>
        <w:jc w:val="right"/>
      </w:pPr>
    </w:p>
    <w:p w:rsidR="004A153B" w:rsidRDefault="004A153B" w:rsidP="0026045D">
      <w:pPr>
        <w:widowControl w:val="0"/>
        <w:autoSpaceDE w:val="0"/>
        <w:autoSpaceDN w:val="0"/>
        <w:adjustRightInd w:val="0"/>
        <w:ind w:firstLine="709"/>
        <w:jc w:val="right"/>
      </w:pPr>
    </w:p>
    <w:p w:rsidR="004A153B" w:rsidRDefault="004A153B" w:rsidP="0026045D">
      <w:pPr>
        <w:widowControl w:val="0"/>
        <w:autoSpaceDE w:val="0"/>
        <w:autoSpaceDN w:val="0"/>
        <w:adjustRightInd w:val="0"/>
        <w:ind w:firstLine="709"/>
        <w:jc w:val="right"/>
      </w:pPr>
    </w:p>
    <w:p w:rsidR="004A153B" w:rsidRDefault="004A153B" w:rsidP="0026045D">
      <w:pPr>
        <w:widowControl w:val="0"/>
        <w:autoSpaceDE w:val="0"/>
        <w:autoSpaceDN w:val="0"/>
        <w:adjustRightInd w:val="0"/>
        <w:ind w:firstLine="709"/>
        <w:jc w:val="right"/>
      </w:pPr>
    </w:p>
    <w:p w:rsidR="004A153B" w:rsidRDefault="004A153B" w:rsidP="0026045D">
      <w:pPr>
        <w:widowControl w:val="0"/>
        <w:autoSpaceDE w:val="0"/>
        <w:autoSpaceDN w:val="0"/>
        <w:adjustRightInd w:val="0"/>
        <w:ind w:firstLine="709"/>
        <w:jc w:val="right"/>
      </w:pPr>
    </w:p>
    <w:p w:rsidR="004A153B" w:rsidRDefault="004A153B" w:rsidP="0026045D">
      <w:pPr>
        <w:widowControl w:val="0"/>
        <w:autoSpaceDE w:val="0"/>
        <w:autoSpaceDN w:val="0"/>
        <w:adjustRightInd w:val="0"/>
        <w:ind w:firstLine="709"/>
        <w:jc w:val="right"/>
      </w:pPr>
    </w:p>
    <w:p w:rsidR="004A153B" w:rsidRDefault="004A153B" w:rsidP="0026045D">
      <w:pPr>
        <w:widowControl w:val="0"/>
        <w:autoSpaceDE w:val="0"/>
        <w:autoSpaceDN w:val="0"/>
        <w:adjustRightInd w:val="0"/>
        <w:ind w:firstLine="709"/>
        <w:jc w:val="right"/>
      </w:pPr>
    </w:p>
    <w:p w:rsidR="004A153B" w:rsidRDefault="004A153B" w:rsidP="0026045D">
      <w:pPr>
        <w:widowControl w:val="0"/>
        <w:autoSpaceDE w:val="0"/>
        <w:autoSpaceDN w:val="0"/>
        <w:adjustRightInd w:val="0"/>
        <w:ind w:firstLine="709"/>
        <w:jc w:val="right"/>
      </w:pPr>
    </w:p>
    <w:p w:rsidR="004A153B" w:rsidRDefault="004A153B" w:rsidP="0026045D">
      <w:pPr>
        <w:widowControl w:val="0"/>
        <w:autoSpaceDE w:val="0"/>
        <w:autoSpaceDN w:val="0"/>
        <w:adjustRightInd w:val="0"/>
        <w:ind w:firstLine="709"/>
        <w:jc w:val="right"/>
      </w:pPr>
    </w:p>
    <w:p w:rsidR="004A153B" w:rsidRDefault="004A153B" w:rsidP="0026045D">
      <w:pPr>
        <w:widowControl w:val="0"/>
        <w:autoSpaceDE w:val="0"/>
        <w:autoSpaceDN w:val="0"/>
        <w:adjustRightInd w:val="0"/>
        <w:ind w:firstLine="709"/>
        <w:jc w:val="right"/>
      </w:pPr>
    </w:p>
    <w:p w:rsidR="004A153B" w:rsidRDefault="004A153B" w:rsidP="0026045D">
      <w:pPr>
        <w:widowControl w:val="0"/>
        <w:autoSpaceDE w:val="0"/>
        <w:autoSpaceDN w:val="0"/>
        <w:adjustRightInd w:val="0"/>
        <w:ind w:firstLine="709"/>
        <w:jc w:val="right"/>
      </w:pPr>
    </w:p>
    <w:p w:rsidR="004A153B" w:rsidRDefault="004A153B" w:rsidP="0026045D">
      <w:pPr>
        <w:widowControl w:val="0"/>
        <w:autoSpaceDE w:val="0"/>
        <w:autoSpaceDN w:val="0"/>
        <w:adjustRightInd w:val="0"/>
        <w:ind w:firstLine="709"/>
        <w:jc w:val="right"/>
      </w:pPr>
    </w:p>
    <w:p w:rsidR="004A153B" w:rsidRDefault="004A153B" w:rsidP="0026045D">
      <w:pPr>
        <w:widowControl w:val="0"/>
        <w:autoSpaceDE w:val="0"/>
        <w:autoSpaceDN w:val="0"/>
        <w:adjustRightInd w:val="0"/>
        <w:ind w:firstLine="709"/>
        <w:jc w:val="right"/>
      </w:pPr>
    </w:p>
    <w:p w:rsidR="004A153B" w:rsidRDefault="004A153B" w:rsidP="0026045D">
      <w:pPr>
        <w:widowControl w:val="0"/>
        <w:autoSpaceDE w:val="0"/>
        <w:autoSpaceDN w:val="0"/>
        <w:adjustRightInd w:val="0"/>
        <w:ind w:firstLine="709"/>
        <w:jc w:val="right"/>
      </w:pPr>
    </w:p>
    <w:p w:rsidR="004A153B" w:rsidRDefault="004A153B" w:rsidP="0026045D">
      <w:pPr>
        <w:widowControl w:val="0"/>
        <w:autoSpaceDE w:val="0"/>
        <w:autoSpaceDN w:val="0"/>
        <w:adjustRightInd w:val="0"/>
        <w:ind w:firstLine="709"/>
        <w:jc w:val="right"/>
      </w:pPr>
    </w:p>
    <w:p w:rsidR="004A153B" w:rsidRDefault="004A153B" w:rsidP="0026045D">
      <w:pPr>
        <w:widowControl w:val="0"/>
        <w:autoSpaceDE w:val="0"/>
        <w:autoSpaceDN w:val="0"/>
        <w:adjustRightInd w:val="0"/>
        <w:ind w:firstLine="709"/>
        <w:jc w:val="right"/>
      </w:pPr>
    </w:p>
    <w:p w:rsidR="004A153B" w:rsidRDefault="004A153B" w:rsidP="0026045D">
      <w:pPr>
        <w:widowControl w:val="0"/>
        <w:autoSpaceDE w:val="0"/>
        <w:autoSpaceDN w:val="0"/>
        <w:adjustRightInd w:val="0"/>
        <w:ind w:firstLine="709"/>
        <w:jc w:val="right"/>
      </w:pPr>
    </w:p>
    <w:p w:rsidR="004A153B" w:rsidRDefault="004A153B" w:rsidP="0026045D">
      <w:pPr>
        <w:widowControl w:val="0"/>
        <w:autoSpaceDE w:val="0"/>
        <w:autoSpaceDN w:val="0"/>
        <w:adjustRightInd w:val="0"/>
        <w:ind w:firstLine="709"/>
        <w:jc w:val="right"/>
      </w:pPr>
    </w:p>
    <w:p w:rsidR="001B1442" w:rsidRDefault="001B1442" w:rsidP="0026045D">
      <w:pPr>
        <w:widowControl w:val="0"/>
        <w:autoSpaceDE w:val="0"/>
        <w:autoSpaceDN w:val="0"/>
        <w:adjustRightInd w:val="0"/>
        <w:ind w:firstLine="709"/>
        <w:jc w:val="right"/>
      </w:pPr>
    </w:p>
    <w:p w:rsidR="001B1442" w:rsidRDefault="001B1442" w:rsidP="0026045D">
      <w:pPr>
        <w:widowControl w:val="0"/>
        <w:autoSpaceDE w:val="0"/>
        <w:autoSpaceDN w:val="0"/>
        <w:adjustRightInd w:val="0"/>
        <w:ind w:firstLine="709"/>
        <w:jc w:val="right"/>
      </w:pPr>
    </w:p>
    <w:p w:rsidR="004A153B" w:rsidRDefault="004A153B" w:rsidP="0026045D">
      <w:pPr>
        <w:widowControl w:val="0"/>
        <w:autoSpaceDE w:val="0"/>
        <w:autoSpaceDN w:val="0"/>
        <w:adjustRightInd w:val="0"/>
        <w:ind w:firstLine="709"/>
        <w:jc w:val="right"/>
      </w:pPr>
    </w:p>
    <w:p w:rsidR="001B1442" w:rsidRDefault="001B1442" w:rsidP="0026045D">
      <w:pPr>
        <w:widowControl w:val="0"/>
        <w:autoSpaceDE w:val="0"/>
        <w:autoSpaceDN w:val="0"/>
        <w:adjustRightInd w:val="0"/>
        <w:ind w:firstLine="709"/>
        <w:jc w:val="right"/>
      </w:pPr>
    </w:p>
    <w:p w:rsidR="001B1442" w:rsidRPr="0026045D" w:rsidRDefault="001B1442" w:rsidP="001B1442">
      <w:pPr>
        <w:widowControl w:val="0"/>
        <w:autoSpaceDE w:val="0"/>
        <w:autoSpaceDN w:val="0"/>
        <w:adjustRightInd w:val="0"/>
        <w:ind w:firstLine="709"/>
        <w:jc w:val="right"/>
      </w:pPr>
      <w:r>
        <w:lastRenderedPageBreak/>
        <w:t>ПРИЛОЖЕНИЕ № 4</w:t>
      </w:r>
    </w:p>
    <w:p w:rsidR="001B1442" w:rsidRDefault="001B1442" w:rsidP="001B1442">
      <w:pPr>
        <w:widowControl w:val="0"/>
        <w:autoSpaceDE w:val="0"/>
        <w:autoSpaceDN w:val="0"/>
        <w:adjustRightInd w:val="0"/>
        <w:ind w:firstLine="709"/>
        <w:jc w:val="right"/>
      </w:pPr>
      <w:r w:rsidRPr="0026045D">
        <w:t xml:space="preserve">к муниципальной программе муниципального образования </w:t>
      </w:r>
    </w:p>
    <w:p w:rsidR="001B1442" w:rsidRDefault="001B1442" w:rsidP="001B1442">
      <w:pPr>
        <w:widowControl w:val="0"/>
        <w:autoSpaceDE w:val="0"/>
        <w:autoSpaceDN w:val="0"/>
        <w:adjustRightInd w:val="0"/>
        <w:ind w:firstLine="709"/>
        <w:jc w:val="right"/>
      </w:pPr>
      <w:r w:rsidRPr="0026045D">
        <w:t>«</w:t>
      </w:r>
      <w:r>
        <w:t>Мезенский</w:t>
      </w:r>
      <w:r w:rsidRPr="0026045D">
        <w:t xml:space="preserve"> муниципальный район» </w:t>
      </w:r>
    </w:p>
    <w:p w:rsidR="001B1442" w:rsidRPr="0026045D" w:rsidRDefault="00087A60" w:rsidP="001B1442">
      <w:pPr>
        <w:widowControl w:val="0"/>
        <w:autoSpaceDE w:val="0"/>
        <w:autoSpaceDN w:val="0"/>
        <w:adjustRightInd w:val="0"/>
        <w:ind w:firstLine="709"/>
        <w:jc w:val="right"/>
        <w:rPr>
          <w:b/>
        </w:rPr>
      </w:pPr>
      <w:r w:rsidRPr="00087A60">
        <w:t>«Формирование современной комфортной городской среды в муниципальном образовании «Мезенский муниципальный район» на 2018-2022 годы»</w:t>
      </w:r>
    </w:p>
    <w:p w:rsidR="001B1442" w:rsidRDefault="001B1442" w:rsidP="001B1442">
      <w:pPr>
        <w:widowControl w:val="0"/>
        <w:autoSpaceDE w:val="0"/>
        <w:autoSpaceDN w:val="0"/>
        <w:adjustRightInd w:val="0"/>
        <w:ind w:firstLine="709"/>
        <w:jc w:val="right"/>
      </w:pPr>
    </w:p>
    <w:p w:rsidR="001B1442" w:rsidRDefault="001B1442" w:rsidP="001B1442">
      <w:pPr>
        <w:widowControl w:val="0"/>
        <w:autoSpaceDE w:val="0"/>
        <w:autoSpaceDN w:val="0"/>
        <w:adjustRightInd w:val="0"/>
        <w:ind w:firstLine="709"/>
        <w:jc w:val="right"/>
      </w:pPr>
    </w:p>
    <w:p w:rsidR="001B1442" w:rsidRDefault="001B1442" w:rsidP="001B1442">
      <w:pPr>
        <w:widowControl w:val="0"/>
        <w:autoSpaceDE w:val="0"/>
        <w:autoSpaceDN w:val="0"/>
        <w:adjustRightInd w:val="0"/>
        <w:ind w:firstLine="709"/>
        <w:jc w:val="right"/>
      </w:pPr>
    </w:p>
    <w:p w:rsidR="001B1442" w:rsidRDefault="001B1442" w:rsidP="001B1442">
      <w:pPr>
        <w:widowControl w:val="0"/>
        <w:autoSpaceDE w:val="0"/>
        <w:autoSpaceDN w:val="0"/>
        <w:adjustRightInd w:val="0"/>
        <w:jc w:val="center"/>
        <w:outlineLvl w:val="1"/>
        <w:rPr>
          <w:rFonts w:cs="Calibri"/>
          <w:b/>
          <w:sz w:val="28"/>
          <w:szCs w:val="28"/>
        </w:rPr>
      </w:pPr>
      <w:r w:rsidRPr="00C422D1">
        <w:rPr>
          <w:rFonts w:cs="Calibri"/>
          <w:b/>
          <w:sz w:val="28"/>
          <w:szCs w:val="28"/>
        </w:rPr>
        <w:t xml:space="preserve">Перечень </w:t>
      </w:r>
      <w:r>
        <w:rPr>
          <w:rFonts w:cs="Calibri"/>
          <w:b/>
          <w:sz w:val="28"/>
          <w:szCs w:val="28"/>
        </w:rPr>
        <w:t>объектов</w:t>
      </w:r>
      <w:r w:rsidRPr="00C422D1">
        <w:rPr>
          <w:rFonts w:cs="Calibri"/>
          <w:b/>
          <w:sz w:val="28"/>
          <w:szCs w:val="28"/>
        </w:rPr>
        <w:t xml:space="preserve"> </w:t>
      </w:r>
      <w:proofErr w:type="gramStart"/>
      <w:r>
        <w:rPr>
          <w:rFonts w:cs="Calibri"/>
          <w:b/>
          <w:sz w:val="28"/>
          <w:szCs w:val="28"/>
        </w:rPr>
        <w:t>г</w:t>
      </w:r>
      <w:proofErr w:type="gramEnd"/>
      <w:r>
        <w:rPr>
          <w:rFonts w:cs="Calibri"/>
          <w:b/>
          <w:sz w:val="28"/>
          <w:szCs w:val="28"/>
        </w:rPr>
        <w:t xml:space="preserve">. Мезень и пос. Каменка, </w:t>
      </w:r>
    </w:p>
    <w:p w:rsidR="001B1442" w:rsidRDefault="001B1442" w:rsidP="001B1442">
      <w:pPr>
        <w:widowControl w:val="0"/>
        <w:autoSpaceDE w:val="0"/>
        <w:autoSpaceDN w:val="0"/>
        <w:adjustRightInd w:val="0"/>
        <w:jc w:val="center"/>
        <w:outlineLvl w:val="1"/>
        <w:rPr>
          <w:rFonts w:cs="Calibri"/>
          <w:b/>
          <w:sz w:val="28"/>
          <w:szCs w:val="28"/>
        </w:rPr>
      </w:pPr>
      <w:r>
        <w:rPr>
          <w:rFonts w:cs="Calibri"/>
          <w:b/>
          <w:sz w:val="28"/>
          <w:szCs w:val="28"/>
        </w:rPr>
        <w:t xml:space="preserve">централизованного (нецентрализованного) холодного водоснабжения, которые были отобраны </w:t>
      </w:r>
      <w:r w:rsidRPr="00C422D1">
        <w:rPr>
          <w:rFonts w:cs="Calibri"/>
          <w:b/>
          <w:sz w:val="28"/>
          <w:szCs w:val="28"/>
        </w:rPr>
        <w:t>в соответствии с Порядком представления, рассмотрения и оценки п</w:t>
      </w:r>
      <w:r>
        <w:rPr>
          <w:rFonts w:cs="Calibri"/>
          <w:b/>
          <w:sz w:val="28"/>
          <w:szCs w:val="28"/>
        </w:rPr>
        <w:t>редложений граждан, организаций</w:t>
      </w:r>
    </w:p>
    <w:p w:rsidR="001B1442" w:rsidRPr="0026045D" w:rsidRDefault="001B1442" w:rsidP="001B1442">
      <w:pPr>
        <w:widowControl w:val="0"/>
        <w:autoSpaceDE w:val="0"/>
        <w:autoSpaceDN w:val="0"/>
        <w:adjustRightInd w:val="0"/>
        <w:jc w:val="center"/>
        <w:outlineLvl w:val="1"/>
        <w:rPr>
          <w:rFonts w:cs="Calibri"/>
          <w:b/>
          <w:sz w:val="28"/>
          <w:szCs w:val="28"/>
        </w:rPr>
      </w:pPr>
      <w:r w:rsidRPr="00C422D1">
        <w:rPr>
          <w:rFonts w:cs="Calibri"/>
          <w:b/>
          <w:sz w:val="28"/>
          <w:szCs w:val="28"/>
        </w:rPr>
        <w:t xml:space="preserve">о включении в муниципальную программу наиболее </w:t>
      </w:r>
      <w:r>
        <w:rPr>
          <w:rFonts w:cs="Calibri"/>
          <w:b/>
          <w:sz w:val="28"/>
          <w:szCs w:val="28"/>
        </w:rPr>
        <w:t>нуждающиеся</w:t>
      </w:r>
      <w:r w:rsidRPr="00C422D1">
        <w:rPr>
          <w:rFonts w:cs="Calibri"/>
          <w:b/>
          <w:sz w:val="28"/>
          <w:szCs w:val="28"/>
        </w:rPr>
        <w:t xml:space="preserve"> </w:t>
      </w:r>
      <w:r>
        <w:rPr>
          <w:rFonts w:cs="Calibri"/>
          <w:b/>
          <w:sz w:val="28"/>
          <w:szCs w:val="28"/>
        </w:rPr>
        <w:t>в восстановлении (реконструкции)</w:t>
      </w:r>
      <w:r w:rsidRPr="00C422D1">
        <w:rPr>
          <w:rFonts w:cs="Calibri"/>
          <w:b/>
          <w:sz w:val="28"/>
          <w:szCs w:val="28"/>
        </w:rPr>
        <w:t>, подлежащ</w:t>
      </w:r>
      <w:r>
        <w:rPr>
          <w:rFonts w:cs="Calibri"/>
          <w:b/>
          <w:sz w:val="28"/>
          <w:szCs w:val="28"/>
        </w:rPr>
        <w:t>ие</w:t>
      </w:r>
      <w:r w:rsidRPr="00C422D1">
        <w:rPr>
          <w:rFonts w:cs="Calibri"/>
          <w:b/>
          <w:sz w:val="28"/>
          <w:szCs w:val="28"/>
        </w:rPr>
        <w:t xml:space="preserve"> обяз</w:t>
      </w:r>
      <w:r>
        <w:rPr>
          <w:rFonts w:cs="Calibri"/>
          <w:b/>
          <w:sz w:val="28"/>
          <w:szCs w:val="28"/>
        </w:rPr>
        <w:t>ательному благоустройству в 2018-2022 годы</w:t>
      </w:r>
    </w:p>
    <w:p w:rsidR="001B1442" w:rsidRPr="00C422D1" w:rsidRDefault="001B1442" w:rsidP="001B1442">
      <w:pPr>
        <w:widowControl w:val="0"/>
        <w:autoSpaceDE w:val="0"/>
        <w:autoSpaceDN w:val="0"/>
        <w:adjustRightInd w:val="0"/>
        <w:jc w:val="right"/>
        <w:outlineLvl w:val="1"/>
        <w:rPr>
          <w:sz w:val="28"/>
          <w:szCs w:val="28"/>
        </w:rPr>
      </w:pPr>
    </w:p>
    <w:tbl>
      <w:tblPr>
        <w:tblStyle w:val="37"/>
        <w:tblW w:w="9214" w:type="dxa"/>
        <w:jc w:val="center"/>
        <w:tblLook w:val="04A0"/>
      </w:tblPr>
      <w:tblGrid>
        <w:gridCol w:w="1275"/>
        <w:gridCol w:w="4615"/>
        <w:gridCol w:w="3324"/>
      </w:tblGrid>
      <w:tr w:rsidR="001B1442" w:rsidRPr="00C422D1" w:rsidTr="00AA499E">
        <w:trPr>
          <w:jc w:val="center"/>
        </w:trPr>
        <w:tc>
          <w:tcPr>
            <w:tcW w:w="1275" w:type="dxa"/>
          </w:tcPr>
          <w:p w:rsidR="001B1442" w:rsidRPr="00F665C8" w:rsidRDefault="001B1442" w:rsidP="00AA499E">
            <w:pPr>
              <w:widowControl w:val="0"/>
              <w:autoSpaceDE w:val="0"/>
              <w:autoSpaceDN w:val="0"/>
              <w:adjustRightInd w:val="0"/>
              <w:jc w:val="center"/>
              <w:outlineLvl w:val="1"/>
              <w:rPr>
                <w:b/>
                <w:sz w:val="28"/>
                <w:szCs w:val="28"/>
              </w:rPr>
            </w:pPr>
            <w:r w:rsidRPr="00F665C8">
              <w:rPr>
                <w:b/>
                <w:sz w:val="28"/>
                <w:szCs w:val="28"/>
              </w:rPr>
              <w:t xml:space="preserve">№ </w:t>
            </w:r>
            <w:proofErr w:type="spellStart"/>
            <w:proofErr w:type="gramStart"/>
            <w:r w:rsidRPr="00F665C8">
              <w:rPr>
                <w:b/>
                <w:sz w:val="28"/>
                <w:szCs w:val="28"/>
              </w:rPr>
              <w:t>п</w:t>
            </w:r>
            <w:proofErr w:type="spellEnd"/>
            <w:proofErr w:type="gramEnd"/>
            <w:r w:rsidRPr="00F665C8">
              <w:rPr>
                <w:b/>
                <w:sz w:val="28"/>
                <w:szCs w:val="28"/>
              </w:rPr>
              <w:t>/</w:t>
            </w:r>
            <w:proofErr w:type="spellStart"/>
            <w:r w:rsidRPr="00F665C8">
              <w:rPr>
                <w:b/>
                <w:sz w:val="28"/>
                <w:szCs w:val="28"/>
              </w:rPr>
              <w:t>п</w:t>
            </w:r>
            <w:proofErr w:type="spellEnd"/>
          </w:p>
        </w:tc>
        <w:tc>
          <w:tcPr>
            <w:tcW w:w="4615" w:type="dxa"/>
          </w:tcPr>
          <w:p w:rsidR="001B1442" w:rsidRPr="00F665C8" w:rsidRDefault="001B1442" w:rsidP="00AA499E">
            <w:pPr>
              <w:widowControl w:val="0"/>
              <w:autoSpaceDE w:val="0"/>
              <w:autoSpaceDN w:val="0"/>
              <w:adjustRightInd w:val="0"/>
              <w:jc w:val="center"/>
              <w:outlineLvl w:val="1"/>
              <w:rPr>
                <w:b/>
                <w:sz w:val="28"/>
                <w:szCs w:val="28"/>
              </w:rPr>
            </w:pPr>
            <w:r w:rsidRPr="00F665C8">
              <w:rPr>
                <w:b/>
                <w:sz w:val="28"/>
                <w:szCs w:val="28"/>
              </w:rPr>
              <w:t xml:space="preserve">Наименование </w:t>
            </w:r>
            <w:r w:rsidRPr="00F665C8">
              <w:rPr>
                <w:rFonts w:cs="Calibri"/>
                <w:b/>
                <w:sz w:val="28"/>
                <w:szCs w:val="28"/>
              </w:rPr>
              <w:t>объекта централизованного (нецентрализованного) холодного водоснабжения</w:t>
            </w:r>
          </w:p>
          <w:p w:rsidR="001B1442" w:rsidRPr="00F665C8" w:rsidRDefault="001B1442" w:rsidP="00AA499E">
            <w:pPr>
              <w:widowControl w:val="0"/>
              <w:autoSpaceDE w:val="0"/>
              <w:autoSpaceDN w:val="0"/>
              <w:adjustRightInd w:val="0"/>
              <w:jc w:val="center"/>
              <w:outlineLvl w:val="1"/>
              <w:rPr>
                <w:b/>
                <w:sz w:val="28"/>
                <w:szCs w:val="28"/>
              </w:rPr>
            </w:pPr>
            <w:r w:rsidRPr="00F665C8">
              <w:rPr>
                <w:b/>
                <w:sz w:val="28"/>
                <w:szCs w:val="28"/>
              </w:rPr>
              <w:t xml:space="preserve"> (наименование проекта)</w:t>
            </w:r>
          </w:p>
        </w:tc>
        <w:tc>
          <w:tcPr>
            <w:tcW w:w="3324" w:type="dxa"/>
          </w:tcPr>
          <w:p w:rsidR="001B1442" w:rsidRPr="00F665C8" w:rsidRDefault="001B1442" w:rsidP="00AA499E">
            <w:pPr>
              <w:widowControl w:val="0"/>
              <w:autoSpaceDE w:val="0"/>
              <w:autoSpaceDN w:val="0"/>
              <w:adjustRightInd w:val="0"/>
              <w:jc w:val="center"/>
              <w:outlineLvl w:val="1"/>
              <w:rPr>
                <w:b/>
                <w:sz w:val="28"/>
                <w:szCs w:val="28"/>
              </w:rPr>
            </w:pPr>
            <w:r w:rsidRPr="00F665C8">
              <w:rPr>
                <w:b/>
                <w:sz w:val="28"/>
                <w:szCs w:val="28"/>
              </w:rPr>
              <w:t>Перечень работ</w:t>
            </w:r>
          </w:p>
          <w:p w:rsidR="001B1442" w:rsidRPr="00F665C8" w:rsidRDefault="001B1442" w:rsidP="00AA499E">
            <w:pPr>
              <w:widowControl w:val="0"/>
              <w:autoSpaceDE w:val="0"/>
              <w:autoSpaceDN w:val="0"/>
              <w:adjustRightInd w:val="0"/>
              <w:jc w:val="center"/>
              <w:outlineLvl w:val="1"/>
              <w:rPr>
                <w:b/>
                <w:sz w:val="28"/>
                <w:szCs w:val="28"/>
              </w:rPr>
            </w:pPr>
            <w:r w:rsidRPr="00F665C8">
              <w:rPr>
                <w:b/>
                <w:sz w:val="28"/>
                <w:szCs w:val="28"/>
              </w:rPr>
              <w:t xml:space="preserve"> по благоустройству</w:t>
            </w:r>
          </w:p>
        </w:tc>
      </w:tr>
      <w:tr w:rsidR="001B1442" w:rsidRPr="00C422D1" w:rsidTr="00AA499E">
        <w:trPr>
          <w:jc w:val="center"/>
        </w:trPr>
        <w:tc>
          <w:tcPr>
            <w:tcW w:w="1275" w:type="dxa"/>
          </w:tcPr>
          <w:p w:rsidR="001B1442" w:rsidRPr="00C422D1" w:rsidRDefault="001B1442" w:rsidP="00AA499E">
            <w:pPr>
              <w:widowControl w:val="0"/>
              <w:autoSpaceDE w:val="0"/>
              <w:autoSpaceDN w:val="0"/>
              <w:adjustRightInd w:val="0"/>
              <w:jc w:val="center"/>
              <w:outlineLvl w:val="1"/>
              <w:rPr>
                <w:sz w:val="28"/>
                <w:szCs w:val="28"/>
              </w:rPr>
            </w:pPr>
          </w:p>
        </w:tc>
        <w:tc>
          <w:tcPr>
            <w:tcW w:w="4615" w:type="dxa"/>
          </w:tcPr>
          <w:p w:rsidR="001B1442" w:rsidRPr="00C422D1" w:rsidRDefault="001B1442" w:rsidP="00AA499E">
            <w:pPr>
              <w:widowControl w:val="0"/>
              <w:autoSpaceDE w:val="0"/>
              <w:autoSpaceDN w:val="0"/>
              <w:adjustRightInd w:val="0"/>
              <w:jc w:val="center"/>
              <w:outlineLvl w:val="1"/>
              <w:rPr>
                <w:sz w:val="28"/>
                <w:szCs w:val="28"/>
              </w:rPr>
            </w:pPr>
          </w:p>
        </w:tc>
        <w:tc>
          <w:tcPr>
            <w:tcW w:w="3324" w:type="dxa"/>
          </w:tcPr>
          <w:p w:rsidR="001B1442" w:rsidRPr="00C422D1" w:rsidRDefault="001B1442" w:rsidP="00AA499E">
            <w:pPr>
              <w:widowControl w:val="0"/>
              <w:autoSpaceDE w:val="0"/>
              <w:autoSpaceDN w:val="0"/>
              <w:adjustRightInd w:val="0"/>
              <w:jc w:val="center"/>
              <w:outlineLvl w:val="1"/>
              <w:rPr>
                <w:sz w:val="28"/>
                <w:szCs w:val="28"/>
              </w:rPr>
            </w:pPr>
          </w:p>
        </w:tc>
      </w:tr>
    </w:tbl>
    <w:p w:rsidR="001B1442" w:rsidRDefault="001B1442" w:rsidP="0026045D">
      <w:pPr>
        <w:widowControl w:val="0"/>
        <w:autoSpaceDE w:val="0"/>
        <w:autoSpaceDN w:val="0"/>
        <w:adjustRightInd w:val="0"/>
        <w:ind w:firstLine="709"/>
        <w:jc w:val="right"/>
      </w:pPr>
    </w:p>
    <w:p w:rsidR="004A153B" w:rsidRDefault="004A153B" w:rsidP="0026045D">
      <w:pPr>
        <w:widowControl w:val="0"/>
        <w:autoSpaceDE w:val="0"/>
        <w:autoSpaceDN w:val="0"/>
        <w:adjustRightInd w:val="0"/>
        <w:ind w:firstLine="709"/>
        <w:jc w:val="right"/>
      </w:pPr>
    </w:p>
    <w:p w:rsidR="0090304A" w:rsidRDefault="0090304A" w:rsidP="0026045D">
      <w:pPr>
        <w:widowControl w:val="0"/>
        <w:autoSpaceDE w:val="0"/>
        <w:autoSpaceDN w:val="0"/>
        <w:adjustRightInd w:val="0"/>
        <w:ind w:firstLine="709"/>
        <w:jc w:val="right"/>
      </w:pPr>
    </w:p>
    <w:p w:rsidR="0090304A" w:rsidRDefault="0090304A" w:rsidP="0026045D">
      <w:pPr>
        <w:widowControl w:val="0"/>
        <w:autoSpaceDE w:val="0"/>
        <w:autoSpaceDN w:val="0"/>
        <w:adjustRightInd w:val="0"/>
        <w:ind w:firstLine="709"/>
        <w:jc w:val="right"/>
      </w:pPr>
    </w:p>
    <w:p w:rsidR="0090304A" w:rsidRDefault="0090304A" w:rsidP="0026045D">
      <w:pPr>
        <w:widowControl w:val="0"/>
        <w:autoSpaceDE w:val="0"/>
        <w:autoSpaceDN w:val="0"/>
        <w:adjustRightInd w:val="0"/>
        <w:ind w:firstLine="709"/>
        <w:jc w:val="right"/>
      </w:pPr>
    </w:p>
    <w:p w:rsidR="0090304A" w:rsidRDefault="0090304A" w:rsidP="0026045D">
      <w:pPr>
        <w:widowControl w:val="0"/>
        <w:autoSpaceDE w:val="0"/>
        <w:autoSpaceDN w:val="0"/>
        <w:adjustRightInd w:val="0"/>
        <w:ind w:firstLine="709"/>
        <w:jc w:val="right"/>
      </w:pPr>
    </w:p>
    <w:p w:rsidR="0090304A" w:rsidRDefault="0090304A" w:rsidP="0026045D">
      <w:pPr>
        <w:widowControl w:val="0"/>
        <w:autoSpaceDE w:val="0"/>
        <w:autoSpaceDN w:val="0"/>
        <w:adjustRightInd w:val="0"/>
        <w:ind w:firstLine="709"/>
        <w:jc w:val="right"/>
      </w:pPr>
    </w:p>
    <w:p w:rsidR="0090304A" w:rsidRDefault="0090304A" w:rsidP="0026045D">
      <w:pPr>
        <w:widowControl w:val="0"/>
        <w:autoSpaceDE w:val="0"/>
        <w:autoSpaceDN w:val="0"/>
        <w:adjustRightInd w:val="0"/>
        <w:ind w:firstLine="709"/>
        <w:jc w:val="right"/>
      </w:pPr>
    </w:p>
    <w:p w:rsidR="0090304A" w:rsidRDefault="0090304A" w:rsidP="0026045D">
      <w:pPr>
        <w:widowControl w:val="0"/>
        <w:autoSpaceDE w:val="0"/>
        <w:autoSpaceDN w:val="0"/>
        <w:adjustRightInd w:val="0"/>
        <w:ind w:firstLine="709"/>
        <w:jc w:val="right"/>
      </w:pPr>
    </w:p>
    <w:p w:rsidR="0090304A" w:rsidRDefault="0090304A" w:rsidP="0026045D">
      <w:pPr>
        <w:widowControl w:val="0"/>
        <w:autoSpaceDE w:val="0"/>
        <w:autoSpaceDN w:val="0"/>
        <w:adjustRightInd w:val="0"/>
        <w:ind w:firstLine="709"/>
        <w:jc w:val="right"/>
      </w:pPr>
    </w:p>
    <w:p w:rsidR="0090304A" w:rsidRDefault="0090304A" w:rsidP="0026045D">
      <w:pPr>
        <w:widowControl w:val="0"/>
        <w:autoSpaceDE w:val="0"/>
        <w:autoSpaceDN w:val="0"/>
        <w:adjustRightInd w:val="0"/>
        <w:ind w:firstLine="709"/>
        <w:jc w:val="right"/>
      </w:pPr>
    </w:p>
    <w:p w:rsidR="0090304A" w:rsidRDefault="0090304A" w:rsidP="0026045D">
      <w:pPr>
        <w:widowControl w:val="0"/>
        <w:autoSpaceDE w:val="0"/>
        <w:autoSpaceDN w:val="0"/>
        <w:adjustRightInd w:val="0"/>
        <w:ind w:firstLine="709"/>
        <w:jc w:val="right"/>
      </w:pPr>
    </w:p>
    <w:p w:rsidR="0090304A" w:rsidRDefault="0090304A" w:rsidP="0026045D">
      <w:pPr>
        <w:widowControl w:val="0"/>
        <w:autoSpaceDE w:val="0"/>
        <w:autoSpaceDN w:val="0"/>
        <w:adjustRightInd w:val="0"/>
        <w:ind w:firstLine="709"/>
        <w:jc w:val="right"/>
      </w:pPr>
    </w:p>
    <w:p w:rsidR="0090304A" w:rsidRDefault="0090304A" w:rsidP="0026045D">
      <w:pPr>
        <w:widowControl w:val="0"/>
        <w:autoSpaceDE w:val="0"/>
        <w:autoSpaceDN w:val="0"/>
        <w:adjustRightInd w:val="0"/>
        <w:ind w:firstLine="709"/>
        <w:jc w:val="right"/>
      </w:pPr>
    </w:p>
    <w:p w:rsidR="0090304A" w:rsidRDefault="0090304A" w:rsidP="0026045D">
      <w:pPr>
        <w:widowControl w:val="0"/>
        <w:autoSpaceDE w:val="0"/>
        <w:autoSpaceDN w:val="0"/>
        <w:adjustRightInd w:val="0"/>
        <w:ind w:firstLine="709"/>
        <w:jc w:val="right"/>
      </w:pPr>
    </w:p>
    <w:p w:rsidR="0090304A" w:rsidRDefault="0090304A" w:rsidP="0026045D">
      <w:pPr>
        <w:widowControl w:val="0"/>
        <w:autoSpaceDE w:val="0"/>
        <w:autoSpaceDN w:val="0"/>
        <w:adjustRightInd w:val="0"/>
        <w:ind w:firstLine="709"/>
        <w:jc w:val="right"/>
      </w:pPr>
    </w:p>
    <w:p w:rsidR="0090304A" w:rsidRDefault="0090304A" w:rsidP="0026045D">
      <w:pPr>
        <w:widowControl w:val="0"/>
        <w:autoSpaceDE w:val="0"/>
        <w:autoSpaceDN w:val="0"/>
        <w:adjustRightInd w:val="0"/>
        <w:ind w:firstLine="709"/>
        <w:jc w:val="right"/>
      </w:pPr>
    </w:p>
    <w:p w:rsidR="0090304A" w:rsidRDefault="0090304A" w:rsidP="0026045D">
      <w:pPr>
        <w:widowControl w:val="0"/>
        <w:autoSpaceDE w:val="0"/>
        <w:autoSpaceDN w:val="0"/>
        <w:adjustRightInd w:val="0"/>
        <w:ind w:firstLine="709"/>
        <w:jc w:val="right"/>
      </w:pPr>
    </w:p>
    <w:p w:rsidR="0090304A" w:rsidRDefault="0090304A" w:rsidP="0026045D">
      <w:pPr>
        <w:widowControl w:val="0"/>
        <w:autoSpaceDE w:val="0"/>
        <w:autoSpaceDN w:val="0"/>
        <w:adjustRightInd w:val="0"/>
        <w:ind w:firstLine="709"/>
        <w:jc w:val="right"/>
      </w:pPr>
    </w:p>
    <w:p w:rsidR="0090304A" w:rsidRDefault="0090304A" w:rsidP="0026045D">
      <w:pPr>
        <w:widowControl w:val="0"/>
        <w:autoSpaceDE w:val="0"/>
        <w:autoSpaceDN w:val="0"/>
        <w:adjustRightInd w:val="0"/>
        <w:ind w:firstLine="709"/>
        <w:jc w:val="right"/>
      </w:pPr>
    </w:p>
    <w:p w:rsidR="0090304A" w:rsidRDefault="0090304A" w:rsidP="0026045D">
      <w:pPr>
        <w:widowControl w:val="0"/>
        <w:autoSpaceDE w:val="0"/>
        <w:autoSpaceDN w:val="0"/>
        <w:adjustRightInd w:val="0"/>
        <w:ind w:firstLine="709"/>
        <w:jc w:val="right"/>
      </w:pPr>
    </w:p>
    <w:p w:rsidR="0090304A" w:rsidRDefault="0090304A" w:rsidP="0026045D">
      <w:pPr>
        <w:widowControl w:val="0"/>
        <w:autoSpaceDE w:val="0"/>
        <w:autoSpaceDN w:val="0"/>
        <w:adjustRightInd w:val="0"/>
        <w:ind w:firstLine="709"/>
        <w:jc w:val="right"/>
      </w:pPr>
    </w:p>
    <w:p w:rsidR="0090304A" w:rsidRDefault="0090304A" w:rsidP="0026045D">
      <w:pPr>
        <w:widowControl w:val="0"/>
        <w:autoSpaceDE w:val="0"/>
        <w:autoSpaceDN w:val="0"/>
        <w:adjustRightInd w:val="0"/>
        <w:ind w:firstLine="709"/>
        <w:jc w:val="right"/>
      </w:pPr>
    </w:p>
    <w:p w:rsidR="0090304A" w:rsidRDefault="0090304A" w:rsidP="0026045D">
      <w:pPr>
        <w:widowControl w:val="0"/>
        <w:autoSpaceDE w:val="0"/>
        <w:autoSpaceDN w:val="0"/>
        <w:adjustRightInd w:val="0"/>
        <w:ind w:firstLine="709"/>
        <w:jc w:val="right"/>
      </w:pPr>
    </w:p>
    <w:p w:rsidR="0090304A" w:rsidRDefault="0090304A" w:rsidP="0026045D">
      <w:pPr>
        <w:widowControl w:val="0"/>
        <w:autoSpaceDE w:val="0"/>
        <w:autoSpaceDN w:val="0"/>
        <w:adjustRightInd w:val="0"/>
        <w:ind w:firstLine="709"/>
        <w:jc w:val="right"/>
      </w:pPr>
    </w:p>
    <w:p w:rsidR="0090304A" w:rsidRDefault="0090304A" w:rsidP="0026045D">
      <w:pPr>
        <w:widowControl w:val="0"/>
        <w:autoSpaceDE w:val="0"/>
        <w:autoSpaceDN w:val="0"/>
        <w:adjustRightInd w:val="0"/>
        <w:ind w:firstLine="709"/>
        <w:jc w:val="right"/>
      </w:pPr>
    </w:p>
    <w:p w:rsidR="0090304A" w:rsidRDefault="0090304A" w:rsidP="0026045D">
      <w:pPr>
        <w:widowControl w:val="0"/>
        <w:autoSpaceDE w:val="0"/>
        <w:autoSpaceDN w:val="0"/>
        <w:adjustRightInd w:val="0"/>
        <w:ind w:firstLine="709"/>
        <w:jc w:val="right"/>
      </w:pPr>
    </w:p>
    <w:p w:rsidR="0090304A" w:rsidRDefault="0090304A" w:rsidP="0026045D">
      <w:pPr>
        <w:widowControl w:val="0"/>
        <w:autoSpaceDE w:val="0"/>
        <w:autoSpaceDN w:val="0"/>
        <w:adjustRightInd w:val="0"/>
        <w:ind w:firstLine="709"/>
        <w:jc w:val="right"/>
      </w:pPr>
    </w:p>
    <w:p w:rsidR="0090304A" w:rsidRDefault="0090304A" w:rsidP="0026045D">
      <w:pPr>
        <w:widowControl w:val="0"/>
        <w:autoSpaceDE w:val="0"/>
        <w:autoSpaceDN w:val="0"/>
        <w:adjustRightInd w:val="0"/>
        <w:ind w:firstLine="709"/>
        <w:jc w:val="right"/>
      </w:pPr>
    </w:p>
    <w:p w:rsidR="004A153B" w:rsidRDefault="004A153B" w:rsidP="0026045D">
      <w:pPr>
        <w:widowControl w:val="0"/>
        <w:autoSpaceDE w:val="0"/>
        <w:autoSpaceDN w:val="0"/>
        <w:adjustRightInd w:val="0"/>
        <w:ind w:firstLine="709"/>
        <w:jc w:val="right"/>
      </w:pPr>
    </w:p>
    <w:p w:rsidR="0026045D" w:rsidRPr="0026045D" w:rsidRDefault="00F149EE" w:rsidP="0026045D">
      <w:pPr>
        <w:widowControl w:val="0"/>
        <w:autoSpaceDE w:val="0"/>
        <w:autoSpaceDN w:val="0"/>
        <w:adjustRightInd w:val="0"/>
        <w:ind w:firstLine="709"/>
        <w:jc w:val="right"/>
      </w:pPr>
      <w:r>
        <w:lastRenderedPageBreak/>
        <w:t xml:space="preserve">ПРИЛОЖЕНИЕ № </w:t>
      </w:r>
      <w:r w:rsidR="0090304A">
        <w:t>5</w:t>
      </w:r>
    </w:p>
    <w:p w:rsidR="0090304A" w:rsidRDefault="0090304A" w:rsidP="0090304A">
      <w:pPr>
        <w:widowControl w:val="0"/>
        <w:autoSpaceDE w:val="0"/>
        <w:autoSpaceDN w:val="0"/>
        <w:adjustRightInd w:val="0"/>
        <w:ind w:firstLine="709"/>
        <w:jc w:val="right"/>
      </w:pPr>
      <w:r w:rsidRPr="0026045D">
        <w:t xml:space="preserve">к муниципальной программе муниципального образования </w:t>
      </w:r>
    </w:p>
    <w:p w:rsidR="0090304A" w:rsidRDefault="0090304A" w:rsidP="0090304A">
      <w:pPr>
        <w:widowControl w:val="0"/>
        <w:autoSpaceDE w:val="0"/>
        <w:autoSpaceDN w:val="0"/>
        <w:adjustRightInd w:val="0"/>
        <w:ind w:firstLine="709"/>
        <w:jc w:val="right"/>
      </w:pPr>
      <w:r w:rsidRPr="0026045D">
        <w:t>«</w:t>
      </w:r>
      <w:r>
        <w:t>Мезенский</w:t>
      </w:r>
      <w:r w:rsidRPr="0026045D">
        <w:t xml:space="preserve"> муниципальный район» </w:t>
      </w:r>
    </w:p>
    <w:p w:rsidR="0026045D" w:rsidRPr="0026045D" w:rsidRDefault="00087A60" w:rsidP="0090304A">
      <w:pPr>
        <w:widowControl w:val="0"/>
        <w:autoSpaceDE w:val="0"/>
        <w:autoSpaceDN w:val="0"/>
        <w:adjustRightInd w:val="0"/>
        <w:ind w:firstLine="709"/>
        <w:jc w:val="right"/>
        <w:rPr>
          <w:b/>
        </w:rPr>
      </w:pPr>
      <w:r w:rsidRPr="00087A60">
        <w:t>«Формирование современной комфортной городской среды в муниципальном образовании «Мезенский муниципальный район» на 2018-2022 годы»</w:t>
      </w:r>
    </w:p>
    <w:p w:rsidR="0026045D" w:rsidRDefault="0026045D" w:rsidP="00585817">
      <w:pPr>
        <w:widowControl w:val="0"/>
        <w:autoSpaceDE w:val="0"/>
        <w:autoSpaceDN w:val="0"/>
        <w:adjustRightInd w:val="0"/>
        <w:ind w:firstLine="709"/>
        <w:jc w:val="both"/>
        <w:rPr>
          <w:sz w:val="28"/>
          <w:szCs w:val="28"/>
        </w:rPr>
      </w:pPr>
    </w:p>
    <w:p w:rsidR="0026045D" w:rsidRPr="0026045D" w:rsidRDefault="005622BC" w:rsidP="0026045D">
      <w:pPr>
        <w:widowControl w:val="0"/>
        <w:autoSpaceDE w:val="0"/>
        <w:autoSpaceDN w:val="0"/>
        <w:adjustRightInd w:val="0"/>
        <w:ind w:firstLine="709"/>
        <w:jc w:val="center"/>
        <w:rPr>
          <w:b/>
          <w:sz w:val="28"/>
          <w:szCs w:val="28"/>
        </w:rPr>
      </w:pPr>
      <w:r>
        <w:rPr>
          <w:b/>
          <w:sz w:val="28"/>
          <w:szCs w:val="28"/>
        </w:rPr>
        <w:t>Порядок</w:t>
      </w:r>
      <w:r w:rsidR="0026045D" w:rsidRPr="0026045D">
        <w:rPr>
          <w:b/>
          <w:sz w:val="28"/>
          <w:szCs w:val="28"/>
        </w:rPr>
        <w:t xml:space="preserve"> аккумулирования и расходования средств заинтересованных лиц, направляемых на выполнение минимального и (или)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w:t>
      </w:r>
    </w:p>
    <w:p w:rsidR="0026045D" w:rsidRDefault="0026045D" w:rsidP="0026045D">
      <w:pPr>
        <w:widowControl w:val="0"/>
        <w:autoSpaceDE w:val="0"/>
        <w:autoSpaceDN w:val="0"/>
        <w:adjustRightInd w:val="0"/>
        <w:jc w:val="both"/>
        <w:rPr>
          <w:sz w:val="28"/>
          <w:szCs w:val="28"/>
        </w:rPr>
      </w:pPr>
    </w:p>
    <w:p w:rsidR="0026045D" w:rsidRPr="0026045D" w:rsidRDefault="0026045D" w:rsidP="0026045D">
      <w:pPr>
        <w:widowControl w:val="0"/>
        <w:autoSpaceDE w:val="0"/>
        <w:autoSpaceDN w:val="0"/>
        <w:adjustRightInd w:val="0"/>
        <w:ind w:firstLine="709"/>
        <w:jc w:val="center"/>
        <w:rPr>
          <w:b/>
          <w:sz w:val="28"/>
          <w:szCs w:val="28"/>
        </w:rPr>
      </w:pPr>
      <w:r w:rsidRPr="0026045D">
        <w:rPr>
          <w:b/>
          <w:sz w:val="28"/>
          <w:szCs w:val="28"/>
        </w:rPr>
        <w:t>1.Общие положения</w:t>
      </w:r>
    </w:p>
    <w:p w:rsidR="0026045D" w:rsidRPr="0026045D" w:rsidRDefault="0026045D" w:rsidP="0026045D">
      <w:pPr>
        <w:widowControl w:val="0"/>
        <w:autoSpaceDE w:val="0"/>
        <w:autoSpaceDN w:val="0"/>
        <w:adjustRightInd w:val="0"/>
        <w:ind w:firstLine="709"/>
        <w:jc w:val="both"/>
        <w:rPr>
          <w:sz w:val="28"/>
          <w:szCs w:val="28"/>
        </w:rPr>
      </w:pPr>
    </w:p>
    <w:p w:rsidR="00EA3E4D" w:rsidRDefault="0026045D" w:rsidP="00EA3E4D">
      <w:pPr>
        <w:widowControl w:val="0"/>
        <w:autoSpaceDE w:val="0"/>
        <w:autoSpaceDN w:val="0"/>
        <w:adjustRightInd w:val="0"/>
        <w:ind w:firstLine="709"/>
        <w:jc w:val="both"/>
        <w:rPr>
          <w:sz w:val="28"/>
          <w:szCs w:val="28"/>
        </w:rPr>
      </w:pPr>
      <w:r w:rsidRPr="0026045D">
        <w:rPr>
          <w:sz w:val="28"/>
          <w:szCs w:val="28"/>
        </w:rPr>
        <w:t>1.1. Настоящий Порядок аккумулирования и расходования средств заинтересованных лиц, направляемых на выполнение минимального и (или) дополнительного перечня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 (далее – Порядок) разработан в соответствии с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утвержденными постановлением Правительства Российской Федерации от 10.02.2017 № 169, Постановлением Правительства Архангельской области от 14.03.2017 № 113-пп «О внесении изменений в постановление Правительства Архангельской области от 15 октября 2013 года № 487-пп», Методическими рекомендациями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w:t>
      </w:r>
      <w:r w:rsidR="00BC7949">
        <w:rPr>
          <w:sz w:val="28"/>
          <w:szCs w:val="28"/>
        </w:rPr>
        <w:t>8-2022</w:t>
      </w:r>
      <w:r w:rsidRPr="0026045D">
        <w:rPr>
          <w:sz w:val="28"/>
          <w:szCs w:val="28"/>
        </w:rPr>
        <w:t xml:space="preserve"> год</w:t>
      </w:r>
      <w:r w:rsidR="00BC7949">
        <w:rPr>
          <w:sz w:val="28"/>
          <w:szCs w:val="28"/>
        </w:rPr>
        <w:t>ы</w:t>
      </w:r>
      <w:r w:rsidRPr="0026045D">
        <w:rPr>
          <w:sz w:val="28"/>
          <w:szCs w:val="28"/>
        </w:rPr>
        <w:t xml:space="preserve">, утвержденными приказом Министерства строительства и жилищно-коммунального хозяйства Российской Федерации от 21.02.2017 № 114. </w:t>
      </w:r>
    </w:p>
    <w:p w:rsidR="00EA3E4D" w:rsidRDefault="0026045D" w:rsidP="00EA3E4D">
      <w:pPr>
        <w:widowControl w:val="0"/>
        <w:autoSpaceDE w:val="0"/>
        <w:autoSpaceDN w:val="0"/>
        <w:adjustRightInd w:val="0"/>
        <w:ind w:firstLine="709"/>
        <w:jc w:val="both"/>
        <w:rPr>
          <w:sz w:val="28"/>
          <w:szCs w:val="28"/>
        </w:rPr>
      </w:pPr>
      <w:r w:rsidRPr="0026045D">
        <w:rPr>
          <w:sz w:val="28"/>
          <w:szCs w:val="28"/>
        </w:rPr>
        <w:t xml:space="preserve">1.2. </w:t>
      </w:r>
      <w:proofErr w:type="gramStart"/>
      <w:r w:rsidRPr="0026045D">
        <w:rPr>
          <w:sz w:val="28"/>
          <w:szCs w:val="28"/>
        </w:rPr>
        <w:t xml:space="preserve">Настоящий Порядок регламентирует процедуру аккумулирования средств заинтересованных лиц, направляемых на выполнение минимального и (или) дополнительного перечней работ по благоустройству дворовых территорий </w:t>
      </w:r>
      <w:r w:rsidR="0090304A">
        <w:rPr>
          <w:sz w:val="28"/>
          <w:szCs w:val="28"/>
        </w:rPr>
        <w:t>МО «Мезенский район»</w:t>
      </w:r>
      <w:r w:rsidRPr="0026045D">
        <w:rPr>
          <w:sz w:val="28"/>
          <w:szCs w:val="28"/>
        </w:rPr>
        <w:t xml:space="preserve"> (далее – дворовые территории), механизм контроля за их расходованием, а также устанавливает порядок и формы финансового и (или) трудового участия граждан, в выполнении указанных работ. </w:t>
      </w:r>
      <w:proofErr w:type="gramEnd"/>
    </w:p>
    <w:p w:rsidR="00EA3E4D" w:rsidRDefault="0026045D" w:rsidP="00EA3E4D">
      <w:pPr>
        <w:widowControl w:val="0"/>
        <w:autoSpaceDE w:val="0"/>
        <w:autoSpaceDN w:val="0"/>
        <w:adjustRightInd w:val="0"/>
        <w:ind w:firstLine="709"/>
        <w:jc w:val="both"/>
        <w:rPr>
          <w:sz w:val="28"/>
          <w:szCs w:val="28"/>
        </w:rPr>
      </w:pPr>
      <w:r w:rsidRPr="0026045D">
        <w:rPr>
          <w:sz w:val="28"/>
          <w:szCs w:val="28"/>
        </w:rPr>
        <w:t xml:space="preserve">1.3. Для целей настоящего Порядка используются следующие понятия и определения: </w:t>
      </w:r>
    </w:p>
    <w:p w:rsidR="00EA3E4D" w:rsidRDefault="0026045D" w:rsidP="00EA3E4D">
      <w:pPr>
        <w:widowControl w:val="0"/>
        <w:autoSpaceDE w:val="0"/>
        <w:autoSpaceDN w:val="0"/>
        <w:adjustRightInd w:val="0"/>
        <w:ind w:firstLine="709"/>
        <w:jc w:val="both"/>
        <w:rPr>
          <w:sz w:val="28"/>
          <w:szCs w:val="28"/>
        </w:rPr>
      </w:pPr>
      <w:r w:rsidRPr="0026045D">
        <w:rPr>
          <w:sz w:val="28"/>
          <w:szCs w:val="28"/>
        </w:rPr>
        <w:t xml:space="preserve">1.3.1. Под заинтересованными лицами понимаются собственники помещений в многоквартирных домах, собственники иных зданий и сооружений, расположенных в границах дворовой территорий, подлежащей </w:t>
      </w:r>
      <w:r w:rsidR="00EA3E4D">
        <w:rPr>
          <w:sz w:val="28"/>
          <w:szCs w:val="28"/>
        </w:rPr>
        <w:lastRenderedPageBreak/>
        <w:t>благоустройству.</w:t>
      </w:r>
    </w:p>
    <w:p w:rsidR="00EA3E4D" w:rsidRDefault="0026045D" w:rsidP="00EA3E4D">
      <w:pPr>
        <w:widowControl w:val="0"/>
        <w:autoSpaceDE w:val="0"/>
        <w:autoSpaceDN w:val="0"/>
        <w:adjustRightInd w:val="0"/>
        <w:ind w:firstLine="709"/>
        <w:jc w:val="both"/>
        <w:rPr>
          <w:sz w:val="28"/>
          <w:szCs w:val="28"/>
        </w:rPr>
      </w:pPr>
      <w:r w:rsidRPr="0026045D">
        <w:rPr>
          <w:sz w:val="28"/>
          <w:szCs w:val="28"/>
        </w:rPr>
        <w:t>1.3.2. Под формой трудового участия понимается неоплачиваемая</w:t>
      </w:r>
      <w:r w:rsidR="00EA3E4D">
        <w:rPr>
          <w:sz w:val="28"/>
          <w:szCs w:val="28"/>
        </w:rPr>
        <w:t xml:space="preserve"> </w:t>
      </w:r>
      <w:r w:rsidR="00EA3E4D" w:rsidRPr="00EA3E4D">
        <w:rPr>
          <w:sz w:val="28"/>
          <w:szCs w:val="28"/>
        </w:rPr>
        <w:t xml:space="preserve">трудовая деятельность заинтересованных лиц, имеющая социально полезную направленность, не требующая специальной квалификации. Трудовое участие может быть выражено: – подготовкой объекта (дворовой территории) к началу работ (земляные работы, снятие старого оборудования, уборка мусора) и другими работами (покраска оборудования, озеленение территории, охрана объекта); – предоставлением строительных материалов, техники, оборудования, инструмента и т.д.; – обеспечением благоприятных условий для деятельности подрядной организации, выполняющей работы на объекте, и ее работников. </w:t>
      </w:r>
    </w:p>
    <w:p w:rsidR="00EA3E4D" w:rsidRDefault="00EA3E4D" w:rsidP="00EA3E4D">
      <w:pPr>
        <w:widowControl w:val="0"/>
        <w:autoSpaceDE w:val="0"/>
        <w:autoSpaceDN w:val="0"/>
        <w:adjustRightInd w:val="0"/>
        <w:ind w:firstLine="709"/>
        <w:jc w:val="both"/>
        <w:rPr>
          <w:sz w:val="28"/>
          <w:szCs w:val="28"/>
        </w:rPr>
      </w:pPr>
      <w:r w:rsidRPr="00EA3E4D">
        <w:rPr>
          <w:sz w:val="28"/>
          <w:szCs w:val="28"/>
        </w:rPr>
        <w:t>1.3.3. Под формой финансового участия понимается доля финансового участия заинтересованных лиц в выполнении минимального и (или) дополнительного перечней работ по благоустройству дворовых территорий в размере, установленном органом местного самоуправления</w:t>
      </w:r>
    </w:p>
    <w:p w:rsidR="00EA3E4D" w:rsidRDefault="00EA3E4D" w:rsidP="00EA3E4D">
      <w:pPr>
        <w:widowControl w:val="0"/>
        <w:autoSpaceDE w:val="0"/>
        <w:autoSpaceDN w:val="0"/>
        <w:adjustRightInd w:val="0"/>
        <w:ind w:firstLine="709"/>
        <w:jc w:val="both"/>
        <w:rPr>
          <w:sz w:val="28"/>
          <w:szCs w:val="28"/>
        </w:rPr>
      </w:pPr>
      <w:r w:rsidRPr="00EA3E4D">
        <w:rPr>
          <w:sz w:val="28"/>
          <w:szCs w:val="28"/>
        </w:rPr>
        <w:t>1.3.4. Минимальный перечень работ включает в себя следующие виды работ:</w:t>
      </w:r>
    </w:p>
    <w:p w:rsidR="00EA3E4D" w:rsidRDefault="00EA3E4D" w:rsidP="00EA3E4D">
      <w:pPr>
        <w:widowControl w:val="0"/>
        <w:autoSpaceDE w:val="0"/>
        <w:autoSpaceDN w:val="0"/>
        <w:adjustRightInd w:val="0"/>
        <w:ind w:firstLine="709"/>
        <w:jc w:val="both"/>
        <w:rPr>
          <w:sz w:val="28"/>
          <w:szCs w:val="28"/>
        </w:rPr>
      </w:pPr>
      <w:r w:rsidRPr="00EA3E4D">
        <w:rPr>
          <w:sz w:val="28"/>
          <w:szCs w:val="28"/>
        </w:rPr>
        <w:t xml:space="preserve"> – ремонт дворовых проездов; </w:t>
      </w:r>
    </w:p>
    <w:p w:rsidR="00EA3E4D" w:rsidRDefault="00EA3E4D" w:rsidP="00EA3E4D">
      <w:pPr>
        <w:widowControl w:val="0"/>
        <w:autoSpaceDE w:val="0"/>
        <w:autoSpaceDN w:val="0"/>
        <w:adjustRightInd w:val="0"/>
        <w:ind w:firstLine="709"/>
        <w:jc w:val="both"/>
        <w:rPr>
          <w:sz w:val="28"/>
          <w:szCs w:val="28"/>
        </w:rPr>
      </w:pPr>
      <w:r w:rsidRPr="00EA3E4D">
        <w:rPr>
          <w:sz w:val="28"/>
          <w:szCs w:val="28"/>
        </w:rPr>
        <w:t>– обеспечение освещения дворовых территорий;</w:t>
      </w:r>
    </w:p>
    <w:p w:rsidR="00EA3E4D" w:rsidRDefault="00EA3E4D" w:rsidP="00EA3E4D">
      <w:pPr>
        <w:widowControl w:val="0"/>
        <w:autoSpaceDE w:val="0"/>
        <w:autoSpaceDN w:val="0"/>
        <w:adjustRightInd w:val="0"/>
        <w:ind w:firstLine="709"/>
        <w:jc w:val="both"/>
        <w:rPr>
          <w:sz w:val="28"/>
          <w:szCs w:val="28"/>
        </w:rPr>
      </w:pPr>
      <w:r w:rsidRPr="00EA3E4D">
        <w:rPr>
          <w:sz w:val="28"/>
          <w:szCs w:val="28"/>
        </w:rPr>
        <w:t xml:space="preserve"> – установку скамеек,</w:t>
      </w:r>
    </w:p>
    <w:p w:rsidR="00EA3E4D" w:rsidRDefault="00EA3E4D" w:rsidP="00EA3E4D">
      <w:pPr>
        <w:widowControl w:val="0"/>
        <w:autoSpaceDE w:val="0"/>
        <w:autoSpaceDN w:val="0"/>
        <w:adjustRightInd w:val="0"/>
        <w:ind w:firstLine="709"/>
        <w:jc w:val="both"/>
        <w:rPr>
          <w:sz w:val="28"/>
          <w:szCs w:val="28"/>
        </w:rPr>
      </w:pPr>
      <w:r w:rsidRPr="00EA3E4D">
        <w:rPr>
          <w:sz w:val="28"/>
          <w:szCs w:val="28"/>
        </w:rPr>
        <w:t xml:space="preserve"> – установку урн. </w:t>
      </w:r>
    </w:p>
    <w:p w:rsidR="00EA3E4D" w:rsidRDefault="00EA3E4D" w:rsidP="00EA3E4D">
      <w:pPr>
        <w:widowControl w:val="0"/>
        <w:autoSpaceDE w:val="0"/>
        <w:autoSpaceDN w:val="0"/>
        <w:adjustRightInd w:val="0"/>
        <w:ind w:firstLine="709"/>
        <w:jc w:val="both"/>
        <w:rPr>
          <w:sz w:val="28"/>
          <w:szCs w:val="28"/>
        </w:rPr>
      </w:pPr>
      <w:r w:rsidRPr="00EA3E4D">
        <w:rPr>
          <w:sz w:val="28"/>
          <w:szCs w:val="28"/>
        </w:rPr>
        <w:t>1.3.5. Дополнительный перечень работ включает в себя следующие виды работ:</w:t>
      </w:r>
    </w:p>
    <w:p w:rsidR="00EA3E4D" w:rsidRDefault="00EA3E4D" w:rsidP="00EA3E4D">
      <w:pPr>
        <w:widowControl w:val="0"/>
        <w:autoSpaceDE w:val="0"/>
        <w:autoSpaceDN w:val="0"/>
        <w:adjustRightInd w:val="0"/>
        <w:ind w:firstLine="709"/>
        <w:jc w:val="both"/>
        <w:rPr>
          <w:sz w:val="28"/>
          <w:szCs w:val="28"/>
        </w:rPr>
      </w:pPr>
      <w:r w:rsidRPr="00EA3E4D">
        <w:rPr>
          <w:sz w:val="28"/>
          <w:szCs w:val="28"/>
        </w:rPr>
        <w:t xml:space="preserve"> – ремонт проездов к территориям, прилегающим к многоквартирным домам;</w:t>
      </w:r>
    </w:p>
    <w:p w:rsidR="00EA3E4D" w:rsidRDefault="00EA3E4D" w:rsidP="00EA3E4D">
      <w:pPr>
        <w:widowControl w:val="0"/>
        <w:autoSpaceDE w:val="0"/>
        <w:autoSpaceDN w:val="0"/>
        <w:adjustRightInd w:val="0"/>
        <w:ind w:firstLine="709"/>
        <w:jc w:val="both"/>
        <w:rPr>
          <w:sz w:val="28"/>
          <w:szCs w:val="28"/>
        </w:rPr>
      </w:pPr>
      <w:r w:rsidRPr="00EA3E4D">
        <w:rPr>
          <w:sz w:val="28"/>
          <w:szCs w:val="28"/>
        </w:rPr>
        <w:t xml:space="preserve"> – обустройство тротуаров, мостовых (в том числе тротуарной плиткой), установку бордюрных камней;</w:t>
      </w:r>
    </w:p>
    <w:p w:rsidR="00EA3E4D" w:rsidRDefault="00EA3E4D" w:rsidP="00EA3E4D">
      <w:pPr>
        <w:widowControl w:val="0"/>
        <w:autoSpaceDE w:val="0"/>
        <w:autoSpaceDN w:val="0"/>
        <w:adjustRightInd w:val="0"/>
        <w:ind w:firstLine="709"/>
        <w:jc w:val="both"/>
        <w:rPr>
          <w:sz w:val="28"/>
          <w:szCs w:val="28"/>
        </w:rPr>
      </w:pPr>
      <w:r w:rsidRPr="00EA3E4D">
        <w:rPr>
          <w:sz w:val="28"/>
          <w:szCs w:val="28"/>
        </w:rPr>
        <w:t xml:space="preserve"> – установку песочниц, установку качелей; </w:t>
      </w:r>
    </w:p>
    <w:p w:rsidR="00EA3E4D" w:rsidRDefault="00EA3E4D" w:rsidP="00EA3E4D">
      <w:pPr>
        <w:widowControl w:val="0"/>
        <w:autoSpaceDE w:val="0"/>
        <w:autoSpaceDN w:val="0"/>
        <w:adjustRightInd w:val="0"/>
        <w:ind w:firstLine="709"/>
        <w:jc w:val="both"/>
        <w:rPr>
          <w:sz w:val="28"/>
          <w:szCs w:val="28"/>
        </w:rPr>
      </w:pPr>
      <w:r w:rsidRPr="00EA3E4D">
        <w:rPr>
          <w:sz w:val="28"/>
          <w:szCs w:val="28"/>
        </w:rPr>
        <w:t>– устройство гостевой стоянки (автомобильные парковки);</w:t>
      </w:r>
    </w:p>
    <w:p w:rsidR="00EA3E4D" w:rsidRDefault="00EA3E4D" w:rsidP="00EA3E4D">
      <w:pPr>
        <w:widowControl w:val="0"/>
        <w:autoSpaceDE w:val="0"/>
        <w:autoSpaceDN w:val="0"/>
        <w:adjustRightInd w:val="0"/>
        <w:ind w:firstLine="709"/>
        <w:jc w:val="both"/>
        <w:rPr>
          <w:sz w:val="28"/>
          <w:szCs w:val="28"/>
        </w:rPr>
      </w:pPr>
      <w:r w:rsidRPr="00EA3E4D">
        <w:rPr>
          <w:sz w:val="28"/>
          <w:szCs w:val="28"/>
        </w:rPr>
        <w:t xml:space="preserve"> – освещение детских и спортивных площадок;</w:t>
      </w:r>
    </w:p>
    <w:p w:rsidR="00EA3E4D" w:rsidRDefault="00EA3E4D" w:rsidP="00EA3E4D">
      <w:pPr>
        <w:widowControl w:val="0"/>
        <w:autoSpaceDE w:val="0"/>
        <w:autoSpaceDN w:val="0"/>
        <w:adjustRightInd w:val="0"/>
        <w:ind w:firstLine="709"/>
        <w:jc w:val="both"/>
        <w:rPr>
          <w:sz w:val="28"/>
          <w:szCs w:val="28"/>
        </w:rPr>
      </w:pPr>
      <w:r w:rsidRPr="00EA3E4D">
        <w:rPr>
          <w:sz w:val="28"/>
          <w:szCs w:val="28"/>
        </w:rPr>
        <w:t xml:space="preserve"> – оборудование детской (игровой) площадки, оборудование спортивной площадки;</w:t>
      </w:r>
    </w:p>
    <w:p w:rsidR="00EA3E4D" w:rsidRDefault="00EA3E4D" w:rsidP="00EA3E4D">
      <w:pPr>
        <w:widowControl w:val="0"/>
        <w:autoSpaceDE w:val="0"/>
        <w:autoSpaceDN w:val="0"/>
        <w:adjustRightInd w:val="0"/>
        <w:ind w:firstLine="709"/>
        <w:jc w:val="both"/>
        <w:rPr>
          <w:sz w:val="28"/>
          <w:szCs w:val="28"/>
        </w:rPr>
      </w:pPr>
      <w:r w:rsidRPr="00EA3E4D">
        <w:rPr>
          <w:sz w:val="28"/>
          <w:szCs w:val="28"/>
        </w:rPr>
        <w:t xml:space="preserve"> – озеленение территории (деревья, кустарники, клумбы), газонные ограждения, декоративные ограждения для клумб, обрезку деревьев и кустов, уборку сухостойных деревьев;</w:t>
      </w:r>
    </w:p>
    <w:p w:rsidR="00EA3E4D" w:rsidRDefault="00EA3E4D" w:rsidP="00EA3E4D">
      <w:pPr>
        <w:widowControl w:val="0"/>
        <w:autoSpaceDE w:val="0"/>
        <w:autoSpaceDN w:val="0"/>
        <w:adjustRightInd w:val="0"/>
        <w:ind w:firstLine="709"/>
        <w:jc w:val="both"/>
        <w:rPr>
          <w:sz w:val="28"/>
          <w:szCs w:val="28"/>
        </w:rPr>
      </w:pPr>
      <w:r w:rsidRPr="00EA3E4D">
        <w:rPr>
          <w:sz w:val="28"/>
          <w:szCs w:val="28"/>
        </w:rPr>
        <w:t xml:space="preserve"> – демонтаж хозяйственных построек (в т.ч. сараев) и строительство сараев; </w:t>
      </w:r>
    </w:p>
    <w:p w:rsidR="00EA3E4D" w:rsidRDefault="00EA3E4D" w:rsidP="00EA3E4D">
      <w:pPr>
        <w:widowControl w:val="0"/>
        <w:autoSpaceDE w:val="0"/>
        <w:autoSpaceDN w:val="0"/>
        <w:adjustRightInd w:val="0"/>
        <w:ind w:firstLine="709"/>
        <w:jc w:val="both"/>
        <w:rPr>
          <w:sz w:val="28"/>
          <w:szCs w:val="28"/>
        </w:rPr>
      </w:pPr>
      <w:r w:rsidRPr="00EA3E4D">
        <w:rPr>
          <w:sz w:val="28"/>
          <w:szCs w:val="28"/>
        </w:rPr>
        <w:t xml:space="preserve">– устройство хозяйственно-бытовых площадок для установки контейнеров-мусоросборников; </w:t>
      </w:r>
    </w:p>
    <w:p w:rsidR="00EA3E4D" w:rsidRDefault="00EA3E4D" w:rsidP="00EA3E4D">
      <w:pPr>
        <w:widowControl w:val="0"/>
        <w:autoSpaceDE w:val="0"/>
        <w:autoSpaceDN w:val="0"/>
        <w:adjustRightInd w:val="0"/>
        <w:ind w:firstLine="709"/>
        <w:jc w:val="both"/>
        <w:rPr>
          <w:sz w:val="28"/>
          <w:szCs w:val="28"/>
        </w:rPr>
      </w:pPr>
      <w:r w:rsidRPr="00EA3E4D">
        <w:rPr>
          <w:sz w:val="28"/>
          <w:szCs w:val="28"/>
        </w:rPr>
        <w:t xml:space="preserve">– отсыпку дворовой территории (выравнивание) щебнем, </w:t>
      </w:r>
      <w:proofErr w:type="spellStart"/>
      <w:r w:rsidRPr="00EA3E4D">
        <w:rPr>
          <w:sz w:val="28"/>
          <w:szCs w:val="28"/>
        </w:rPr>
        <w:t>песчаногравийной</w:t>
      </w:r>
      <w:proofErr w:type="spellEnd"/>
      <w:r w:rsidRPr="00EA3E4D">
        <w:rPr>
          <w:sz w:val="28"/>
          <w:szCs w:val="28"/>
        </w:rPr>
        <w:t xml:space="preserve"> смесью; </w:t>
      </w:r>
    </w:p>
    <w:p w:rsidR="00EA3E4D" w:rsidRPr="00EA3E4D" w:rsidRDefault="00EA3E4D" w:rsidP="00EA3E4D">
      <w:pPr>
        <w:widowControl w:val="0"/>
        <w:autoSpaceDE w:val="0"/>
        <w:autoSpaceDN w:val="0"/>
        <w:adjustRightInd w:val="0"/>
        <w:ind w:firstLine="709"/>
        <w:jc w:val="both"/>
        <w:rPr>
          <w:sz w:val="28"/>
          <w:szCs w:val="28"/>
        </w:rPr>
      </w:pPr>
      <w:r w:rsidRPr="00EA3E4D">
        <w:rPr>
          <w:sz w:val="28"/>
          <w:szCs w:val="28"/>
        </w:rPr>
        <w:t>– устройство площадок для выгула животных, устройство в</w:t>
      </w:r>
      <w:r>
        <w:rPr>
          <w:sz w:val="28"/>
          <w:szCs w:val="28"/>
        </w:rPr>
        <w:t xml:space="preserve">елопарковок и иные виды работ. </w:t>
      </w:r>
    </w:p>
    <w:p w:rsidR="0026045D" w:rsidRDefault="0026045D" w:rsidP="00585817">
      <w:pPr>
        <w:widowControl w:val="0"/>
        <w:autoSpaceDE w:val="0"/>
        <w:autoSpaceDN w:val="0"/>
        <w:adjustRightInd w:val="0"/>
        <w:ind w:firstLine="709"/>
        <w:jc w:val="both"/>
        <w:rPr>
          <w:sz w:val="28"/>
          <w:szCs w:val="28"/>
        </w:rPr>
      </w:pPr>
    </w:p>
    <w:p w:rsidR="00EA3E4D" w:rsidRDefault="00EA3E4D" w:rsidP="00EA3E4D">
      <w:pPr>
        <w:widowControl w:val="0"/>
        <w:autoSpaceDE w:val="0"/>
        <w:autoSpaceDN w:val="0"/>
        <w:adjustRightInd w:val="0"/>
        <w:ind w:firstLine="709"/>
        <w:jc w:val="center"/>
        <w:rPr>
          <w:b/>
          <w:sz w:val="28"/>
          <w:szCs w:val="28"/>
        </w:rPr>
      </w:pPr>
      <w:r w:rsidRPr="00EA3E4D">
        <w:rPr>
          <w:b/>
          <w:sz w:val="28"/>
          <w:szCs w:val="28"/>
        </w:rPr>
        <w:t>2. Порядок финансового и (или) трудового участия граждан</w:t>
      </w:r>
    </w:p>
    <w:p w:rsidR="00EA3E4D" w:rsidRPr="00EA3E4D" w:rsidRDefault="00EA3E4D" w:rsidP="00EA3E4D">
      <w:pPr>
        <w:widowControl w:val="0"/>
        <w:autoSpaceDE w:val="0"/>
        <w:autoSpaceDN w:val="0"/>
        <w:adjustRightInd w:val="0"/>
        <w:ind w:firstLine="709"/>
        <w:jc w:val="center"/>
        <w:rPr>
          <w:b/>
          <w:sz w:val="28"/>
          <w:szCs w:val="28"/>
        </w:rPr>
      </w:pPr>
    </w:p>
    <w:p w:rsidR="00EA3E4D" w:rsidRDefault="00EA3E4D" w:rsidP="00EA3E4D">
      <w:pPr>
        <w:widowControl w:val="0"/>
        <w:autoSpaceDE w:val="0"/>
        <w:autoSpaceDN w:val="0"/>
        <w:adjustRightInd w:val="0"/>
        <w:ind w:firstLine="709"/>
        <w:jc w:val="both"/>
        <w:rPr>
          <w:sz w:val="28"/>
          <w:szCs w:val="28"/>
        </w:rPr>
      </w:pPr>
      <w:r w:rsidRPr="00EA3E4D">
        <w:rPr>
          <w:sz w:val="28"/>
          <w:szCs w:val="28"/>
        </w:rPr>
        <w:t xml:space="preserve"> 2.1. Решение о финансовом и (или) трудовом участии </w:t>
      </w:r>
      <w:r w:rsidRPr="00EA3E4D">
        <w:rPr>
          <w:sz w:val="28"/>
          <w:szCs w:val="28"/>
        </w:rPr>
        <w:lastRenderedPageBreak/>
        <w:t xml:space="preserve">заинтересованных лиц в реализации мероприятий по благоустройству дворовых территорий по минимальному и (или) дополнительному перечню работ по благоустройству принимается на общем собрании собственников помещений многоквартирного дома, которое проводится в соответствии с требованиями статей 44 – 48 Жилищного кодекса Российской Федерации. </w:t>
      </w:r>
    </w:p>
    <w:p w:rsidR="00EA3E4D" w:rsidRDefault="00EA3E4D" w:rsidP="00EA3E4D">
      <w:pPr>
        <w:widowControl w:val="0"/>
        <w:autoSpaceDE w:val="0"/>
        <w:autoSpaceDN w:val="0"/>
        <w:adjustRightInd w:val="0"/>
        <w:ind w:firstLine="709"/>
        <w:jc w:val="both"/>
        <w:rPr>
          <w:sz w:val="28"/>
          <w:szCs w:val="28"/>
        </w:rPr>
      </w:pPr>
      <w:r w:rsidRPr="00EA3E4D">
        <w:rPr>
          <w:sz w:val="28"/>
          <w:szCs w:val="28"/>
        </w:rPr>
        <w:t xml:space="preserve">2.2. При реализации мероприятий по благоустройству дворовой территории в рамках минимального перечня работ по благоустройству финансовое и (или) трудовое участие заинтересованных лиц не предусмотрено. </w:t>
      </w:r>
    </w:p>
    <w:p w:rsidR="00EA3E4D" w:rsidRDefault="00EA3E4D" w:rsidP="00EA3E4D">
      <w:pPr>
        <w:widowControl w:val="0"/>
        <w:autoSpaceDE w:val="0"/>
        <w:autoSpaceDN w:val="0"/>
        <w:adjustRightInd w:val="0"/>
        <w:ind w:firstLine="709"/>
        <w:jc w:val="both"/>
        <w:rPr>
          <w:sz w:val="28"/>
          <w:szCs w:val="28"/>
        </w:rPr>
      </w:pPr>
      <w:r w:rsidRPr="00EA3E4D">
        <w:rPr>
          <w:sz w:val="28"/>
          <w:szCs w:val="28"/>
        </w:rPr>
        <w:t xml:space="preserve">2.3. При реализации мероприятий по благоустройству дворовой территории в рамках дополнительного перечня работ по благоустройству финансовое и (или) трудовое участие заинтересованных лиц предусмотрено в случаях и доле: </w:t>
      </w:r>
    </w:p>
    <w:p w:rsidR="00EA3E4D" w:rsidRDefault="00EA3E4D" w:rsidP="00EA3E4D">
      <w:pPr>
        <w:widowControl w:val="0"/>
        <w:autoSpaceDE w:val="0"/>
        <w:autoSpaceDN w:val="0"/>
        <w:adjustRightInd w:val="0"/>
        <w:ind w:firstLine="709"/>
        <w:jc w:val="both"/>
        <w:rPr>
          <w:sz w:val="28"/>
          <w:szCs w:val="28"/>
        </w:rPr>
      </w:pPr>
      <w:r w:rsidRPr="00EA3E4D">
        <w:rPr>
          <w:sz w:val="28"/>
          <w:szCs w:val="28"/>
        </w:rPr>
        <w:t xml:space="preserve">2.3.1. если объем средств, необходимых для реализации дополнительного перечня работ по благоустройству, не превышает общий объем средств доведенных лимитов бюджетных обязательств, предусматривается трудовое участие заинтересованных лиц в выполнении дополнительного перечня работ по благоустройству дворовых территорий. В качестве документов (материалов), подтверждающих трудовое участие предоставляются: – отчет подрядной организации о выполнении работ, включающий информацию о проведении мероприятия с трудовым участием граждан; – отчет совета многоквартирного дома, лица, управляющего многоквартирным домом о проведении мероприятия с трудовым участием граждан. При этом рекомендуется в качестве приложения к такому отчету представлять фотоматериалы, видеоматериалы, подтверждающие проведение мероприятия с трудовым участием граждан и размещать указанные материалы в средствах массовой информации, социальных сетях, информационно-телекоммуникационной сети Интернет (далее – сеть Интернет). </w:t>
      </w:r>
    </w:p>
    <w:p w:rsidR="0026045D" w:rsidRDefault="00EA3E4D" w:rsidP="00EA3E4D">
      <w:pPr>
        <w:widowControl w:val="0"/>
        <w:autoSpaceDE w:val="0"/>
        <w:autoSpaceDN w:val="0"/>
        <w:adjustRightInd w:val="0"/>
        <w:ind w:firstLine="709"/>
        <w:jc w:val="both"/>
        <w:rPr>
          <w:sz w:val="28"/>
          <w:szCs w:val="28"/>
        </w:rPr>
      </w:pPr>
      <w:r w:rsidRPr="00EA3E4D">
        <w:rPr>
          <w:sz w:val="28"/>
          <w:szCs w:val="28"/>
        </w:rPr>
        <w:t xml:space="preserve">2.3.2. если объем средств, необходимых для реализации дополнительного перечня работ по благоустройству, превышает общий объем средств доведенных лимитов бюджетных обязательств, предусматривается финансовое участие заинтересованных лиц в выполнении дополнительного перечня работ по благоустройству дворовых территорий в доле 100% стоимости мероприятий по благоустройству дворовой территории, превышающей объем средств доведенных лимитов бюджетных обязательств. В качестве документов, подтверждающих финансовое участие, </w:t>
      </w:r>
      <w:r w:rsidR="00BC7949" w:rsidRPr="00EA3E4D">
        <w:rPr>
          <w:sz w:val="28"/>
          <w:szCs w:val="28"/>
        </w:rPr>
        <w:t>предоставляются: –</w:t>
      </w:r>
      <w:r w:rsidRPr="00EA3E4D">
        <w:rPr>
          <w:sz w:val="28"/>
          <w:szCs w:val="28"/>
        </w:rPr>
        <w:t xml:space="preserve"> копии платежных поручений о перечислении средств или внесении средств на </w:t>
      </w:r>
      <w:r w:rsidR="00BC7949" w:rsidRPr="00EA3E4D">
        <w:rPr>
          <w:sz w:val="28"/>
          <w:szCs w:val="28"/>
        </w:rPr>
        <w:t>счет; –</w:t>
      </w:r>
      <w:r w:rsidRPr="00EA3E4D">
        <w:rPr>
          <w:sz w:val="28"/>
          <w:szCs w:val="28"/>
        </w:rPr>
        <w:t xml:space="preserve"> копии ведомостей сбора сре</w:t>
      </w:r>
      <w:r>
        <w:rPr>
          <w:sz w:val="28"/>
          <w:szCs w:val="28"/>
        </w:rPr>
        <w:t xml:space="preserve">дств с физических лиц, которые </w:t>
      </w:r>
      <w:r w:rsidRPr="00EA3E4D">
        <w:rPr>
          <w:sz w:val="28"/>
          <w:szCs w:val="28"/>
        </w:rPr>
        <w:t>впоследствии также вносятся на счет; – иные расчетно-платежные документы</w:t>
      </w:r>
      <w:r>
        <w:rPr>
          <w:sz w:val="28"/>
          <w:szCs w:val="28"/>
        </w:rPr>
        <w:t>.</w:t>
      </w:r>
    </w:p>
    <w:p w:rsidR="0026045D" w:rsidRDefault="0026045D" w:rsidP="00585817">
      <w:pPr>
        <w:widowControl w:val="0"/>
        <w:autoSpaceDE w:val="0"/>
        <w:autoSpaceDN w:val="0"/>
        <w:adjustRightInd w:val="0"/>
        <w:ind w:firstLine="709"/>
        <w:jc w:val="both"/>
        <w:rPr>
          <w:sz w:val="28"/>
          <w:szCs w:val="28"/>
        </w:rPr>
      </w:pPr>
    </w:p>
    <w:p w:rsidR="00EA3E4D" w:rsidRPr="00EA3E4D" w:rsidRDefault="00EA3E4D" w:rsidP="00EA3E4D">
      <w:pPr>
        <w:widowControl w:val="0"/>
        <w:autoSpaceDE w:val="0"/>
        <w:autoSpaceDN w:val="0"/>
        <w:adjustRightInd w:val="0"/>
        <w:ind w:firstLine="709"/>
        <w:jc w:val="center"/>
        <w:rPr>
          <w:b/>
          <w:sz w:val="28"/>
          <w:szCs w:val="28"/>
        </w:rPr>
      </w:pPr>
      <w:r w:rsidRPr="00EA3E4D">
        <w:rPr>
          <w:b/>
          <w:sz w:val="28"/>
          <w:szCs w:val="28"/>
        </w:rPr>
        <w:t>3. Аккумулирование и расходование средств заинтересованных лиц</w:t>
      </w:r>
    </w:p>
    <w:p w:rsidR="00EA3E4D" w:rsidRPr="00EA3E4D" w:rsidRDefault="00EA3E4D" w:rsidP="00EA3E4D">
      <w:pPr>
        <w:widowControl w:val="0"/>
        <w:autoSpaceDE w:val="0"/>
        <w:autoSpaceDN w:val="0"/>
        <w:adjustRightInd w:val="0"/>
        <w:ind w:firstLine="709"/>
        <w:jc w:val="both"/>
        <w:rPr>
          <w:sz w:val="28"/>
          <w:szCs w:val="28"/>
        </w:rPr>
      </w:pPr>
      <w:r w:rsidRPr="00EA3E4D">
        <w:rPr>
          <w:sz w:val="28"/>
          <w:szCs w:val="28"/>
        </w:rPr>
        <w:t xml:space="preserve"> </w:t>
      </w:r>
    </w:p>
    <w:p w:rsidR="00EA3E4D" w:rsidRDefault="00EA3E4D" w:rsidP="00EA3E4D">
      <w:pPr>
        <w:widowControl w:val="0"/>
        <w:autoSpaceDE w:val="0"/>
        <w:autoSpaceDN w:val="0"/>
        <w:adjustRightInd w:val="0"/>
        <w:ind w:firstLine="709"/>
        <w:jc w:val="both"/>
        <w:rPr>
          <w:sz w:val="28"/>
          <w:szCs w:val="28"/>
        </w:rPr>
      </w:pPr>
      <w:r w:rsidRPr="00EA3E4D">
        <w:rPr>
          <w:sz w:val="28"/>
          <w:szCs w:val="28"/>
        </w:rPr>
        <w:t xml:space="preserve">3.1. </w:t>
      </w:r>
      <w:proofErr w:type="gramStart"/>
      <w:r w:rsidRPr="00EA3E4D">
        <w:rPr>
          <w:sz w:val="28"/>
          <w:szCs w:val="28"/>
        </w:rPr>
        <w:t xml:space="preserve">Денежные средства заинтересованных лиц, необходимые для выполнения дополнительного перечня работ по благоустройству дворовых </w:t>
      </w:r>
      <w:r w:rsidRPr="00EA3E4D">
        <w:rPr>
          <w:sz w:val="28"/>
          <w:szCs w:val="28"/>
        </w:rPr>
        <w:lastRenderedPageBreak/>
        <w:t xml:space="preserve">территорий, указанных в пункте 2.3.2. раздела 2 настоящего порядка, перечисляются на специальный счет, открытый организацией, уполномоченной органом местного самоуправления (далее - уполномоченная организация) в российских кредитных организациях, величина собственных средств (капитала) которых составляет не менее 20 </w:t>
      </w:r>
      <w:r w:rsidR="0084334A">
        <w:rPr>
          <w:sz w:val="28"/>
          <w:szCs w:val="28"/>
        </w:rPr>
        <w:t>миллионов</w:t>
      </w:r>
      <w:r w:rsidRPr="00EA3E4D">
        <w:rPr>
          <w:sz w:val="28"/>
          <w:szCs w:val="28"/>
        </w:rPr>
        <w:t xml:space="preserve"> рублей, либо в органах казначейства.</w:t>
      </w:r>
      <w:proofErr w:type="gramEnd"/>
      <w:r w:rsidRPr="00EA3E4D">
        <w:rPr>
          <w:sz w:val="28"/>
          <w:szCs w:val="28"/>
        </w:rPr>
        <w:t xml:space="preserve"> В качестве таких организаций могут быть определены управляющие организации, ТСН, ТСЖ, ЖСК, ЖК и иные специализированные кооперативы.  </w:t>
      </w:r>
    </w:p>
    <w:p w:rsidR="00EA3E4D" w:rsidRDefault="00EA3E4D" w:rsidP="00EA3E4D">
      <w:pPr>
        <w:widowControl w:val="0"/>
        <w:autoSpaceDE w:val="0"/>
        <w:autoSpaceDN w:val="0"/>
        <w:adjustRightInd w:val="0"/>
        <w:ind w:firstLine="709"/>
        <w:jc w:val="both"/>
        <w:rPr>
          <w:sz w:val="28"/>
          <w:szCs w:val="28"/>
        </w:rPr>
      </w:pPr>
      <w:r w:rsidRPr="00EA3E4D">
        <w:rPr>
          <w:sz w:val="28"/>
          <w:szCs w:val="28"/>
        </w:rPr>
        <w:t xml:space="preserve">3.2. Управляющие организации представляют сведения о сумме финансового участия заинтересованных лиц, механизм расчета сбора средств (с 1 жителя, 1 дома, и т.д.), порядок сбора средств, принятые на общих собраниях собственников многоквартирного дома. </w:t>
      </w:r>
    </w:p>
    <w:p w:rsidR="00EA3E4D" w:rsidRDefault="00EA3E4D" w:rsidP="00EA3E4D">
      <w:pPr>
        <w:widowControl w:val="0"/>
        <w:autoSpaceDE w:val="0"/>
        <w:autoSpaceDN w:val="0"/>
        <w:adjustRightInd w:val="0"/>
        <w:ind w:firstLine="709"/>
        <w:jc w:val="both"/>
        <w:rPr>
          <w:sz w:val="28"/>
          <w:szCs w:val="28"/>
        </w:rPr>
      </w:pPr>
      <w:r w:rsidRPr="00EA3E4D">
        <w:rPr>
          <w:sz w:val="28"/>
          <w:szCs w:val="28"/>
        </w:rPr>
        <w:t xml:space="preserve">3.3. Уполномоченная организация осуществляет учет поступающих от заинтересованных лиц денежных средств в разрезе многоквартирных домов, дворовые территории которых подлежат благоустройству. </w:t>
      </w:r>
    </w:p>
    <w:p w:rsidR="00EA3E4D" w:rsidRDefault="00EA3E4D" w:rsidP="00EA3E4D">
      <w:pPr>
        <w:widowControl w:val="0"/>
        <w:autoSpaceDE w:val="0"/>
        <w:autoSpaceDN w:val="0"/>
        <w:adjustRightInd w:val="0"/>
        <w:ind w:firstLine="709"/>
        <w:jc w:val="both"/>
        <w:rPr>
          <w:sz w:val="28"/>
          <w:szCs w:val="28"/>
        </w:rPr>
      </w:pPr>
      <w:r w:rsidRPr="00EA3E4D">
        <w:rPr>
          <w:sz w:val="28"/>
          <w:szCs w:val="28"/>
        </w:rPr>
        <w:t xml:space="preserve">3.4. </w:t>
      </w:r>
      <w:proofErr w:type="gramStart"/>
      <w:r w:rsidRPr="00EA3E4D">
        <w:rPr>
          <w:sz w:val="28"/>
          <w:szCs w:val="28"/>
        </w:rPr>
        <w:t>Уполномоченная организация обеспечивает ежемесячное предоставление сведений о поступивших от заинтересованных лиц денежных средствах в разрезе многоквартирных домов</w:t>
      </w:r>
      <w:r w:rsidR="0090304A">
        <w:rPr>
          <w:sz w:val="28"/>
          <w:szCs w:val="28"/>
        </w:rPr>
        <w:t xml:space="preserve"> г. Мезень и пос. Каменка</w:t>
      </w:r>
      <w:r w:rsidRPr="00EA3E4D">
        <w:rPr>
          <w:sz w:val="28"/>
          <w:szCs w:val="28"/>
        </w:rPr>
        <w:t xml:space="preserve">, дворовые территории которых подлежат благоустройству в адрес </w:t>
      </w:r>
      <w:r w:rsidR="0090304A">
        <w:rPr>
          <w:sz w:val="28"/>
          <w:szCs w:val="28"/>
        </w:rPr>
        <w:t>отдела промышленности, транспорта, инженерной инфраструктуры</w:t>
      </w:r>
      <w:r w:rsidRPr="00EA3E4D">
        <w:rPr>
          <w:sz w:val="28"/>
          <w:szCs w:val="28"/>
        </w:rPr>
        <w:t xml:space="preserve"> администрации МО «</w:t>
      </w:r>
      <w:r w:rsidR="0090304A">
        <w:rPr>
          <w:sz w:val="28"/>
          <w:szCs w:val="28"/>
        </w:rPr>
        <w:t>Мезенский</w:t>
      </w:r>
      <w:r>
        <w:rPr>
          <w:sz w:val="28"/>
          <w:szCs w:val="28"/>
        </w:rPr>
        <w:t xml:space="preserve"> район</w:t>
      </w:r>
      <w:r w:rsidRPr="00EA3E4D">
        <w:rPr>
          <w:sz w:val="28"/>
          <w:szCs w:val="28"/>
        </w:rPr>
        <w:t>»</w:t>
      </w:r>
      <w:r w:rsidR="0090304A">
        <w:rPr>
          <w:sz w:val="28"/>
          <w:szCs w:val="28"/>
        </w:rPr>
        <w:t xml:space="preserve"> и в адрес администрации МО «Каменское»</w:t>
      </w:r>
      <w:r w:rsidRPr="00EA3E4D">
        <w:rPr>
          <w:sz w:val="28"/>
          <w:szCs w:val="28"/>
        </w:rPr>
        <w:t>, котор</w:t>
      </w:r>
      <w:r w:rsidR="0090304A">
        <w:rPr>
          <w:sz w:val="28"/>
          <w:szCs w:val="28"/>
        </w:rPr>
        <w:t>ы</w:t>
      </w:r>
      <w:r w:rsidRPr="00EA3E4D">
        <w:rPr>
          <w:sz w:val="28"/>
          <w:szCs w:val="28"/>
        </w:rPr>
        <w:t>е обеспечива</w:t>
      </w:r>
      <w:r w:rsidR="0090304A">
        <w:rPr>
          <w:sz w:val="28"/>
          <w:szCs w:val="28"/>
        </w:rPr>
        <w:t>ю</w:t>
      </w:r>
      <w:r w:rsidRPr="00EA3E4D">
        <w:rPr>
          <w:sz w:val="28"/>
          <w:szCs w:val="28"/>
        </w:rPr>
        <w:t>т опубликование полученных сведений на официальн</w:t>
      </w:r>
      <w:r w:rsidR="0090304A">
        <w:rPr>
          <w:sz w:val="28"/>
          <w:szCs w:val="28"/>
        </w:rPr>
        <w:t>ых</w:t>
      </w:r>
      <w:r w:rsidRPr="00EA3E4D">
        <w:rPr>
          <w:sz w:val="28"/>
          <w:szCs w:val="28"/>
        </w:rPr>
        <w:t xml:space="preserve"> сайт</w:t>
      </w:r>
      <w:r w:rsidR="0090304A">
        <w:rPr>
          <w:sz w:val="28"/>
          <w:szCs w:val="28"/>
        </w:rPr>
        <w:t>ах</w:t>
      </w:r>
      <w:r w:rsidRPr="00EA3E4D">
        <w:rPr>
          <w:sz w:val="28"/>
          <w:szCs w:val="28"/>
        </w:rPr>
        <w:t xml:space="preserve"> администрации МО «</w:t>
      </w:r>
      <w:r w:rsidR="0090304A">
        <w:rPr>
          <w:sz w:val="28"/>
          <w:szCs w:val="28"/>
        </w:rPr>
        <w:t>Мезенский</w:t>
      </w:r>
      <w:r>
        <w:rPr>
          <w:sz w:val="28"/>
          <w:szCs w:val="28"/>
        </w:rPr>
        <w:t xml:space="preserve"> район</w:t>
      </w:r>
      <w:r w:rsidRPr="00EA3E4D">
        <w:rPr>
          <w:sz w:val="28"/>
          <w:szCs w:val="28"/>
        </w:rPr>
        <w:t>»</w:t>
      </w:r>
      <w:r w:rsidR="0090304A">
        <w:rPr>
          <w:sz w:val="28"/>
          <w:szCs w:val="28"/>
        </w:rPr>
        <w:t xml:space="preserve"> и администрации МО «Каменское</w:t>
      </w:r>
      <w:proofErr w:type="gramEnd"/>
      <w:r w:rsidR="0090304A">
        <w:rPr>
          <w:sz w:val="28"/>
          <w:szCs w:val="28"/>
        </w:rPr>
        <w:t>»</w:t>
      </w:r>
      <w:r w:rsidRPr="00EA3E4D">
        <w:rPr>
          <w:sz w:val="28"/>
          <w:szCs w:val="28"/>
        </w:rPr>
        <w:t xml:space="preserve"> в информационно-телекоммуникационной сети Интернет. </w:t>
      </w:r>
    </w:p>
    <w:p w:rsidR="00EA3E4D" w:rsidRDefault="00EA3E4D" w:rsidP="00EA3E4D">
      <w:pPr>
        <w:widowControl w:val="0"/>
        <w:autoSpaceDE w:val="0"/>
        <w:autoSpaceDN w:val="0"/>
        <w:adjustRightInd w:val="0"/>
        <w:ind w:firstLine="709"/>
        <w:jc w:val="both"/>
        <w:rPr>
          <w:sz w:val="28"/>
          <w:szCs w:val="28"/>
        </w:rPr>
      </w:pPr>
      <w:r w:rsidRPr="00EA3E4D">
        <w:rPr>
          <w:sz w:val="28"/>
          <w:szCs w:val="28"/>
        </w:rPr>
        <w:t xml:space="preserve">3.5. </w:t>
      </w:r>
      <w:proofErr w:type="gramStart"/>
      <w:r w:rsidRPr="00EA3E4D">
        <w:rPr>
          <w:sz w:val="28"/>
          <w:szCs w:val="28"/>
        </w:rPr>
        <w:t>Уполномоченная организация ежемесячно обеспечивает направление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 в адрес общественн</w:t>
      </w:r>
      <w:r w:rsidR="005175EB">
        <w:rPr>
          <w:sz w:val="28"/>
          <w:szCs w:val="28"/>
        </w:rPr>
        <w:t>ых</w:t>
      </w:r>
      <w:r w:rsidRPr="00EA3E4D">
        <w:rPr>
          <w:sz w:val="28"/>
          <w:szCs w:val="28"/>
        </w:rPr>
        <w:t xml:space="preserve"> комисси</w:t>
      </w:r>
      <w:r w:rsidR="005175EB">
        <w:rPr>
          <w:sz w:val="28"/>
          <w:szCs w:val="28"/>
        </w:rPr>
        <w:t>й МО «Мезенский район» и МО «Каменское»</w:t>
      </w:r>
      <w:r w:rsidRPr="00EA3E4D">
        <w:rPr>
          <w:sz w:val="28"/>
          <w:szCs w:val="28"/>
        </w:rPr>
        <w:t xml:space="preserve">.  </w:t>
      </w:r>
      <w:proofErr w:type="gramEnd"/>
    </w:p>
    <w:p w:rsidR="00EA3E4D" w:rsidRDefault="00036881" w:rsidP="00EA3E4D">
      <w:pPr>
        <w:widowControl w:val="0"/>
        <w:autoSpaceDE w:val="0"/>
        <w:autoSpaceDN w:val="0"/>
        <w:adjustRightInd w:val="0"/>
        <w:ind w:firstLine="709"/>
        <w:jc w:val="both"/>
        <w:rPr>
          <w:sz w:val="28"/>
          <w:szCs w:val="28"/>
        </w:rPr>
      </w:pPr>
      <w:r>
        <w:rPr>
          <w:sz w:val="28"/>
          <w:szCs w:val="28"/>
        </w:rPr>
        <w:t>3</w:t>
      </w:r>
      <w:r w:rsidR="00EA3E4D" w:rsidRPr="00EA3E4D">
        <w:rPr>
          <w:sz w:val="28"/>
          <w:szCs w:val="28"/>
        </w:rPr>
        <w:t xml:space="preserve">.6. Расходование денежных средств заинтересованных лиц осуществляется уполномоченной организацией на финансирование дополнительного перечня работ по благоустройству дворовых территорий в соответствии с утвержденным дизайн-проектом благоустройства дворовых территорий.  </w:t>
      </w:r>
    </w:p>
    <w:p w:rsidR="00EA3E4D" w:rsidRDefault="00EA3E4D" w:rsidP="00EA3E4D">
      <w:pPr>
        <w:widowControl w:val="0"/>
        <w:autoSpaceDE w:val="0"/>
        <w:autoSpaceDN w:val="0"/>
        <w:adjustRightInd w:val="0"/>
        <w:ind w:firstLine="709"/>
        <w:jc w:val="both"/>
        <w:rPr>
          <w:sz w:val="28"/>
          <w:szCs w:val="28"/>
        </w:rPr>
      </w:pPr>
      <w:r w:rsidRPr="00EA3E4D">
        <w:rPr>
          <w:sz w:val="28"/>
          <w:szCs w:val="28"/>
        </w:rPr>
        <w:t xml:space="preserve">3.7. Уполномоченная организация обеспечивает возврат аккумулированных денежных средств, неиспользованных в отчетном финансовом году заинтересованным лицам, в срок до 31 декабря текущего финансового года при условии: </w:t>
      </w:r>
    </w:p>
    <w:p w:rsidR="00EA3E4D" w:rsidRPr="00EA3E4D" w:rsidRDefault="00EA3E4D" w:rsidP="00EA3E4D">
      <w:pPr>
        <w:widowControl w:val="0"/>
        <w:autoSpaceDE w:val="0"/>
        <w:autoSpaceDN w:val="0"/>
        <w:adjustRightInd w:val="0"/>
        <w:ind w:firstLine="709"/>
        <w:jc w:val="both"/>
        <w:rPr>
          <w:sz w:val="28"/>
          <w:szCs w:val="28"/>
        </w:rPr>
      </w:pPr>
      <w:r w:rsidRPr="00EA3E4D">
        <w:rPr>
          <w:sz w:val="28"/>
          <w:szCs w:val="28"/>
        </w:rPr>
        <w:t xml:space="preserve">– неисполнения работ (исполнения работ не в полном объеме) по благоустройству дворовой территории многоквартирного дома по вине подрядной организации; </w:t>
      </w:r>
    </w:p>
    <w:p w:rsidR="0026045D" w:rsidRDefault="00EA3E4D" w:rsidP="00585817">
      <w:pPr>
        <w:widowControl w:val="0"/>
        <w:autoSpaceDE w:val="0"/>
        <w:autoSpaceDN w:val="0"/>
        <w:adjustRightInd w:val="0"/>
        <w:ind w:firstLine="709"/>
        <w:jc w:val="both"/>
        <w:rPr>
          <w:sz w:val="28"/>
          <w:szCs w:val="28"/>
        </w:rPr>
      </w:pPr>
      <w:r w:rsidRPr="00EA3E4D">
        <w:rPr>
          <w:sz w:val="28"/>
          <w:szCs w:val="28"/>
        </w:rPr>
        <w:t>– возникновения обстоятельств непреодолимой силы</w:t>
      </w:r>
      <w:r>
        <w:rPr>
          <w:sz w:val="28"/>
          <w:szCs w:val="28"/>
        </w:rPr>
        <w:t>.</w:t>
      </w:r>
    </w:p>
    <w:p w:rsidR="0026045D" w:rsidRDefault="0026045D" w:rsidP="00585817">
      <w:pPr>
        <w:widowControl w:val="0"/>
        <w:autoSpaceDE w:val="0"/>
        <w:autoSpaceDN w:val="0"/>
        <w:adjustRightInd w:val="0"/>
        <w:ind w:firstLine="709"/>
        <w:jc w:val="both"/>
        <w:rPr>
          <w:sz w:val="28"/>
          <w:szCs w:val="28"/>
        </w:rPr>
      </w:pPr>
    </w:p>
    <w:p w:rsidR="00EA3E4D" w:rsidRDefault="00EA3E4D" w:rsidP="00EA3E4D">
      <w:pPr>
        <w:widowControl w:val="0"/>
        <w:autoSpaceDE w:val="0"/>
        <w:autoSpaceDN w:val="0"/>
        <w:adjustRightInd w:val="0"/>
        <w:ind w:firstLine="709"/>
        <w:jc w:val="center"/>
        <w:rPr>
          <w:b/>
          <w:sz w:val="28"/>
          <w:szCs w:val="28"/>
        </w:rPr>
      </w:pPr>
      <w:r w:rsidRPr="00EA3E4D">
        <w:rPr>
          <w:b/>
          <w:sz w:val="28"/>
          <w:szCs w:val="28"/>
        </w:rPr>
        <w:t>4. Контроль за соблюдением условий порядка</w:t>
      </w:r>
    </w:p>
    <w:p w:rsidR="005175EB" w:rsidRDefault="00EA3E4D" w:rsidP="00EA3E4D">
      <w:pPr>
        <w:widowControl w:val="0"/>
        <w:autoSpaceDE w:val="0"/>
        <w:autoSpaceDN w:val="0"/>
        <w:adjustRightInd w:val="0"/>
        <w:ind w:firstLine="709"/>
        <w:jc w:val="both"/>
        <w:rPr>
          <w:sz w:val="28"/>
          <w:szCs w:val="28"/>
        </w:rPr>
      </w:pPr>
      <w:r w:rsidRPr="00EA3E4D">
        <w:rPr>
          <w:sz w:val="28"/>
          <w:szCs w:val="28"/>
        </w:rPr>
        <w:t xml:space="preserve">4.1. </w:t>
      </w:r>
      <w:proofErr w:type="gramStart"/>
      <w:r w:rsidRPr="00EA3E4D">
        <w:rPr>
          <w:sz w:val="28"/>
          <w:szCs w:val="28"/>
        </w:rPr>
        <w:t xml:space="preserve">Контроль за своевременным отражением поступления денежных средств заинтересованных лиц, опубликованием данных о поступивших от заинтересованных лиц денежных средствах в разрезе многоквартирных </w:t>
      </w:r>
      <w:r w:rsidRPr="00EA3E4D">
        <w:rPr>
          <w:sz w:val="28"/>
          <w:szCs w:val="28"/>
        </w:rPr>
        <w:lastRenderedPageBreak/>
        <w:t>домов, дворовые территории которых подлежат благоустройству, на официальн</w:t>
      </w:r>
      <w:r w:rsidR="005175EB">
        <w:rPr>
          <w:sz w:val="28"/>
          <w:szCs w:val="28"/>
        </w:rPr>
        <w:t>ых</w:t>
      </w:r>
      <w:r w:rsidRPr="00EA3E4D">
        <w:rPr>
          <w:sz w:val="28"/>
          <w:szCs w:val="28"/>
        </w:rPr>
        <w:t xml:space="preserve"> сайт</w:t>
      </w:r>
      <w:r w:rsidR="005175EB">
        <w:rPr>
          <w:sz w:val="28"/>
          <w:szCs w:val="28"/>
        </w:rPr>
        <w:t>ах</w:t>
      </w:r>
      <w:r w:rsidRPr="00EA3E4D">
        <w:rPr>
          <w:sz w:val="28"/>
          <w:szCs w:val="28"/>
        </w:rPr>
        <w:t xml:space="preserve"> администрации МО «</w:t>
      </w:r>
      <w:r w:rsidR="005175EB">
        <w:rPr>
          <w:sz w:val="28"/>
          <w:szCs w:val="28"/>
        </w:rPr>
        <w:t>Мезенский район</w:t>
      </w:r>
      <w:r w:rsidRPr="00EA3E4D">
        <w:rPr>
          <w:sz w:val="28"/>
          <w:szCs w:val="28"/>
        </w:rPr>
        <w:t>»</w:t>
      </w:r>
      <w:r w:rsidR="005175EB">
        <w:rPr>
          <w:sz w:val="28"/>
          <w:szCs w:val="28"/>
        </w:rPr>
        <w:t xml:space="preserve"> и администрации МО «Каменское»</w:t>
      </w:r>
      <w:r w:rsidRPr="00EA3E4D">
        <w:rPr>
          <w:sz w:val="28"/>
          <w:szCs w:val="28"/>
        </w:rPr>
        <w:t xml:space="preserve"> в сети «Интернет» осуществля</w:t>
      </w:r>
      <w:r w:rsidR="005175EB">
        <w:rPr>
          <w:sz w:val="28"/>
          <w:szCs w:val="28"/>
        </w:rPr>
        <w:t>ю</w:t>
      </w:r>
      <w:r w:rsidRPr="00EA3E4D">
        <w:rPr>
          <w:sz w:val="28"/>
          <w:szCs w:val="28"/>
        </w:rPr>
        <w:t>т уполномоченн</w:t>
      </w:r>
      <w:r w:rsidR="005175EB">
        <w:rPr>
          <w:sz w:val="28"/>
          <w:szCs w:val="28"/>
        </w:rPr>
        <w:t>ые</w:t>
      </w:r>
      <w:r w:rsidRPr="00EA3E4D">
        <w:rPr>
          <w:sz w:val="28"/>
          <w:szCs w:val="28"/>
        </w:rPr>
        <w:t xml:space="preserve"> общественн</w:t>
      </w:r>
      <w:r w:rsidR="005175EB">
        <w:rPr>
          <w:sz w:val="28"/>
          <w:szCs w:val="28"/>
        </w:rPr>
        <w:t>ые</w:t>
      </w:r>
      <w:r w:rsidRPr="00EA3E4D">
        <w:rPr>
          <w:sz w:val="28"/>
          <w:szCs w:val="28"/>
        </w:rPr>
        <w:t xml:space="preserve"> комисси</w:t>
      </w:r>
      <w:r w:rsidR="005175EB">
        <w:rPr>
          <w:sz w:val="28"/>
          <w:szCs w:val="28"/>
        </w:rPr>
        <w:t>и</w:t>
      </w:r>
      <w:r w:rsidRPr="00EA3E4D">
        <w:rPr>
          <w:sz w:val="28"/>
          <w:szCs w:val="28"/>
        </w:rPr>
        <w:t>.</w:t>
      </w:r>
      <w:proofErr w:type="gramEnd"/>
    </w:p>
    <w:p w:rsidR="005175EB" w:rsidRDefault="005175EB" w:rsidP="00EA3E4D">
      <w:pPr>
        <w:widowControl w:val="0"/>
        <w:autoSpaceDE w:val="0"/>
        <w:autoSpaceDN w:val="0"/>
        <w:adjustRightInd w:val="0"/>
        <w:ind w:firstLine="709"/>
        <w:jc w:val="both"/>
        <w:rPr>
          <w:sz w:val="28"/>
          <w:szCs w:val="28"/>
        </w:rPr>
      </w:pPr>
    </w:p>
    <w:p w:rsidR="006E3487" w:rsidRDefault="006E3487" w:rsidP="00EA3E4D">
      <w:pPr>
        <w:widowControl w:val="0"/>
        <w:autoSpaceDE w:val="0"/>
        <w:autoSpaceDN w:val="0"/>
        <w:adjustRightInd w:val="0"/>
        <w:ind w:firstLine="709"/>
        <w:jc w:val="both"/>
        <w:rPr>
          <w:sz w:val="28"/>
          <w:szCs w:val="28"/>
        </w:rPr>
      </w:pPr>
    </w:p>
    <w:p w:rsidR="006E3487" w:rsidRDefault="006E3487" w:rsidP="00EA3E4D">
      <w:pPr>
        <w:widowControl w:val="0"/>
        <w:autoSpaceDE w:val="0"/>
        <w:autoSpaceDN w:val="0"/>
        <w:adjustRightInd w:val="0"/>
        <w:ind w:firstLine="709"/>
        <w:jc w:val="both"/>
        <w:rPr>
          <w:sz w:val="28"/>
          <w:szCs w:val="28"/>
        </w:rPr>
      </w:pPr>
    </w:p>
    <w:p w:rsidR="006E3487" w:rsidRDefault="006E3487" w:rsidP="00EA3E4D">
      <w:pPr>
        <w:widowControl w:val="0"/>
        <w:autoSpaceDE w:val="0"/>
        <w:autoSpaceDN w:val="0"/>
        <w:adjustRightInd w:val="0"/>
        <w:ind w:firstLine="709"/>
        <w:jc w:val="both"/>
        <w:rPr>
          <w:sz w:val="28"/>
          <w:szCs w:val="28"/>
        </w:rPr>
      </w:pPr>
    </w:p>
    <w:p w:rsidR="006E3487" w:rsidRDefault="006E3487" w:rsidP="00EA3E4D">
      <w:pPr>
        <w:widowControl w:val="0"/>
        <w:autoSpaceDE w:val="0"/>
        <w:autoSpaceDN w:val="0"/>
        <w:adjustRightInd w:val="0"/>
        <w:ind w:firstLine="709"/>
        <w:jc w:val="both"/>
        <w:rPr>
          <w:sz w:val="28"/>
          <w:szCs w:val="28"/>
        </w:rPr>
      </w:pPr>
    </w:p>
    <w:p w:rsidR="006E3487" w:rsidRDefault="006E3487" w:rsidP="00EA3E4D">
      <w:pPr>
        <w:widowControl w:val="0"/>
        <w:autoSpaceDE w:val="0"/>
        <w:autoSpaceDN w:val="0"/>
        <w:adjustRightInd w:val="0"/>
        <w:ind w:firstLine="709"/>
        <w:jc w:val="both"/>
        <w:rPr>
          <w:sz w:val="28"/>
          <w:szCs w:val="28"/>
        </w:rPr>
      </w:pPr>
    </w:p>
    <w:p w:rsidR="006E3487" w:rsidRDefault="006E3487" w:rsidP="00EA3E4D">
      <w:pPr>
        <w:widowControl w:val="0"/>
        <w:autoSpaceDE w:val="0"/>
        <w:autoSpaceDN w:val="0"/>
        <w:adjustRightInd w:val="0"/>
        <w:ind w:firstLine="709"/>
        <w:jc w:val="both"/>
        <w:rPr>
          <w:sz w:val="28"/>
          <w:szCs w:val="28"/>
        </w:rPr>
      </w:pPr>
    </w:p>
    <w:p w:rsidR="006E3487" w:rsidRDefault="006E3487" w:rsidP="00EA3E4D">
      <w:pPr>
        <w:widowControl w:val="0"/>
        <w:autoSpaceDE w:val="0"/>
        <w:autoSpaceDN w:val="0"/>
        <w:adjustRightInd w:val="0"/>
        <w:ind w:firstLine="709"/>
        <w:jc w:val="both"/>
        <w:rPr>
          <w:sz w:val="28"/>
          <w:szCs w:val="28"/>
        </w:rPr>
      </w:pPr>
    </w:p>
    <w:p w:rsidR="006E3487" w:rsidRDefault="006E3487" w:rsidP="00EA3E4D">
      <w:pPr>
        <w:widowControl w:val="0"/>
        <w:autoSpaceDE w:val="0"/>
        <w:autoSpaceDN w:val="0"/>
        <w:adjustRightInd w:val="0"/>
        <w:ind w:firstLine="709"/>
        <w:jc w:val="both"/>
        <w:rPr>
          <w:sz w:val="28"/>
          <w:szCs w:val="28"/>
        </w:rPr>
      </w:pPr>
    </w:p>
    <w:p w:rsidR="006E3487" w:rsidRDefault="006E3487" w:rsidP="00EA3E4D">
      <w:pPr>
        <w:widowControl w:val="0"/>
        <w:autoSpaceDE w:val="0"/>
        <w:autoSpaceDN w:val="0"/>
        <w:adjustRightInd w:val="0"/>
        <w:ind w:firstLine="709"/>
        <w:jc w:val="both"/>
        <w:rPr>
          <w:sz w:val="28"/>
          <w:szCs w:val="28"/>
        </w:rPr>
      </w:pPr>
    </w:p>
    <w:p w:rsidR="006E3487" w:rsidRDefault="006E3487" w:rsidP="00EA3E4D">
      <w:pPr>
        <w:widowControl w:val="0"/>
        <w:autoSpaceDE w:val="0"/>
        <w:autoSpaceDN w:val="0"/>
        <w:adjustRightInd w:val="0"/>
        <w:ind w:firstLine="709"/>
        <w:jc w:val="both"/>
        <w:rPr>
          <w:sz w:val="28"/>
          <w:szCs w:val="28"/>
        </w:rPr>
      </w:pPr>
    </w:p>
    <w:p w:rsidR="006E3487" w:rsidRDefault="006E3487" w:rsidP="00EA3E4D">
      <w:pPr>
        <w:widowControl w:val="0"/>
        <w:autoSpaceDE w:val="0"/>
        <w:autoSpaceDN w:val="0"/>
        <w:adjustRightInd w:val="0"/>
        <w:ind w:firstLine="709"/>
        <w:jc w:val="both"/>
        <w:rPr>
          <w:sz w:val="28"/>
          <w:szCs w:val="28"/>
        </w:rPr>
      </w:pPr>
    </w:p>
    <w:p w:rsidR="006E3487" w:rsidRDefault="006E3487" w:rsidP="00EA3E4D">
      <w:pPr>
        <w:widowControl w:val="0"/>
        <w:autoSpaceDE w:val="0"/>
        <w:autoSpaceDN w:val="0"/>
        <w:adjustRightInd w:val="0"/>
        <w:ind w:firstLine="709"/>
        <w:jc w:val="both"/>
        <w:rPr>
          <w:sz w:val="28"/>
          <w:szCs w:val="28"/>
        </w:rPr>
      </w:pPr>
    </w:p>
    <w:p w:rsidR="006E3487" w:rsidRDefault="006E3487" w:rsidP="00EA3E4D">
      <w:pPr>
        <w:widowControl w:val="0"/>
        <w:autoSpaceDE w:val="0"/>
        <w:autoSpaceDN w:val="0"/>
        <w:adjustRightInd w:val="0"/>
        <w:ind w:firstLine="709"/>
        <w:jc w:val="both"/>
        <w:rPr>
          <w:sz w:val="28"/>
          <w:szCs w:val="28"/>
        </w:rPr>
      </w:pPr>
    </w:p>
    <w:p w:rsidR="006E3487" w:rsidRDefault="006E3487" w:rsidP="00EA3E4D">
      <w:pPr>
        <w:widowControl w:val="0"/>
        <w:autoSpaceDE w:val="0"/>
        <w:autoSpaceDN w:val="0"/>
        <w:adjustRightInd w:val="0"/>
        <w:ind w:firstLine="709"/>
        <w:jc w:val="both"/>
        <w:rPr>
          <w:sz w:val="28"/>
          <w:szCs w:val="28"/>
        </w:rPr>
      </w:pPr>
    </w:p>
    <w:p w:rsidR="006E3487" w:rsidRDefault="006E3487" w:rsidP="00EA3E4D">
      <w:pPr>
        <w:widowControl w:val="0"/>
        <w:autoSpaceDE w:val="0"/>
        <w:autoSpaceDN w:val="0"/>
        <w:adjustRightInd w:val="0"/>
        <w:ind w:firstLine="709"/>
        <w:jc w:val="both"/>
        <w:rPr>
          <w:sz w:val="28"/>
          <w:szCs w:val="28"/>
        </w:rPr>
      </w:pPr>
    </w:p>
    <w:p w:rsidR="006E3487" w:rsidRDefault="006E3487" w:rsidP="00EA3E4D">
      <w:pPr>
        <w:widowControl w:val="0"/>
        <w:autoSpaceDE w:val="0"/>
        <w:autoSpaceDN w:val="0"/>
        <w:adjustRightInd w:val="0"/>
        <w:ind w:firstLine="709"/>
        <w:jc w:val="both"/>
        <w:rPr>
          <w:sz w:val="28"/>
          <w:szCs w:val="28"/>
        </w:rPr>
      </w:pPr>
    </w:p>
    <w:p w:rsidR="006E3487" w:rsidRDefault="006E3487" w:rsidP="00EA3E4D">
      <w:pPr>
        <w:widowControl w:val="0"/>
        <w:autoSpaceDE w:val="0"/>
        <w:autoSpaceDN w:val="0"/>
        <w:adjustRightInd w:val="0"/>
        <w:ind w:firstLine="709"/>
        <w:jc w:val="both"/>
        <w:rPr>
          <w:sz w:val="28"/>
          <w:szCs w:val="28"/>
        </w:rPr>
      </w:pPr>
    </w:p>
    <w:p w:rsidR="006E3487" w:rsidRDefault="006E3487" w:rsidP="00EA3E4D">
      <w:pPr>
        <w:widowControl w:val="0"/>
        <w:autoSpaceDE w:val="0"/>
        <w:autoSpaceDN w:val="0"/>
        <w:adjustRightInd w:val="0"/>
        <w:ind w:firstLine="709"/>
        <w:jc w:val="both"/>
        <w:rPr>
          <w:sz w:val="28"/>
          <w:szCs w:val="28"/>
        </w:rPr>
      </w:pPr>
    </w:p>
    <w:p w:rsidR="006E3487" w:rsidRDefault="006E3487" w:rsidP="00EA3E4D">
      <w:pPr>
        <w:widowControl w:val="0"/>
        <w:autoSpaceDE w:val="0"/>
        <w:autoSpaceDN w:val="0"/>
        <w:adjustRightInd w:val="0"/>
        <w:ind w:firstLine="709"/>
        <w:jc w:val="both"/>
        <w:rPr>
          <w:sz w:val="28"/>
          <w:szCs w:val="28"/>
        </w:rPr>
      </w:pPr>
    </w:p>
    <w:p w:rsidR="006E3487" w:rsidRDefault="006E3487" w:rsidP="00EA3E4D">
      <w:pPr>
        <w:widowControl w:val="0"/>
        <w:autoSpaceDE w:val="0"/>
        <w:autoSpaceDN w:val="0"/>
        <w:adjustRightInd w:val="0"/>
        <w:ind w:firstLine="709"/>
        <w:jc w:val="both"/>
        <w:rPr>
          <w:sz w:val="28"/>
          <w:szCs w:val="28"/>
        </w:rPr>
      </w:pPr>
    </w:p>
    <w:p w:rsidR="006E3487" w:rsidRDefault="006E3487" w:rsidP="00EA3E4D">
      <w:pPr>
        <w:widowControl w:val="0"/>
        <w:autoSpaceDE w:val="0"/>
        <w:autoSpaceDN w:val="0"/>
        <w:adjustRightInd w:val="0"/>
        <w:ind w:firstLine="709"/>
        <w:jc w:val="both"/>
        <w:rPr>
          <w:sz w:val="28"/>
          <w:szCs w:val="28"/>
        </w:rPr>
      </w:pPr>
    </w:p>
    <w:p w:rsidR="006E3487" w:rsidRDefault="006E3487" w:rsidP="00EA3E4D">
      <w:pPr>
        <w:widowControl w:val="0"/>
        <w:autoSpaceDE w:val="0"/>
        <w:autoSpaceDN w:val="0"/>
        <w:adjustRightInd w:val="0"/>
        <w:ind w:firstLine="709"/>
        <w:jc w:val="both"/>
        <w:rPr>
          <w:sz w:val="28"/>
          <w:szCs w:val="28"/>
        </w:rPr>
      </w:pPr>
    </w:p>
    <w:p w:rsidR="006E3487" w:rsidRDefault="006E3487" w:rsidP="00EA3E4D">
      <w:pPr>
        <w:widowControl w:val="0"/>
        <w:autoSpaceDE w:val="0"/>
        <w:autoSpaceDN w:val="0"/>
        <w:adjustRightInd w:val="0"/>
        <w:ind w:firstLine="709"/>
        <w:jc w:val="both"/>
        <w:rPr>
          <w:sz w:val="28"/>
          <w:szCs w:val="28"/>
        </w:rPr>
      </w:pPr>
    </w:p>
    <w:p w:rsidR="006E3487" w:rsidRDefault="006E3487" w:rsidP="00EA3E4D">
      <w:pPr>
        <w:widowControl w:val="0"/>
        <w:autoSpaceDE w:val="0"/>
        <w:autoSpaceDN w:val="0"/>
        <w:adjustRightInd w:val="0"/>
        <w:ind w:firstLine="709"/>
        <w:jc w:val="both"/>
        <w:rPr>
          <w:sz w:val="28"/>
          <w:szCs w:val="28"/>
        </w:rPr>
      </w:pPr>
    </w:p>
    <w:p w:rsidR="006E3487" w:rsidRDefault="006E3487" w:rsidP="00EA3E4D">
      <w:pPr>
        <w:widowControl w:val="0"/>
        <w:autoSpaceDE w:val="0"/>
        <w:autoSpaceDN w:val="0"/>
        <w:adjustRightInd w:val="0"/>
        <w:ind w:firstLine="709"/>
        <w:jc w:val="both"/>
        <w:rPr>
          <w:sz w:val="28"/>
          <w:szCs w:val="28"/>
        </w:rPr>
      </w:pPr>
    </w:p>
    <w:p w:rsidR="006E3487" w:rsidRDefault="006E3487" w:rsidP="00EA3E4D">
      <w:pPr>
        <w:widowControl w:val="0"/>
        <w:autoSpaceDE w:val="0"/>
        <w:autoSpaceDN w:val="0"/>
        <w:adjustRightInd w:val="0"/>
        <w:ind w:firstLine="709"/>
        <w:jc w:val="both"/>
        <w:rPr>
          <w:sz w:val="28"/>
          <w:szCs w:val="28"/>
        </w:rPr>
      </w:pPr>
    </w:p>
    <w:p w:rsidR="006E3487" w:rsidRDefault="006E3487" w:rsidP="00EA3E4D">
      <w:pPr>
        <w:widowControl w:val="0"/>
        <w:autoSpaceDE w:val="0"/>
        <w:autoSpaceDN w:val="0"/>
        <w:adjustRightInd w:val="0"/>
        <w:ind w:firstLine="709"/>
        <w:jc w:val="both"/>
        <w:rPr>
          <w:sz w:val="28"/>
          <w:szCs w:val="28"/>
        </w:rPr>
      </w:pPr>
    </w:p>
    <w:p w:rsidR="006E3487" w:rsidRDefault="006E3487" w:rsidP="00EA3E4D">
      <w:pPr>
        <w:widowControl w:val="0"/>
        <w:autoSpaceDE w:val="0"/>
        <w:autoSpaceDN w:val="0"/>
        <w:adjustRightInd w:val="0"/>
        <w:ind w:firstLine="709"/>
        <w:jc w:val="both"/>
        <w:rPr>
          <w:sz w:val="28"/>
          <w:szCs w:val="28"/>
        </w:rPr>
      </w:pPr>
    </w:p>
    <w:p w:rsidR="006E3487" w:rsidRDefault="006E3487" w:rsidP="00EA3E4D">
      <w:pPr>
        <w:widowControl w:val="0"/>
        <w:autoSpaceDE w:val="0"/>
        <w:autoSpaceDN w:val="0"/>
        <w:adjustRightInd w:val="0"/>
        <w:ind w:firstLine="709"/>
        <w:jc w:val="both"/>
        <w:rPr>
          <w:sz w:val="28"/>
          <w:szCs w:val="28"/>
        </w:rPr>
      </w:pPr>
    </w:p>
    <w:p w:rsidR="006E3487" w:rsidRDefault="006E3487" w:rsidP="00EA3E4D">
      <w:pPr>
        <w:widowControl w:val="0"/>
        <w:autoSpaceDE w:val="0"/>
        <w:autoSpaceDN w:val="0"/>
        <w:adjustRightInd w:val="0"/>
        <w:ind w:firstLine="709"/>
        <w:jc w:val="both"/>
        <w:rPr>
          <w:sz w:val="28"/>
          <w:szCs w:val="28"/>
        </w:rPr>
      </w:pPr>
    </w:p>
    <w:p w:rsidR="006E3487" w:rsidRDefault="006E3487" w:rsidP="00EA3E4D">
      <w:pPr>
        <w:widowControl w:val="0"/>
        <w:autoSpaceDE w:val="0"/>
        <w:autoSpaceDN w:val="0"/>
        <w:adjustRightInd w:val="0"/>
        <w:ind w:firstLine="709"/>
        <w:jc w:val="both"/>
        <w:rPr>
          <w:sz w:val="28"/>
          <w:szCs w:val="28"/>
        </w:rPr>
      </w:pPr>
    </w:p>
    <w:p w:rsidR="006E3487" w:rsidRDefault="006E3487" w:rsidP="00EA3E4D">
      <w:pPr>
        <w:widowControl w:val="0"/>
        <w:autoSpaceDE w:val="0"/>
        <w:autoSpaceDN w:val="0"/>
        <w:adjustRightInd w:val="0"/>
        <w:ind w:firstLine="709"/>
        <w:jc w:val="both"/>
        <w:rPr>
          <w:sz w:val="28"/>
          <w:szCs w:val="28"/>
        </w:rPr>
      </w:pPr>
    </w:p>
    <w:p w:rsidR="006E3487" w:rsidRDefault="006E3487" w:rsidP="00EA3E4D">
      <w:pPr>
        <w:widowControl w:val="0"/>
        <w:autoSpaceDE w:val="0"/>
        <w:autoSpaceDN w:val="0"/>
        <w:adjustRightInd w:val="0"/>
        <w:ind w:firstLine="709"/>
        <w:jc w:val="both"/>
        <w:rPr>
          <w:sz w:val="28"/>
          <w:szCs w:val="28"/>
        </w:rPr>
      </w:pPr>
    </w:p>
    <w:p w:rsidR="006E3487" w:rsidRDefault="006E3487" w:rsidP="00EA3E4D">
      <w:pPr>
        <w:widowControl w:val="0"/>
        <w:autoSpaceDE w:val="0"/>
        <w:autoSpaceDN w:val="0"/>
        <w:adjustRightInd w:val="0"/>
        <w:ind w:firstLine="709"/>
        <w:jc w:val="both"/>
        <w:rPr>
          <w:sz w:val="28"/>
          <w:szCs w:val="28"/>
        </w:rPr>
      </w:pPr>
    </w:p>
    <w:p w:rsidR="006E3487" w:rsidRDefault="006E3487" w:rsidP="00EA3E4D">
      <w:pPr>
        <w:widowControl w:val="0"/>
        <w:autoSpaceDE w:val="0"/>
        <w:autoSpaceDN w:val="0"/>
        <w:adjustRightInd w:val="0"/>
        <w:ind w:firstLine="709"/>
        <w:jc w:val="both"/>
        <w:rPr>
          <w:sz w:val="28"/>
          <w:szCs w:val="28"/>
        </w:rPr>
      </w:pPr>
    </w:p>
    <w:p w:rsidR="006E3487" w:rsidRDefault="006E3487" w:rsidP="00EA3E4D">
      <w:pPr>
        <w:widowControl w:val="0"/>
        <w:autoSpaceDE w:val="0"/>
        <w:autoSpaceDN w:val="0"/>
        <w:adjustRightInd w:val="0"/>
        <w:ind w:firstLine="709"/>
        <w:jc w:val="both"/>
        <w:rPr>
          <w:sz w:val="28"/>
          <w:szCs w:val="28"/>
        </w:rPr>
      </w:pPr>
    </w:p>
    <w:p w:rsidR="006E3487" w:rsidRDefault="006E3487" w:rsidP="00EA3E4D">
      <w:pPr>
        <w:widowControl w:val="0"/>
        <w:autoSpaceDE w:val="0"/>
        <w:autoSpaceDN w:val="0"/>
        <w:adjustRightInd w:val="0"/>
        <w:ind w:firstLine="709"/>
        <w:jc w:val="both"/>
        <w:rPr>
          <w:sz w:val="28"/>
          <w:szCs w:val="28"/>
        </w:rPr>
      </w:pPr>
    </w:p>
    <w:p w:rsidR="006E3487" w:rsidRDefault="006E3487" w:rsidP="00EA3E4D">
      <w:pPr>
        <w:widowControl w:val="0"/>
        <w:autoSpaceDE w:val="0"/>
        <w:autoSpaceDN w:val="0"/>
        <w:adjustRightInd w:val="0"/>
        <w:ind w:firstLine="709"/>
        <w:jc w:val="both"/>
        <w:rPr>
          <w:sz w:val="28"/>
          <w:szCs w:val="28"/>
        </w:rPr>
      </w:pPr>
    </w:p>
    <w:p w:rsidR="006E3487" w:rsidRDefault="006E3487" w:rsidP="00EA3E4D">
      <w:pPr>
        <w:widowControl w:val="0"/>
        <w:autoSpaceDE w:val="0"/>
        <w:autoSpaceDN w:val="0"/>
        <w:adjustRightInd w:val="0"/>
        <w:ind w:firstLine="709"/>
        <w:jc w:val="both"/>
        <w:rPr>
          <w:sz w:val="28"/>
          <w:szCs w:val="28"/>
        </w:rPr>
      </w:pPr>
    </w:p>
    <w:p w:rsidR="006E3487" w:rsidRDefault="006E3487" w:rsidP="00EA3E4D">
      <w:pPr>
        <w:widowControl w:val="0"/>
        <w:autoSpaceDE w:val="0"/>
        <w:autoSpaceDN w:val="0"/>
        <w:adjustRightInd w:val="0"/>
        <w:ind w:firstLine="709"/>
        <w:jc w:val="both"/>
        <w:rPr>
          <w:sz w:val="28"/>
          <w:szCs w:val="28"/>
        </w:rPr>
      </w:pPr>
    </w:p>
    <w:p w:rsidR="005175EB" w:rsidRDefault="005175EB" w:rsidP="00EA3E4D">
      <w:pPr>
        <w:widowControl w:val="0"/>
        <w:autoSpaceDE w:val="0"/>
        <w:autoSpaceDN w:val="0"/>
        <w:adjustRightInd w:val="0"/>
        <w:ind w:firstLine="709"/>
        <w:jc w:val="both"/>
        <w:rPr>
          <w:sz w:val="28"/>
          <w:szCs w:val="28"/>
        </w:rPr>
      </w:pPr>
    </w:p>
    <w:p w:rsidR="00EA3E4D" w:rsidRPr="00EA3E4D" w:rsidRDefault="00EA3E4D" w:rsidP="00EA3E4D">
      <w:pPr>
        <w:widowControl w:val="0"/>
        <w:autoSpaceDE w:val="0"/>
        <w:autoSpaceDN w:val="0"/>
        <w:adjustRightInd w:val="0"/>
        <w:ind w:firstLine="709"/>
        <w:jc w:val="both"/>
        <w:rPr>
          <w:sz w:val="28"/>
          <w:szCs w:val="28"/>
        </w:rPr>
      </w:pPr>
      <w:r w:rsidRPr="00EA3E4D">
        <w:rPr>
          <w:sz w:val="28"/>
          <w:szCs w:val="28"/>
        </w:rPr>
        <w:t xml:space="preserve"> </w:t>
      </w:r>
    </w:p>
    <w:p w:rsidR="004A153B" w:rsidRPr="0026045D" w:rsidRDefault="004A153B" w:rsidP="004A153B">
      <w:pPr>
        <w:widowControl w:val="0"/>
        <w:autoSpaceDE w:val="0"/>
        <w:autoSpaceDN w:val="0"/>
        <w:adjustRightInd w:val="0"/>
        <w:ind w:firstLine="709"/>
        <w:jc w:val="right"/>
      </w:pPr>
      <w:r>
        <w:lastRenderedPageBreak/>
        <w:t xml:space="preserve">ПРИЛОЖЕНИЕ № </w:t>
      </w:r>
      <w:r w:rsidR="006E3487">
        <w:t>6</w:t>
      </w:r>
    </w:p>
    <w:p w:rsidR="006E3487" w:rsidRDefault="006E3487" w:rsidP="006E3487">
      <w:pPr>
        <w:widowControl w:val="0"/>
        <w:autoSpaceDE w:val="0"/>
        <w:autoSpaceDN w:val="0"/>
        <w:adjustRightInd w:val="0"/>
        <w:ind w:firstLine="709"/>
        <w:jc w:val="right"/>
      </w:pPr>
      <w:r w:rsidRPr="0026045D">
        <w:t xml:space="preserve">к муниципальной программе муниципального образования </w:t>
      </w:r>
    </w:p>
    <w:p w:rsidR="006E3487" w:rsidRDefault="006E3487" w:rsidP="006E3487">
      <w:pPr>
        <w:widowControl w:val="0"/>
        <w:autoSpaceDE w:val="0"/>
        <w:autoSpaceDN w:val="0"/>
        <w:adjustRightInd w:val="0"/>
        <w:ind w:firstLine="709"/>
        <w:jc w:val="right"/>
      </w:pPr>
      <w:r w:rsidRPr="0026045D">
        <w:t>«</w:t>
      </w:r>
      <w:r>
        <w:t>Мезенский</w:t>
      </w:r>
      <w:r w:rsidRPr="0026045D">
        <w:t xml:space="preserve"> муниципальный район» </w:t>
      </w:r>
    </w:p>
    <w:p w:rsidR="004A153B" w:rsidRPr="0026045D" w:rsidRDefault="00087A60" w:rsidP="006E3487">
      <w:pPr>
        <w:widowControl w:val="0"/>
        <w:autoSpaceDE w:val="0"/>
        <w:autoSpaceDN w:val="0"/>
        <w:adjustRightInd w:val="0"/>
        <w:ind w:firstLine="709"/>
        <w:jc w:val="right"/>
        <w:rPr>
          <w:b/>
        </w:rPr>
      </w:pPr>
      <w:r w:rsidRPr="00087A60">
        <w:t>«Формирование современной комфортной городской среды в муниципальном образовании «Мезенский муниципальный район» на 2018-2022 годы»</w:t>
      </w:r>
    </w:p>
    <w:p w:rsidR="004A153B" w:rsidRDefault="004A153B" w:rsidP="004A153B">
      <w:pPr>
        <w:widowControl w:val="0"/>
        <w:autoSpaceDE w:val="0"/>
        <w:autoSpaceDN w:val="0"/>
        <w:adjustRightInd w:val="0"/>
        <w:ind w:firstLine="709"/>
        <w:jc w:val="both"/>
        <w:rPr>
          <w:sz w:val="28"/>
          <w:szCs w:val="28"/>
        </w:rPr>
      </w:pPr>
    </w:p>
    <w:p w:rsidR="004A153B" w:rsidRPr="003C236D" w:rsidRDefault="004A153B" w:rsidP="004A153B">
      <w:pPr>
        <w:widowControl w:val="0"/>
        <w:autoSpaceDE w:val="0"/>
        <w:autoSpaceDN w:val="0"/>
        <w:adjustRightInd w:val="0"/>
        <w:ind w:firstLine="709"/>
        <w:jc w:val="center"/>
        <w:rPr>
          <w:b/>
          <w:sz w:val="28"/>
          <w:szCs w:val="28"/>
        </w:rPr>
      </w:pPr>
      <w:r w:rsidRPr="003C236D">
        <w:rPr>
          <w:b/>
          <w:sz w:val="28"/>
          <w:szCs w:val="28"/>
        </w:rPr>
        <w:t>Порядок разработки, обсуждения с заинтересованными лицами и утверждения дизайн-проектов благоустройства дворовых территорий, включенных в муниципальную программу на 201</w:t>
      </w:r>
      <w:r>
        <w:rPr>
          <w:b/>
          <w:sz w:val="28"/>
          <w:szCs w:val="28"/>
        </w:rPr>
        <w:t>8-2022</w:t>
      </w:r>
      <w:r w:rsidRPr="003C236D">
        <w:rPr>
          <w:b/>
          <w:sz w:val="28"/>
          <w:szCs w:val="28"/>
        </w:rPr>
        <w:t xml:space="preserve"> год</w:t>
      </w:r>
      <w:r>
        <w:rPr>
          <w:b/>
          <w:sz w:val="28"/>
          <w:szCs w:val="28"/>
        </w:rPr>
        <w:t>ы</w:t>
      </w:r>
    </w:p>
    <w:p w:rsidR="004A153B" w:rsidRDefault="004A153B" w:rsidP="004A153B">
      <w:pPr>
        <w:widowControl w:val="0"/>
        <w:autoSpaceDE w:val="0"/>
        <w:autoSpaceDN w:val="0"/>
        <w:adjustRightInd w:val="0"/>
        <w:ind w:firstLine="709"/>
        <w:jc w:val="both"/>
        <w:rPr>
          <w:sz w:val="28"/>
          <w:szCs w:val="28"/>
        </w:rPr>
      </w:pPr>
    </w:p>
    <w:p w:rsidR="004A153B" w:rsidRDefault="004A153B" w:rsidP="004A153B">
      <w:pPr>
        <w:widowControl w:val="0"/>
        <w:autoSpaceDE w:val="0"/>
        <w:autoSpaceDN w:val="0"/>
        <w:adjustRightInd w:val="0"/>
        <w:ind w:firstLine="709"/>
        <w:jc w:val="both"/>
        <w:rPr>
          <w:sz w:val="28"/>
          <w:szCs w:val="28"/>
        </w:rPr>
      </w:pPr>
      <w:r w:rsidRPr="003C236D">
        <w:rPr>
          <w:sz w:val="28"/>
          <w:szCs w:val="28"/>
        </w:rPr>
        <w:t xml:space="preserve">1. Настоящий Порядок регламентирует процедуру разработки, обсуждения с заинтересованными лицами и утверждения </w:t>
      </w:r>
      <w:proofErr w:type="gramStart"/>
      <w:r w:rsidRPr="003C236D">
        <w:rPr>
          <w:sz w:val="28"/>
          <w:szCs w:val="28"/>
        </w:rPr>
        <w:t>дизайн-проектов</w:t>
      </w:r>
      <w:proofErr w:type="gramEnd"/>
      <w:r w:rsidRPr="003C236D">
        <w:rPr>
          <w:sz w:val="28"/>
          <w:szCs w:val="28"/>
        </w:rPr>
        <w:t xml:space="preserve"> благоустройства дворовых территорий </w:t>
      </w:r>
      <w:r w:rsidR="006E3487">
        <w:rPr>
          <w:sz w:val="28"/>
          <w:szCs w:val="28"/>
        </w:rPr>
        <w:t>МО «Мезенский район»</w:t>
      </w:r>
      <w:r w:rsidRPr="003C236D">
        <w:rPr>
          <w:sz w:val="28"/>
          <w:szCs w:val="28"/>
        </w:rPr>
        <w:t>, включенных в муниципальную программу</w:t>
      </w:r>
      <w:r w:rsidRPr="003C236D">
        <w:t xml:space="preserve"> </w:t>
      </w:r>
      <w:r>
        <w:rPr>
          <w:sz w:val="28"/>
          <w:szCs w:val="28"/>
        </w:rPr>
        <w:t xml:space="preserve">муниципального образования </w:t>
      </w:r>
      <w:r w:rsidRPr="003C236D">
        <w:rPr>
          <w:sz w:val="28"/>
          <w:szCs w:val="28"/>
        </w:rPr>
        <w:t>«</w:t>
      </w:r>
      <w:r w:rsidR="006E3487">
        <w:rPr>
          <w:sz w:val="28"/>
          <w:szCs w:val="28"/>
        </w:rPr>
        <w:t>Мезенский</w:t>
      </w:r>
      <w:r w:rsidRPr="003C236D">
        <w:rPr>
          <w:sz w:val="28"/>
          <w:szCs w:val="28"/>
        </w:rPr>
        <w:t xml:space="preserve"> муниципальный район» «Формирование современной </w:t>
      </w:r>
      <w:r w:rsidR="006E3487">
        <w:rPr>
          <w:sz w:val="28"/>
          <w:szCs w:val="28"/>
        </w:rPr>
        <w:t xml:space="preserve">комфортной </w:t>
      </w:r>
      <w:r w:rsidRPr="003C236D">
        <w:rPr>
          <w:sz w:val="28"/>
          <w:szCs w:val="28"/>
        </w:rPr>
        <w:t xml:space="preserve">городской среды </w:t>
      </w:r>
      <w:r w:rsidR="00312BEC">
        <w:rPr>
          <w:sz w:val="28"/>
          <w:szCs w:val="28"/>
        </w:rPr>
        <w:t>в муниципальном образовании</w:t>
      </w:r>
      <w:r w:rsidR="006E3487">
        <w:rPr>
          <w:sz w:val="28"/>
          <w:szCs w:val="28"/>
        </w:rPr>
        <w:t xml:space="preserve"> «Мезенский</w:t>
      </w:r>
      <w:r w:rsidR="00312BEC">
        <w:rPr>
          <w:sz w:val="28"/>
          <w:szCs w:val="28"/>
        </w:rPr>
        <w:t xml:space="preserve"> муниципальный</w:t>
      </w:r>
      <w:r w:rsidR="006E3487">
        <w:rPr>
          <w:sz w:val="28"/>
          <w:szCs w:val="28"/>
        </w:rPr>
        <w:t xml:space="preserve"> район»</w:t>
      </w:r>
      <w:r w:rsidRPr="0018733A">
        <w:rPr>
          <w:sz w:val="28"/>
          <w:szCs w:val="28"/>
        </w:rPr>
        <w:t xml:space="preserve"> </w:t>
      </w:r>
      <w:r w:rsidRPr="003C236D">
        <w:rPr>
          <w:sz w:val="28"/>
          <w:szCs w:val="28"/>
        </w:rPr>
        <w:t>на 201</w:t>
      </w:r>
      <w:r>
        <w:rPr>
          <w:sz w:val="28"/>
          <w:szCs w:val="28"/>
        </w:rPr>
        <w:t>8-2022</w:t>
      </w:r>
      <w:r w:rsidRPr="003C236D">
        <w:rPr>
          <w:sz w:val="28"/>
          <w:szCs w:val="28"/>
        </w:rPr>
        <w:t xml:space="preserve"> год</w:t>
      </w:r>
      <w:r>
        <w:rPr>
          <w:sz w:val="28"/>
          <w:szCs w:val="28"/>
        </w:rPr>
        <w:t>ы</w:t>
      </w:r>
      <w:r w:rsidRPr="003C236D">
        <w:rPr>
          <w:sz w:val="28"/>
          <w:szCs w:val="28"/>
        </w:rPr>
        <w:t xml:space="preserve">» (далее – Порядок). </w:t>
      </w:r>
    </w:p>
    <w:p w:rsidR="004A153B" w:rsidRDefault="004A153B" w:rsidP="004A153B">
      <w:pPr>
        <w:widowControl w:val="0"/>
        <w:autoSpaceDE w:val="0"/>
        <w:autoSpaceDN w:val="0"/>
        <w:adjustRightInd w:val="0"/>
        <w:ind w:firstLine="709"/>
        <w:jc w:val="both"/>
        <w:rPr>
          <w:sz w:val="28"/>
          <w:szCs w:val="28"/>
        </w:rPr>
      </w:pPr>
      <w:r w:rsidRPr="003C236D">
        <w:rPr>
          <w:sz w:val="28"/>
          <w:szCs w:val="28"/>
        </w:rPr>
        <w:t xml:space="preserve"> 2. Под дизайн-проектом понимается проект благоустройства дворовой территории, в который включается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 на соответствующей территории.  </w:t>
      </w:r>
    </w:p>
    <w:p w:rsidR="004A153B" w:rsidRDefault="004A153B" w:rsidP="004A153B">
      <w:pPr>
        <w:widowControl w:val="0"/>
        <w:autoSpaceDE w:val="0"/>
        <w:autoSpaceDN w:val="0"/>
        <w:adjustRightInd w:val="0"/>
        <w:ind w:firstLine="709"/>
        <w:jc w:val="both"/>
        <w:rPr>
          <w:sz w:val="28"/>
          <w:szCs w:val="28"/>
        </w:rPr>
      </w:pPr>
      <w:r w:rsidRPr="003C236D">
        <w:rPr>
          <w:sz w:val="28"/>
          <w:szCs w:val="28"/>
        </w:rPr>
        <w:t>3. Требования к составу и содержанию дизайн-проекта по благоустройству дворовой территории:</w:t>
      </w:r>
    </w:p>
    <w:p w:rsidR="004A153B" w:rsidRDefault="004A153B" w:rsidP="004A153B">
      <w:pPr>
        <w:widowControl w:val="0"/>
        <w:autoSpaceDE w:val="0"/>
        <w:autoSpaceDN w:val="0"/>
        <w:adjustRightInd w:val="0"/>
        <w:ind w:firstLine="709"/>
        <w:jc w:val="both"/>
        <w:rPr>
          <w:sz w:val="28"/>
          <w:szCs w:val="28"/>
        </w:rPr>
      </w:pPr>
      <w:r w:rsidRPr="003C236D">
        <w:rPr>
          <w:sz w:val="28"/>
          <w:szCs w:val="28"/>
        </w:rPr>
        <w:t xml:space="preserve"> а) Текстовая часть - пояснительная записка.  </w:t>
      </w:r>
    </w:p>
    <w:p w:rsidR="004A153B" w:rsidRDefault="004A153B" w:rsidP="004A153B">
      <w:pPr>
        <w:widowControl w:val="0"/>
        <w:autoSpaceDE w:val="0"/>
        <w:autoSpaceDN w:val="0"/>
        <w:adjustRightInd w:val="0"/>
        <w:ind w:firstLine="709"/>
        <w:jc w:val="both"/>
        <w:rPr>
          <w:sz w:val="28"/>
          <w:szCs w:val="28"/>
        </w:rPr>
      </w:pPr>
      <w:r w:rsidRPr="003C236D">
        <w:rPr>
          <w:sz w:val="28"/>
          <w:szCs w:val="28"/>
        </w:rPr>
        <w:t xml:space="preserve">б) Технико-экономические показатели (в составе пояснительной записки или на чертежах), необходимые для определения объемов работ по благоустройству, в том числе: - площадь территории благоустройства; - площади площадок дворового благоустройства; - площадь тротуаров, пешеходных дорожек; - площадь проездов; - площадь озеленения; - площади участков временного хранения личного автотранспорта жителей; - иные показатели.  </w:t>
      </w:r>
    </w:p>
    <w:p w:rsidR="004A153B" w:rsidRDefault="004A153B" w:rsidP="004A153B">
      <w:pPr>
        <w:widowControl w:val="0"/>
        <w:autoSpaceDE w:val="0"/>
        <w:autoSpaceDN w:val="0"/>
        <w:adjustRightInd w:val="0"/>
        <w:ind w:firstLine="709"/>
        <w:jc w:val="both"/>
        <w:rPr>
          <w:sz w:val="28"/>
          <w:szCs w:val="28"/>
        </w:rPr>
      </w:pPr>
      <w:r w:rsidRPr="003C236D">
        <w:rPr>
          <w:sz w:val="28"/>
          <w:szCs w:val="28"/>
        </w:rPr>
        <w:t xml:space="preserve">в) Схема благоустройства дворовой территории (рекомендуемый масштаб схемы 1:500), на которой отображаются: </w:t>
      </w:r>
    </w:p>
    <w:p w:rsidR="004A153B" w:rsidRDefault="004A153B" w:rsidP="004A153B">
      <w:pPr>
        <w:widowControl w:val="0"/>
        <w:autoSpaceDE w:val="0"/>
        <w:autoSpaceDN w:val="0"/>
        <w:adjustRightInd w:val="0"/>
        <w:ind w:firstLine="709"/>
        <w:jc w:val="both"/>
        <w:rPr>
          <w:sz w:val="28"/>
          <w:szCs w:val="28"/>
        </w:rPr>
      </w:pPr>
      <w:r w:rsidRPr="003C236D">
        <w:rPr>
          <w:sz w:val="28"/>
          <w:szCs w:val="28"/>
        </w:rPr>
        <w:t xml:space="preserve"> - новые внутридворовые проезды, тротуары, пешеходные дорожки; </w:t>
      </w:r>
    </w:p>
    <w:p w:rsidR="004A153B" w:rsidRDefault="004A153B" w:rsidP="004A153B">
      <w:pPr>
        <w:widowControl w:val="0"/>
        <w:autoSpaceDE w:val="0"/>
        <w:autoSpaceDN w:val="0"/>
        <w:adjustRightInd w:val="0"/>
        <w:ind w:firstLine="709"/>
        <w:jc w:val="both"/>
        <w:rPr>
          <w:sz w:val="28"/>
          <w:szCs w:val="28"/>
        </w:rPr>
      </w:pPr>
      <w:r w:rsidRPr="003C236D">
        <w:rPr>
          <w:sz w:val="28"/>
          <w:szCs w:val="28"/>
        </w:rPr>
        <w:t xml:space="preserve"> - новые участки оборудования мест временного хранения личного автотранспорта жителей; </w:t>
      </w:r>
    </w:p>
    <w:p w:rsidR="004A153B" w:rsidRDefault="004A153B" w:rsidP="004A153B">
      <w:pPr>
        <w:widowControl w:val="0"/>
        <w:autoSpaceDE w:val="0"/>
        <w:autoSpaceDN w:val="0"/>
        <w:adjustRightInd w:val="0"/>
        <w:ind w:firstLine="709"/>
        <w:jc w:val="both"/>
        <w:rPr>
          <w:sz w:val="28"/>
          <w:szCs w:val="28"/>
        </w:rPr>
      </w:pPr>
      <w:r w:rsidRPr="003C236D">
        <w:rPr>
          <w:sz w:val="28"/>
          <w:szCs w:val="28"/>
        </w:rPr>
        <w:t xml:space="preserve"> - участки ремонта (восстановления разрушенных) тротуаров, проездов, дорожек и площадок различного назначения, в том числе участки временного хранения личного автотранспорта жителей; </w:t>
      </w:r>
    </w:p>
    <w:p w:rsidR="004A153B" w:rsidRDefault="004A153B" w:rsidP="004A153B">
      <w:pPr>
        <w:widowControl w:val="0"/>
        <w:autoSpaceDE w:val="0"/>
        <w:autoSpaceDN w:val="0"/>
        <w:adjustRightInd w:val="0"/>
        <w:ind w:firstLine="709"/>
        <w:jc w:val="both"/>
        <w:rPr>
          <w:sz w:val="28"/>
          <w:szCs w:val="28"/>
        </w:rPr>
      </w:pPr>
      <w:r w:rsidRPr="003C236D">
        <w:rPr>
          <w:sz w:val="28"/>
          <w:szCs w:val="28"/>
        </w:rPr>
        <w:t xml:space="preserve"> - территории, подлежащие озеленению, в том числе обозначение мест организации газонов (посев трав), участков посадки зеленых насаждений (деревьев, кустарников); </w:t>
      </w:r>
    </w:p>
    <w:p w:rsidR="004A153B" w:rsidRDefault="004A153B" w:rsidP="004A153B">
      <w:pPr>
        <w:widowControl w:val="0"/>
        <w:autoSpaceDE w:val="0"/>
        <w:autoSpaceDN w:val="0"/>
        <w:adjustRightInd w:val="0"/>
        <w:ind w:firstLine="709"/>
        <w:jc w:val="both"/>
        <w:rPr>
          <w:sz w:val="28"/>
          <w:szCs w:val="28"/>
        </w:rPr>
      </w:pPr>
      <w:r w:rsidRPr="003C236D">
        <w:rPr>
          <w:sz w:val="28"/>
          <w:szCs w:val="28"/>
        </w:rPr>
        <w:t xml:space="preserve"> - места установки (размещения) малых архитектурных форм – оборудование площадок дворового благоустройства (для игр детей, для</w:t>
      </w:r>
      <w:r>
        <w:rPr>
          <w:sz w:val="28"/>
          <w:szCs w:val="28"/>
        </w:rPr>
        <w:t xml:space="preserve"> </w:t>
      </w:r>
      <w:r w:rsidRPr="003C236D">
        <w:rPr>
          <w:sz w:val="28"/>
          <w:szCs w:val="28"/>
        </w:rPr>
        <w:t xml:space="preserve">отдыха (скамьи, урны и т.п.), спортивных, хозяйственно-бытовых, для установки контейнеров-мусоросборников), а также опор (конструкций) </w:t>
      </w:r>
      <w:r w:rsidRPr="003C236D">
        <w:rPr>
          <w:sz w:val="28"/>
          <w:szCs w:val="28"/>
        </w:rPr>
        <w:lastRenderedPageBreak/>
        <w:t xml:space="preserve">наружного освещения; </w:t>
      </w:r>
    </w:p>
    <w:p w:rsidR="004A153B" w:rsidRDefault="004A153B" w:rsidP="004A153B">
      <w:pPr>
        <w:widowControl w:val="0"/>
        <w:autoSpaceDE w:val="0"/>
        <w:autoSpaceDN w:val="0"/>
        <w:adjustRightInd w:val="0"/>
        <w:ind w:firstLine="709"/>
        <w:jc w:val="both"/>
        <w:rPr>
          <w:sz w:val="28"/>
          <w:szCs w:val="28"/>
        </w:rPr>
      </w:pPr>
      <w:r w:rsidRPr="003C236D">
        <w:rPr>
          <w:sz w:val="28"/>
          <w:szCs w:val="28"/>
        </w:rPr>
        <w:t xml:space="preserve"> - площадки для выгула животных;</w:t>
      </w:r>
    </w:p>
    <w:p w:rsidR="004A153B" w:rsidRDefault="004A153B" w:rsidP="004A153B">
      <w:pPr>
        <w:widowControl w:val="0"/>
        <w:autoSpaceDE w:val="0"/>
        <w:autoSpaceDN w:val="0"/>
        <w:adjustRightInd w:val="0"/>
        <w:ind w:firstLine="709"/>
        <w:jc w:val="both"/>
        <w:rPr>
          <w:sz w:val="28"/>
          <w:szCs w:val="28"/>
        </w:rPr>
      </w:pPr>
      <w:r w:rsidRPr="003C236D">
        <w:rPr>
          <w:sz w:val="28"/>
          <w:szCs w:val="28"/>
        </w:rPr>
        <w:t xml:space="preserve"> - размещение носителей информации (при необходимости);  </w:t>
      </w:r>
    </w:p>
    <w:p w:rsidR="004A153B" w:rsidRDefault="004A153B" w:rsidP="004A153B">
      <w:pPr>
        <w:widowControl w:val="0"/>
        <w:autoSpaceDE w:val="0"/>
        <w:autoSpaceDN w:val="0"/>
        <w:adjustRightInd w:val="0"/>
        <w:ind w:firstLine="709"/>
        <w:jc w:val="both"/>
        <w:rPr>
          <w:sz w:val="28"/>
          <w:szCs w:val="28"/>
        </w:rPr>
      </w:pPr>
      <w:r w:rsidRPr="003C236D">
        <w:rPr>
          <w:sz w:val="28"/>
          <w:szCs w:val="28"/>
        </w:rPr>
        <w:t xml:space="preserve">- устройство ограждений (при необходимости устройства таковых); </w:t>
      </w:r>
    </w:p>
    <w:p w:rsidR="004A153B" w:rsidRDefault="004A153B" w:rsidP="004A153B">
      <w:pPr>
        <w:widowControl w:val="0"/>
        <w:autoSpaceDE w:val="0"/>
        <w:autoSpaceDN w:val="0"/>
        <w:adjustRightInd w:val="0"/>
        <w:ind w:firstLine="709"/>
        <w:jc w:val="both"/>
        <w:rPr>
          <w:sz w:val="28"/>
          <w:szCs w:val="28"/>
        </w:rPr>
      </w:pPr>
      <w:r w:rsidRPr="003C236D">
        <w:rPr>
          <w:sz w:val="28"/>
          <w:szCs w:val="28"/>
        </w:rPr>
        <w:t xml:space="preserve"> - временные и аварийные строения и сооружения, подлежащие разборке, демонтажу (при наличии таковых).  </w:t>
      </w:r>
    </w:p>
    <w:p w:rsidR="004A153B" w:rsidRDefault="004A153B" w:rsidP="004A153B">
      <w:pPr>
        <w:widowControl w:val="0"/>
        <w:autoSpaceDE w:val="0"/>
        <w:autoSpaceDN w:val="0"/>
        <w:adjustRightInd w:val="0"/>
        <w:ind w:firstLine="709"/>
        <w:jc w:val="both"/>
        <w:rPr>
          <w:sz w:val="28"/>
          <w:szCs w:val="28"/>
        </w:rPr>
      </w:pPr>
      <w:r w:rsidRPr="003C236D">
        <w:rPr>
          <w:sz w:val="28"/>
          <w:szCs w:val="28"/>
        </w:rPr>
        <w:t xml:space="preserve">г) Разбивочный чертеж с соответствующими размерными привязками, выполненный на актуализированной (при наличии) топооснове в М 1:500. </w:t>
      </w:r>
    </w:p>
    <w:p w:rsidR="004A153B" w:rsidRDefault="004A153B" w:rsidP="004A153B">
      <w:pPr>
        <w:widowControl w:val="0"/>
        <w:autoSpaceDE w:val="0"/>
        <w:autoSpaceDN w:val="0"/>
        <w:adjustRightInd w:val="0"/>
        <w:ind w:firstLine="709"/>
        <w:jc w:val="both"/>
        <w:rPr>
          <w:sz w:val="28"/>
          <w:szCs w:val="28"/>
        </w:rPr>
      </w:pPr>
      <w:r w:rsidRPr="003C236D">
        <w:rPr>
          <w:sz w:val="28"/>
          <w:szCs w:val="28"/>
        </w:rPr>
        <w:t xml:space="preserve"> д) Чертежи (схемы) на отдельные (типовые и (или) индивидуальные) элементы благоустройства, малые архитектурные формы, опоры (конструкции) наружного освещения.  </w:t>
      </w:r>
    </w:p>
    <w:p w:rsidR="004A153B" w:rsidRDefault="004A153B" w:rsidP="004A153B">
      <w:pPr>
        <w:widowControl w:val="0"/>
        <w:autoSpaceDE w:val="0"/>
        <w:autoSpaceDN w:val="0"/>
        <w:adjustRightInd w:val="0"/>
        <w:ind w:firstLine="709"/>
        <w:jc w:val="both"/>
        <w:rPr>
          <w:sz w:val="28"/>
          <w:szCs w:val="28"/>
        </w:rPr>
      </w:pPr>
      <w:r>
        <w:rPr>
          <w:sz w:val="28"/>
          <w:szCs w:val="28"/>
        </w:rPr>
        <w:t xml:space="preserve">е) </w:t>
      </w:r>
      <w:r w:rsidRPr="003C236D">
        <w:rPr>
          <w:sz w:val="28"/>
          <w:szCs w:val="28"/>
        </w:rPr>
        <w:t xml:space="preserve">Экспликация зданий и сооружений, ведомости зеленых насаждений, типов покрытий, малых архитектурных форм и переносимых изделий.  </w:t>
      </w:r>
    </w:p>
    <w:p w:rsidR="004A153B" w:rsidRDefault="004A153B" w:rsidP="004A153B">
      <w:pPr>
        <w:widowControl w:val="0"/>
        <w:autoSpaceDE w:val="0"/>
        <w:autoSpaceDN w:val="0"/>
        <w:adjustRightInd w:val="0"/>
        <w:ind w:firstLine="709"/>
        <w:jc w:val="both"/>
        <w:rPr>
          <w:sz w:val="28"/>
          <w:szCs w:val="28"/>
        </w:rPr>
      </w:pPr>
      <w:r>
        <w:rPr>
          <w:sz w:val="28"/>
          <w:szCs w:val="28"/>
        </w:rPr>
        <w:t>ж</w:t>
      </w:r>
      <w:r w:rsidRPr="003C236D">
        <w:rPr>
          <w:sz w:val="28"/>
          <w:szCs w:val="28"/>
        </w:rPr>
        <w:t>) Мероприятия о проведении работ по благоустройству в соответствие с требованиями обеспечения доступности для м</w:t>
      </w:r>
      <w:r>
        <w:rPr>
          <w:sz w:val="28"/>
          <w:szCs w:val="28"/>
        </w:rPr>
        <w:t xml:space="preserve">аломобильных групп населения.  </w:t>
      </w:r>
    </w:p>
    <w:p w:rsidR="004A153B" w:rsidRDefault="004A153B" w:rsidP="004A153B">
      <w:pPr>
        <w:widowControl w:val="0"/>
        <w:autoSpaceDE w:val="0"/>
        <w:autoSpaceDN w:val="0"/>
        <w:adjustRightInd w:val="0"/>
        <w:ind w:firstLine="709"/>
        <w:jc w:val="both"/>
        <w:rPr>
          <w:sz w:val="28"/>
          <w:szCs w:val="28"/>
        </w:rPr>
      </w:pPr>
      <w:r>
        <w:rPr>
          <w:sz w:val="28"/>
          <w:szCs w:val="28"/>
        </w:rPr>
        <w:t>з</w:t>
      </w:r>
      <w:r w:rsidRPr="003C236D">
        <w:rPr>
          <w:sz w:val="28"/>
          <w:szCs w:val="28"/>
        </w:rPr>
        <w:t>) 3-D визуализация в цвете для более полного, реалистичного восприятия жителями предлагаемых дизайн-п</w:t>
      </w:r>
      <w:r>
        <w:rPr>
          <w:sz w:val="28"/>
          <w:szCs w:val="28"/>
        </w:rPr>
        <w:t>роектом решений (желательно).</w:t>
      </w:r>
    </w:p>
    <w:p w:rsidR="004A153B" w:rsidRDefault="004A153B" w:rsidP="004A153B">
      <w:pPr>
        <w:widowControl w:val="0"/>
        <w:autoSpaceDE w:val="0"/>
        <w:autoSpaceDN w:val="0"/>
        <w:adjustRightInd w:val="0"/>
        <w:ind w:firstLine="709"/>
        <w:jc w:val="both"/>
        <w:rPr>
          <w:sz w:val="28"/>
          <w:szCs w:val="28"/>
        </w:rPr>
      </w:pPr>
      <w:r>
        <w:rPr>
          <w:sz w:val="28"/>
          <w:szCs w:val="28"/>
        </w:rPr>
        <w:t>и</w:t>
      </w:r>
      <w:r w:rsidRPr="003C236D">
        <w:rPr>
          <w:sz w:val="28"/>
          <w:szCs w:val="28"/>
        </w:rPr>
        <w:t xml:space="preserve">) Иные схемы, чертежи при необходимости. </w:t>
      </w:r>
    </w:p>
    <w:p w:rsidR="004A153B" w:rsidRDefault="004A153B" w:rsidP="004A153B">
      <w:pPr>
        <w:widowControl w:val="0"/>
        <w:autoSpaceDE w:val="0"/>
        <w:autoSpaceDN w:val="0"/>
        <w:adjustRightInd w:val="0"/>
        <w:ind w:firstLine="709"/>
        <w:jc w:val="both"/>
        <w:rPr>
          <w:sz w:val="28"/>
          <w:szCs w:val="28"/>
        </w:rPr>
      </w:pPr>
      <w:r w:rsidRPr="003C236D">
        <w:rPr>
          <w:sz w:val="28"/>
          <w:szCs w:val="28"/>
        </w:rPr>
        <w:t xml:space="preserve">4. Дизайн-проект разрабатывается специализированной организацией, имеющей свидетельство о допуске на виды работ, влияющие на безопасность объекта капитального строительства (приказ Минрегиона РФ от 30.12.2009 № 624). </w:t>
      </w:r>
    </w:p>
    <w:p w:rsidR="004A153B" w:rsidRPr="003C236D" w:rsidRDefault="004A153B" w:rsidP="004A153B">
      <w:pPr>
        <w:widowControl w:val="0"/>
        <w:autoSpaceDE w:val="0"/>
        <w:autoSpaceDN w:val="0"/>
        <w:adjustRightInd w:val="0"/>
        <w:ind w:firstLine="709"/>
        <w:jc w:val="both"/>
        <w:rPr>
          <w:sz w:val="28"/>
          <w:szCs w:val="28"/>
        </w:rPr>
      </w:pPr>
      <w:r>
        <w:rPr>
          <w:sz w:val="28"/>
          <w:szCs w:val="28"/>
        </w:rPr>
        <w:t xml:space="preserve">5. </w:t>
      </w:r>
      <w:proofErr w:type="spellStart"/>
      <w:proofErr w:type="gramStart"/>
      <w:r>
        <w:rPr>
          <w:sz w:val="28"/>
          <w:szCs w:val="28"/>
        </w:rPr>
        <w:t>Дизайн-проект</w:t>
      </w:r>
      <w:r w:rsidR="006E3487">
        <w:rPr>
          <w:sz w:val="28"/>
          <w:szCs w:val="28"/>
        </w:rPr>
        <w:t>ы</w:t>
      </w:r>
      <w:proofErr w:type="spellEnd"/>
      <w:proofErr w:type="gramEnd"/>
      <w:r>
        <w:rPr>
          <w:sz w:val="28"/>
          <w:szCs w:val="28"/>
        </w:rPr>
        <w:t xml:space="preserve"> утверждается администраци</w:t>
      </w:r>
      <w:r w:rsidR="006E3487">
        <w:rPr>
          <w:sz w:val="28"/>
          <w:szCs w:val="28"/>
        </w:rPr>
        <w:t>ями</w:t>
      </w:r>
      <w:r>
        <w:rPr>
          <w:sz w:val="28"/>
          <w:szCs w:val="28"/>
        </w:rPr>
        <w:t xml:space="preserve"> МО «</w:t>
      </w:r>
      <w:r w:rsidR="006E3487">
        <w:rPr>
          <w:sz w:val="28"/>
          <w:szCs w:val="28"/>
        </w:rPr>
        <w:t>Мезенский район</w:t>
      </w:r>
      <w:r>
        <w:rPr>
          <w:sz w:val="28"/>
          <w:szCs w:val="28"/>
        </w:rPr>
        <w:t>»</w:t>
      </w:r>
      <w:r w:rsidR="006E3487">
        <w:rPr>
          <w:sz w:val="28"/>
          <w:szCs w:val="28"/>
        </w:rPr>
        <w:t xml:space="preserve"> и администрацией МО «Каменское»</w:t>
      </w:r>
      <w:r>
        <w:rPr>
          <w:sz w:val="28"/>
          <w:szCs w:val="28"/>
        </w:rPr>
        <w:t>.</w:t>
      </w:r>
    </w:p>
    <w:p w:rsidR="004A153B" w:rsidRDefault="004A153B" w:rsidP="004A153B">
      <w:pPr>
        <w:widowControl w:val="0"/>
        <w:autoSpaceDE w:val="0"/>
        <w:autoSpaceDN w:val="0"/>
        <w:adjustRightInd w:val="0"/>
        <w:ind w:firstLine="709"/>
        <w:jc w:val="both"/>
        <w:rPr>
          <w:sz w:val="28"/>
          <w:szCs w:val="28"/>
        </w:rPr>
      </w:pPr>
    </w:p>
    <w:p w:rsidR="004A153B" w:rsidRDefault="004A153B" w:rsidP="004A153B">
      <w:pPr>
        <w:widowControl w:val="0"/>
        <w:autoSpaceDE w:val="0"/>
        <w:autoSpaceDN w:val="0"/>
        <w:adjustRightInd w:val="0"/>
        <w:ind w:firstLine="709"/>
        <w:jc w:val="both"/>
        <w:rPr>
          <w:sz w:val="28"/>
          <w:szCs w:val="28"/>
        </w:rPr>
      </w:pPr>
    </w:p>
    <w:p w:rsidR="004A153B" w:rsidRDefault="004A153B" w:rsidP="004A153B">
      <w:pPr>
        <w:widowControl w:val="0"/>
        <w:autoSpaceDE w:val="0"/>
        <w:autoSpaceDN w:val="0"/>
        <w:adjustRightInd w:val="0"/>
        <w:ind w:firstLine="709"/>
        <w:jc w:val="both"/>
        <w:rPr>
          <w:sz w:val="28"/>
          <w:szCs w:val="28"/>
        </w:rPr>
      </w:pPr>
    </w:p>
    <w:p w:rsidR="004A153B" w:rsidRDefault="004A153B" w:rsidP="004A153B">
      <w:pPr>
        <w:widowControl w:val="0"/>
        <w:autoSpaceDE w:val="0"/>
        <w:autoSpaceDN w:val="0"/>
        <w:adjustRightInd w:val="0"/>
        <w:ind w:firstLine="709"/>
        <w:jc w:val="both"/>
        <w:rPr>
          <w:sz w:val="28"/>
          <w:szCs w:val="28"/>
        </w:rPr>
      </w:pPr>
    </w:p>
    <w:p w:rsidR="004A153B" w:rsidRDefault="004A153B" w:rsidP="004A153B">
      <w:pPr>
        <w:widowControl w:val="0"/>
        <w:autoSpaceDE w:val="0"/>
        <w:autoSpaceDN w:val="0"/>
        <w:adjustRightInd w:val="0"/>
        <w:ind w:firstLine="709"/>
        <w:jc w:val="both"/>
        <w:rPr>
          <w:sz w:val="28"/>
          <w:szCs w:val="28"/>
        </w:rPr>
      </w:pPr>
    </w:p>
    <w:p w:rsidR="0007330C" w:rsidRDefault="0007330C" w:rsidP="00A327EF">
      <w:pPr>
        <w:widowControl w:val="0"/>
        <w:autoSpaceDE w:val="0"/>
        <w:autoSpaceDN w:val="0"/>
        <w:adjustRightInd w:val="0"/>
        <w:ind w:firstLine="709"/>
        <w:jc w:val="right"/>
      </w:pPr>
    </w:p>
    <w:p w:rsidR="004A153B" w:rsidRDefault="004A153B" w:rsidP="00A327EF">
      <w:pPr>
        <w:widowControl w:val="0"/>
        <w:autoSpaceDE w:val="0"/>
        <w:autoSpaceDN w:val="0"/>
        <w:adjustRightInd w:val="0"/>
        <w:ind w:firstLine="709"/>
        <w:jc w:val="right"/>
      </w:pPr>
    </w:p>
    <w:p w:rsidR="004A153B" w:rsidRDefault="004A153B" w:rsidP="00A327EF">
      <w:pPr>
        <w:widowControl w:val="0"/>
        <w:autoSpaceDE w:val="0"/>
        <w:autoSpaceDN w:val="0"/>
        <w:adjustRightInd w:val="0"/>
        <w:ind w:firstLine="709"/>
        <w:jc w:val="right"/>
      </w:pPr>
    </w:p>
    <w:p w:rsidR="004A153B" w:rsidRDefault="004A153B" w:rsidP="00A327EF">
      <w:pPr>
        <w:widowControl w:val="0"/>
        <w:autoSpaceDE w:val="0"/>
        <w:autoSpaceDN w:val="0"/>
        <w:adjustRightInd w:val="0"/>
        <w:ind w:firstLine="709"/>
        <w:jc w:val="right"/>
      </w:pPr>
    </w:p>
    <w:p w:rsidR="004A153B" w:rsidRDefault="004A153B" w:rsidP="00A327EF">
      <w:pPr>
        <w:widowControl w:val="0"/>
        <w:autoSpaceDE w:val="0"/>
        <w:autoSpaceDN w:val="0"/>
        <w:adjustRightInd w:val="0"/>
        <w:ind w:firstLine="709"/>
        <w:jc w:val="right"/>
      </w:pPr>
    </w:p>
    <w:p w:rsidR="004A153B" w:rsidRDefault="004A153B" w:rsidP="00A327EF">
      <w:pPr>
        <w:widowControl w:val="0"/>
        <w:autoSpaceDE w:val="0"/>
        <w:autoSpaceDN w:val="0"/>
        <w:adjustRightInd w:val="0"/>
        <w:ind w:firstLine="709"/>
        <w:jc w:val="right"/>
      </w:pPr>
    </w:p>
    <w:p w:rsidR="004A153B" w:rsidRDefault="004A153B" w:rsidP="00A327EF">
      <w:pPr>
        <w:widowControl w:val="0"/>
        <w:autoSpaceDE w:val="0"/>
        <w:autoSpaceDN w:val="0"/>
        <w:adjustRightInd w:val="0"/>
        <w:ind w:firstLine="709"/>
        <w:jc w:val="right"/>
      </w:pPr>
    </w:p>
    <w:p w:rsidR="004A153B" w:rsidRDefault="004A153B" w:rsidP="00A327EF">
      <w:pPr>
        <w:widowControl w:val="0"/>
        <w:autoSpaceDE w:val="0"/>
        <w:autoSpaceDN w:val="0"/>
        <w:adjustRightInd w:val="0"/>
        <w:ind w:firstLine="709"/>
        <w:jc w:val="right"/>
      </w:pPr>
    </w:p>
    <w:p w:rsidR="004A153B" w:rsidRDefault="004A153B" w:rsidP="00A327EF">
      <w:pPr>
        <w:widowControl w:val="0"/>
        <w:autoSpaceDE w:val="0"/>
        <w:autoSpaceDN w:val="0"/>
        <w:adjustRightInd w:val="0"/>
        <w:ind w:firstLine="709"/>
        <w:jc w:val="right"/>
      </w:pPr>
    </w:p>
    <w:p w:rsidR="004A153B" w:rsidRDefault="004A153B" w:rsidP="00A327EF">
      <w:pPr>
        <w:widowControl w:val="0"/>
        <w:autoSpaceDE w:val="0"/>
        <w:autoSpaceDN w:val="0"/>
        <w:adjustRightInd w:val="0"/>
        <w:ind w:firstLine="709"/>
        <w:jc w:val="right"/>
      </w:pPr>
    </w:p>
    <w:p w:rsidR="004A153B" w:rsidRDefault="004A153B" w:rsidP="00A327EF">
      <w:pPr>
        <w:widowControl w:val="0"/>
        <w:autoSpaceDE w:val="0"/>
        <w:autoSpaceDN w:val="0"/>
        <w:adjustRightInd w:val="0"/>
        <w:ind w:firstLine="709"/>
        <w:jc w:val="right"/>
      </w:pPr>
    </w:p>
    <w:p w:rsidR="004A153B" w:rsidRDefault="004A153B" w:rsidP="00A327EF">
      <w:pPr>
        <w:widowControl w:val="0"/>
        <w:autoSpaceDE w:val="0"/>
        <w:autoSpaceDN w:val="0"/>
        <w:adjustRightInd w:val="0"/>
        <w:ind w:firstLine="709"/>
        <w:jc w:val="right"/>
      </w:pPr>
    </w:p>
    <w:p w:rsidR="004A153B" w:rsidRDefault="004A153B" w:rsidP="00A327EF">
      <w:pPr>
        <w:widowControl w:val="0"/>
        <w:autoSpaceDE w:val="0"/>
        <w:autoSpaceDN w:val="0"/>
        <w:adjustRightInd w:val="0"/>
        <w:ind w:firstLine="709"/>
        <w:jc w:val="right"/>
      </w:pPr>
    </w:p>
    <w:p w:rsidR="004A153B" w:rsidRDefault="004A153B" w:rsidP="00A327EF">
      <w:pPr>
        <w:widowControl w:val="0"/>
        <w:autoSpaceDE w:val="0"/>
        <w:autoSpaceDN w:val="0"/>
        <w:adjustRightInd w:val="0"/>
        <w:ind w:firstLine="709"/>
        <w:jc w:val="right"/>
      </w:pPr>
    </w:p>
    <w:p w:rsidR="004A153B" w:rsidRDefault="004A153B" w:rsidP="00A327EF">
      <w:pPr>
        <w:widowControl w:val="0"/>
        <w:autoSpaceDE w:val="0"/>
        <w:autoSpaceDN w:val="0"/>
        <w:adjustRightInd w:val="0"/>
        <w:ind w:firstLine="709"/>
        <w:jc w:val="right"/>
      </w:pPr>
    </w:p>
    <w:p w:rsidR="004A153B" w:rsidRDefault="004A153B" w:rsidP="00A327EF">
      <w:pPr>
        <w:widowControl w:val="0"/>
        <w:autoSpaceDE w:val="0"/>
        <w:autoSpaceDN w:val="0"/>
        <w:adjustRightInd w:val="0"/>
        <w:ind w:firstLine="709"/>
        <w:jc w:val="right"/>
      </w:pPr>
    </w:p>
    <w:p w:rsidR="004A153B" w:rsidRDefault="004A153B" w:rsidP="00A327EF">
      <w:pPr>
        <w:widowControl w:val="0"/>
        <w:autoSpaceDE w:val="0"/>
        <w:autoSpaceDN w:val="0"/>
        <w:adjustRightInd w:val="0"/>
        <w:ind w:firstLine="709"/>
        <w:jc w:val="right"/>
      </w:pPr>
    </w:p>
    <w:p w:rsidR="004A153B" w:rsidRDefault="004A153B" w:rsidP="00A327EF">
      <w:pPr>
        <w:widowControl w:val="0"/>
        <w:autoSpaceDE w:val="0"/>
        <w:autoSpaceDN w:val="0"/>
        <w:adjustRightInd w:val="0"/>
        <w:ind w:firstLine="709"/>
        <w:jc w:val="right"/>
      </w:pPr>
    </w:p>
    <w:p w:rsidR="004A153B" w:rsidRDefault="004A153B" w:rsidP="00A327EF">
      <w:pPr>
        <w:widowControl w:val="0"/>
        <w:autoSpaceDE w:val="0"/>
        <w:autoSpaceDN w:val="0"/>
        <w:adjustRightInd w:val="0"/>
        <w:ind w:firstLine="709"/>
        <w:jc w:val="right"/>
      </w:pPr>
    </w:p>
    <w:p w:rsidR="00A327EF" w:rsidRPr="0026045D" w:rsidRDefault="00A327EF" w:rsidP="00A327EF">
      <w:pPr>
        <w:widowControl w:val="0"/>
        <w:autoSpaceDE w:val="0"/>
        <w:autoSpaceDN w:val="0"/>
        <w:adjustRightInd w:val="0"/>
        <w:ind w:firstLine="709"/>
        <w:jc w:val="right"/>
      </w:pPr>
      <w:r>
        <w:lastRenderedPageBreak/>
        <w:t xml:space="preserve">ПРИЛОЖЕНИЕ № </w:t>
      </w:r>
      <w:r w:rsidR="00382930">
        <w:t>7</w:t>
      </w:r>
    </w:p>
    <w:p w:rsidR="00382930" w:rsidRDefault="00382930" w:rsidP="00382930">
      <w:pPr>
        <w:widowControl w:val="0"/>
        <w:autoSpaceDE w:val="0"/>
        <w:autoSpaceDN w:val="0"/>
        <w:adjustRightInd w:val="0"/>
        <w:ind w:firstLine="709"/>
        <w:jc w:val="right"/>
      </w:pPr>
      <w:r w:rsidRPr="0026045D">
        <w:t xml:space="preserve">к муниципальной программе муниципального образования </w:t>
      </w:r>
    </w:p>
    <w:p w:rsidR="00382930" w:rsidRDefault="00382930" w:rsidP="00382930">
      <w:pPr>
        <w:widowControl w:val="0"/>
        <w:autoSpaceDE w:val="0"/>
        <w:autoSpaceDN w:val="0"/>
        <w:adjustRightInd w:val="0"/>
        <w:ind w:firstLine="709"/>
        <w:jc w:val="right"/>
      </w:pPr>
      <w:r w:rsidRPr="0026045D">
        <w:t>«</w:t>
      </w:r>
      <w:r>
        <w:t>Мезенский</w:t>
      </w:r>
      <w:r w:rsidRPr="0026045D">
        <w:t xml:space="preserve"> муниципальный район» </w:t>
      </w:r>
    </w:p>
    <w:p w:rsidR="00A327EF" w:rsidRPr="0026045D" w:rsidRDefault="00087A60" w:rsidP="00382930">
      <w:pPr>
        <w:widowControl w:val="0"/>
        <w:autoSpaceDE w:val="0"/>
        <w:autoSpaceDN w:val="0"/>
        <w:adjustRightInd w:val="0"/>
        <w:ind w:firstLine="709"/>
        <w:jc w:val="right"/>
        <w:rPr>
          <w:b/>
        </w:rPr>
      </w:pPr>
      <w:r w:rsidRPr="00087A60">
        <w:t>«Формирование современной комфортной городской среды в муниципальном образовании «Мезенский муниципальный район» на 2018-2022 годы»</w:t>
      </w:r>
    </w:p>
    <w:p w:rsidR="004A153B" w:rsidRDefault="004A153B" w:rsidP="00087A60">
      <w:pPr>
        <w:widowControl w:val="0"/>
        <w:autoSpaceDE w:val="0"/>
        <w:autoSpaceDN w:val="0"/>
        <w:adjustRightInd w:val="0"/>
        <w:ind w:firstLine="709"/>
        <w:jc w:val="both"/>
        <w:rPr>
          <w:sz w:val="28"/>
          <w:szCs w:val="28"/>
        </w:rPr>
      </w:pPr>
    </w:p>
    <w:p w:rsidR="00036881" w:rsidRPr="00036881" w:rsidRDefault="00036881" w:rsidP="00036881">
      <w:pPr>
        <w:widowControl w:val="0"/>
        <w:autoSpaceDE w:val="0"/>
        <w:autoSpaceDN w:val="0"/>
        <w:adjustRightInd w:val="0"/>
        <w:ind w:firstLine="709"/>
        <w:jc w:val="center"/>
        <w:rPr>
          <w:sz w:val="28"/>
          <w:szCs w:val="28"/>
        </w:rPr>
      </w:pPr>
      <w:r w:rsidRPr="00036881">
        <w:rPr>
          <w:sz w:val="28"/>
          <w:szCs w:val="28"/>
        </w:rPr>
        <w:t>Минимальный перечень</w:t>
      </w:r>
    </w:p>
    <w:p w:rsidR="00036881" w:rsidRDefault="00036881" w:rsidP="00036881">
      <w:pPr>
        <w:widowControl w:val="0"/>
        <w:autoSpaceDE w:val="0"/>
        <w:autoSpaceDN w:val="0"/>
        <w:adjustRightInd w:val="0"/>
        <w:ind w:firstLine="709"/>
        <w:jc w:val="center"/>
        <w:rPr>
          <w:sz w:val="28"/>
          <w:szCs w:val="28"/>
        </w:rPr>
      </w:pPr>
      <w:r w:rsidRPr="00036881">
        <w:rPr>
          <w:sz w:val="28"/>
          <w:szCs w:val="28"/>
        </w:rPr>
        <w:t>видов работ по благоустройству дворовых территорий</w:t>
      </w:r>
    </w:p>
    <w:p w:rsidR="00036881" w:rsidRDefault="00036881" w:rsidP="00A327EF">
      <w:pPr>
        <w:widowControl w:val="0"/>
        <w:autoSpaceDE w:val="0"/>
        <w:autoSpaceDN w:val="0"/>
        <w:adjustRightInd w:val="0"/>
        <w:ind w:firstLine="709"/>
        <w:jc w:val="both"/>
        <w:rPr>
          <w:sz w:val="28"/>
          <w:szCs w:val="28"/>
        </w:rPr>
      </w:pPr>
    </w:p>
    <w:p w:rsidR="00036881" w:rsidRPr="00F03BBB" w:rsidRDefault="00036881" w:rsidP="00036881">
      <w:pPr>
        <w:pStyle w:val="Default"/>
        <w:numPr>
          <w:ilvl w:val="0"/>
          <w:numId w:val="5"/>
        </w:numPr>
        <w:rPr>
          <w:rFonts w:eastAsia="Times New Roman" w:cs="Calibri"/>
          <w:color w:val="auto"/>
          <w:sz w:val="28"/>
          <w:szCs w:val="28"/>
          <w:lang w:eastAsia="ru-RU"/>
        </w:rPr>
      </w:pPr>
      <w:r w:rsidRPr="00F03BBB">
        <w:rPr>
          <w:rFonts w:eastAsia="Times New Roman" w:cs="Calibri"/>
          <w:color w:val="auto"/>
          <w:sz w:val="28"/>
          <w:szCs w:val="28"/>
          <w:lang w:eastAsia="ru-RU"/>
        </w:rPr>
        <w:t xml:space="preserve">Ремонт дворовых проездов. </w:t>
      </w:r>
    </w:p>
    <w:p w:rsidR="00036881" w:rsidRDefault="00036881" w:rsidP="00A327EF">
      <w:pPr>
        <w:widowControl w:val="0"/>
        <w:autoSpaceDE w:val="0"/>
        <w:autoSpaceDN w:val="0"/>
        <w:adjustRightInd w:val="0"/>
        <w:ind w:firstLine="709"/>
        <w:jc w:val="both"/>
        <w:rPr>
          <w:sz w:val="28"/>
          <w:szCs w:val="28"/>
        </w:rPr>
      </w:pPr>
    </w:p>
    <w:p w:rsidR="00036881" w:rsidRDefault="00036881" w:rsidP="00A327EF">
      <w:pPr>
        <w:widowControl w:val="0"/>
        <w:autoSpaceDE w:val="0"/>
        <w:autoSpaceDN w:val="0"/>
        <w:adjustRightInd w:val="0"/>
        <w:ind w:firstLine="709"/>
        <w:jc w:val="both"/>
        <w:rPr>
          <w:sz w:val="28"/>
          <w:szCs w:val="28"/>
        </w:rPr>
      </w:pPr>
      <w:r>
        <w:rPr>
          <w:noProof/>
          <w:sz w:val="28"/>
          <w:szCs w:val="28"/>
        </w:rPr>
        <w:drawing>
          <wp:inline distT="0" distB="0" distL="0" distR="0">
            <wp:extent cx="3471482" cy="2060812"/>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484556" cy="2068573"/>
                    </a:xfrm>
                    <a:prstGeom prst="rect">
                      <a:avLst/>
                    </a:prstGeom>
                    <a:noFill/>
                  </pic:spPr>
                </pic:pic>
              </a:graphicData>
            </a:graphic>
          </wp:inline>
        </w:drawing>
      </w:r>
    </w:p>
    <w:p w:rsidR="00036881" w:rsidRDefault="00036881" w:rsidP="00A327EF">
      <w:pPr>
        <w:widowControl w:val="0"/>
        <w:autoSpaceDE w:val="0"/>
        <w:autoSpaceDN w:val="0"/>
        <w:adjustRightInd w:val="0"/>
        <w:ind w:firstLine="709"/>
        <w:jc w:val="both"/>
        <w:rPr>
          <w:sz w:val="28"/>
          <w:szCs w:val="28"/>
        </w:rPr>
      </w:pPr>
    </w:p>
    <w:p w:rsidR="00036881" w:rsidRPr="00036881" w:rsidRDefault="00036881" w:rsidP="00036881">
      <w:pPr>
        <w:pStyle w:val="a4"/>
        <w:widowControl w:val="0"/>
        <w:numPr>
          <w:ilvl w:val="0"/>
          <w:numId w:val="5"/>
        </w:numPr>
        <w:autoSpaceDE w:val="0"/>
        <w:autoSpaceDN w:val="0"/>
        <w:adjustRightInd w:val="0"/>
        <w:jc w:val="both"/>
        <w:rPr>
          <w:sz w:val="28"/>
          <w:szCs w:val="28"/>
        </w:rPr>
      </w:pPr>
      <w:r w:rsidRPr="00036881">
        <w:rPr>
          <w:sz w:val="28"/>
          <w:szCs w:val="28"/>
        </w:rPr>
        <w:t>Обеспечение освещения дворовых территорий.</w:t>
      </w:r>
    </w:p>
    <w:p w:rsidR="00036881" w:rsidRDefault="00036881" w:rsidP="00036881">
      <w:pPr>
        <w:pStyle w:val="a4"/>
        <w:widowControl w:val="0"/>
        <w:autoSpaceDE w:val="0"/>
        <w:autoSpaceDN w:val="0"/>
        <w:adjustRightInd w:val="0"/>
        <w:jc w:val="both"/>
        <w:rPr>
          <w:sz w:val="28"/>
          <w:szCs w:val="28"/>
        </w:rPr>
      </w:pPr>
    </w:p>
    <w:p w:rsidR="00036881" w:rsidRDefault="00036881" w:rsidP="00036881">
      <w:pPr>
        <w:pStyle w:val="a4"/>
        <w:widowControl w:val="0"/>
        <w:autoSpaceDE w:val="0"/>
        <w:autoSpaceDN w:val="0"/>
        <w:adjustRightInd w:val="0"/>
        <w:jc w:val="both"/>
        <w:rPr>
          <w:sz w:val="28"/>
          <w:szCs w:val="28"/>
        </w:rPr>
      </w:pPr>
      <w:r>
        <w:rPr>
          <w:noProof/>
          <w:sz w:val="28"/>
          <w:szCs w:val="28"/>
        </w:rPr>
        <w:drawing>
          <wp:inline distT="0" distB="0" distL="0" distR="0">
            <wp:extent cx="3888530" cy="2449774"/>
            <wp:effectExtent l="0" t="0" r="0" b="825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911923" cy="2464511"/>
                    </a:xfrm>
                    <a:prstGeom prst="rect">
                      <a:avLst/>
                    </a:prstGeom>
                    <a:noFill/>
                  </pic:spPr>
                </pic:pic>
              </a:graphicData>
            </a:graphic>
          </wp:inline>
        </w:drawing>
      </w:r>
    </w:p>
    <w:p w:rsidR="00036881" w:rsidRDefault="00036881" w:rsidP="00036881">
      <w:pPr>
        <w:pStyle w:val="a4"/>
        <w:widowControl w:val="0"/>
        <w:autoSpaceDE w:val="0"/>
        <w:autoSpaceDN w:val="0"/>
        <w:adjustRightInd w:val="0"/>
        <w:jc w:val="both"/>
        <w:rPr>
          <w:sz w:val="28"/>
          <w:szCs w:val="28"/>
        </w:rPr>
      </w:pPr>
    </w:p>
    <w:p w:rsidR="00036881" w:rsidRDefault="00036881" w:rsidP="00036881">
      <w:pPr>
        <w:pStyle w:val="a4"/>
        <w:widowControl w:val="0"/>
        <w:autoSpaceDE w:val="0"/>
        <w:autoSpaceDN w:val="0"/>
        <w:adjustRightInd w:val="0"/>
        <w:jc w:val="both"/>
        <w:rPr>
          <w:sz w:val="28"/>
          <w:szCs w:val="28"/>
        </w:rPr>
      </w:pPr>
    </w:p>
    <w:p w:rsidR="00036881" w:rsidRDefault="00036881" w:rsidP="00036881">
      <w:pPr>
        <w:pStyle w:val="a4"/>
        <w:widowControl w:val="0"/>
        <w:autoSpaceDE w:val="0"/>
        <w:autoSpaceDN w:val="0"/>
        <w:adjustRightInd w:val="0"/>
        <w:jc w:val="both"/>
        <w:rPr>
          <w:sz w:val="28"/>
          <w:szCs w:val="28"/>
        </w:rPr>
      </w:pPr>
    </w:p>
    <w:p w:rsidR="00036881" w:rsidRDefault="00036881" w:rsidP="00036881">
      <w:pPr>
        <w:pStyle w:val="a4"/>
        <w:widowControl w:val="0"/>
        <w:autoSpaceDE w:val="0"/>
        <w:autoSpaceDN w:val="0"/>
        <w:adjustRightInd w:val="0"/>
        <w:jc w:val="both"/>
        <w:rPr>
          <w:sz w:val="28"/>
          <w:szCs w:val="28"/>
        </w:rPr>
      </w:pPr>
    </w:p>
    <w:p w:rsidR="00036881" w:rsidRDefault="00036881" w:rsidP="00036881">
      <w:pPr>
        <w:pStyle w:val="a4"/>
        <w:widowControl w:val="0"/>
        <w:autoSpaceDE w:val="0"/>
        <w:autoSpaceDN w:val="0"/>
        <w:adjustRightInd w:val="0"/>
        <w:jc w:val="both"/>
        <w:rPr>
          <w:sz w:val="28"/>
          <w:szCs w:val="28"/>
        </w:rPr>
      </w:pPr>
    </w:p>
    <w:p w:rsidR="00036881" w:rsidRDefault="00036881" w:rsidP="00036881">
      <w:pPr>
        <w:pStyle w:val="a4"/>
        <w:widowControl w:val="0"/>
        <w:autoSpaceDE w:val="0"/>
        <w:autoSpaceDN w:val="0"/>
        <w:adjustRightInd w:val="0"/>
        <w:jc w:val="both"/>
        <w:rPr>
          <w:sz w:val="28"/>
          <w:szCs w:val="28"/>
        </w:rPr>
      </w:pPr>
    </w:p>
    <w:p w:rsidR="004A153B" w:rsidRDefault="004A153B" w:rsidP="00036881">
      <w:pPr>
        <w:pStyle w:val="a4"/>
        <w:widowControl w:val="0"/>
        <w:autoSpaceDE w:val="0"/>
        <w:autoSpaceDN w:val="0"/>
        <w:adjustRightInd w:val="0"/>
        <w:jc w:val="both"/>
        <w:rPr>
          <w:sz w:val="28"/>
          <w:szCs w:val="28"/>
        </w:rPr>
      </w:pPr>
    </w:p>
    <w:p w:rsidR="004A153B" w:rsidRDefault="004A153B" w:rsidP="00036881">
      <w:pPr>
        <w:pStyle w:val="a4"/>
        <w:widowControl w:val="0"/>
        <w:autoSpaceDE w:val="0"/>
        <w:autoSpaceDN w:val="0"/>
        <w:adjustRightInd w:val="0"/>
        <w:jc w:val="both"/>
        <w:rPr>
          <w:sz w:val="28"/>
          <w:szCs w:val="28"/>
        </w:rPr>
      </w:pPr>
    </w:p>
    <w:p w:rsidR="00DB5A14" w:rsidRDefault="00DB5A14" w:rsidP="00036881">
      <w:pPr>
        <w:pStyle w:val="a4"/>
        <w:widowControl w:val="0"/>
        <w:autoSpaceDE w:val="0"/>
        <w:autoSpaceDN w:val="0"/>
        <w:adjustRightInd w:val="0"/>
        <w:jc w:val="both"/>
        <w:rPr>
          <w:sz w:val="28"/>
          <w:szCs w:val="28"/>
        </w:rPr>
      </w:pPr>
    </w:p>
    <w:p w:rsidR="00DB5A14" w:rsidRDefault="00DB5A14" w:rsidP="00036881">
      <w:pPr>
        <w:pStyle w:val="a4"/>
        <w:widowControl w:val="0"/>
        <w:autoSpaceDE w:val="0"/>
        <w:autoSpaceDN w:val="0"/>
        <w:adjustRightInd w:val="0"/>
        <w:jc w:val="both"/>
        <w:rPr>
          <w:sz w:val="28"/>
          <w:szCs w:val="28"/>
        </w:rPr>
      </w:pPr>
    </w:p>
    <w:p w:rsidR="004A153B" w:rsidRPr="00036881" w:rsidRDefault="004A153B" w:rsidP="00036881">
      <w:pPr>
        <w:pStyle w:val="a4"/>
        <w:widowControl w:val="0"/>
        <w:autoSpaceDE w:val="0"/>
        <w:autoSpaceDN w:val="0"/>
        <w:adjustRightInd w:val="0"/>
        <w:jc w:val="both"/>
        <w:rPr>
          <w:sz w:val="28"/>
          <w:szCs w:val="28"/>
        </w:rPr>
      </w:pPr>
    </w:p>
    <w:p w:rsidR="00A327EF" w:rsidRPr="00A327EF" w:rsidRDefault="00A327EF" w:rsidP="00A327EF">
      <w:pPr>
        <w:widowControl w:val="0"/>
        <w:autoSpaceDE w:val="0"/>
        <w:autoSpaceDN w:val="0"/>
        <w:adjustRightInd w:val="0"/>
        <w:ind w:firstLine="709"/>
        <w:jc w:val="center"/>
        <w:rPr>
          <w:sz w:val="28"/>
          <w:szCs w:val="28"/>
          <w:u w:val="single"/>
        </w:rPr>
      </w:pPr>
      <w:r w:rsidRPr="00A327EF">
        <w:rPr>
          <w:sz w:val="28"/>
          <w:szCs w:val="28"/>
          <w:u w:val="single"/>
        </w:rPr>
        <w:lastRenderedPageBreak/>
        <w:t>Образцы малых архитектурных форм (скамейки и урны) для установки на дворовых территориях</w:t>
      </w:r>
    </w:p>
    <w:p w:rsidR="00A327EF" w:rsidRPr="00A327EF" w:rsidRDefault="00A327EF" w:rsidP="00A327EF">
      <w:pPr>
        <w:widowControl w:val="0"/>
        <w:autoSpaceDE w:val="0"/>
        <w:autoSpaceDN w:val="0"/>
        <w:adjustRightInd w:val="0"/>
        <w:ind w:firstLine="709"/>
        <w:jc w:val="both"/>
        <w:rPr>
          <w:sz w:val="28"/>
          <w:szCs w:val="28"/>
        </w:rPr>
      </w:pPr>
      <w:r w:rsidRPr="00A327EF">
        <w:rPr>
          <w:sz w:val="28"/>
          <w:szCs w:val="28"/>
        </w:rPr>
        <w:t xml:space="preserve"> </w:t>
      </w:r>
    </w:p>
    <w:p w:rsidR="00A327EF" w:rsidRPr="00A327EF" w:rsidRDefault="00A327EF" w:rsidP="00A327EF">
      <w:pPr>
        <w:widowControl w:val="0"/>
        <w:autoSpaceDE w:val="0"/>
        <w:autoSpaceDN w:val="0"/>
        <w:adjustRightInd w:val="0"/>
        <w:ind w:firstLine="709"/>
        <w:jc w:val="center"/>
        <w:rPr>
          <w:sz w:val="28"/>
          <w:szCs w:val="28"/>
        </w:rPr>
      </w:pPr>
      <w:r w:rsidRPr="00A327EF">
        <w:rPr>
          <w:sz w:val="28"/>
          <w:szCs w:val="28"/>
        </w:rPr>
        <w:t>Скамейки</w:t>
      </w:r>
    </w:p>
    <w:p w:rsidR="00A327EF" w:rsidRPr="00A327EF" w:rsidRDefault="00A327EF" w:rsidP="00A327EF">
      <w:pPr>
        <w:widowControl w:val="0"/>
        <w:autoSpaceDE w:val="0"/>
        <w:autoSpaceDN w:val="0"/>
        <w:adjustRightInd w:val="0"/>
        <w:ind w:firstLine="709"/>
        <w:jc w:val="both"/>
        <w:rPr>
          <w:sz w:val="28"/>
          <w:szCs w:val="28"/>
        </w:rPr>
      </w:pPr>
      <w:r w:rsidRPr="00A327EF">
        <w:rPr>
          <w:sz w:val="28"/>
          <w:szCs w:val="28"/>
        </w:rPr>
        <w:t xml:space="preserve">1 вариант </w:t>
      </w:r>
    </w:p>
    <w:p w:rsidR="00A327EF" w:rsidRDefault="00A327EF" w:rsidP="00446D6C">
      <w:pPr>
        <w:widowControl w:val="0"/>
        <w:autoSpaceDE w:val="0"/>
        <w:autoSpaceDN w:val="0"/>
        <w:adjustRightInd w:val="0"/>
        <w:jc w:val="both"/>
        <w:rPr>
          <w:sz w:val="28"/>
          <w:szCs w:val="28"/>
        </w:rPr>
      </w:pPr>
      <w:r w:rsidRPr="00A327EF">
        <w:rPr>
          <w:sz w:val="28"/>
          <w:szCs w:val="28"/>
        </w:rPr>
        <w:t xml:space="preserve">  </w:t>
      </w:r>
      <w:r w:rsidR="00446D6C">
        <w:rPr>
          <w:noProof/>
        </w:rPr>
        <w:drawing>
          <wp:inline distT="0" distB="0" distL="0" distR="0">
            <wp:extent cx="2067855" cy="1548000"/>
            <wp:effectExtent l="19050" t="0" r="8595" b="0"/>
            <wp:docPr id="1" name="Рисунок 1" descr="https://41.img.avito.st/640x480/25326105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41.img.avito.st/640x480/2532610541.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067855" cy="1548000"/>
                    </a:xfrm>
                    <a:prstGeom prst="rect">
                      <a:avLst/>
                    </a:prstGeom>
                    <a:noFill/>
                    <a:ln>
                      <a:noFill/>
                    </a:ln>
                  </pic:spPr>
                </pic:pic>
              </a:graphicData>
            </a:graphic>
          </wp:inline>
        </w:drawing>
      </w:r>
    </w:p>
    <w:p w:rsidR="00A327EF" w:rsidRPr="00A327EF" w:rsidRDefault="00A327EF" w:rsidP="00A327EF">
      <w:pPr>
        <w:widowControl w:val="0"/>
        <w:autoSpaceDE w:val="0"/>
        <w:autoSpaceDN w:val="0"/>
        <w:adjustRightInd w:val="0"/>
        <w:ind w:firstLine="709"/>
        <w:jc w:val="both"/>
        <w:rPr>
          <w:sz w:val="28"/>
          <w:szCs w:val="28"/>
        </w:rPr>
      </w:pPr>
      <w:r w:rsidRPr="00A327EF">
        <w:rPr>
          <w:sz w:val="28"/>
          <w:szCs w:val="28"/>
        </w:rPr>
        <w:t xml:space="preserve">2 вариант </w:t>
      </w:r>
    </w:p>
    <w:p w:rsidR="00A327EF" w:rsidRPr="00A327EF" w:rsidRDefault="00A327EF" w:rsidP="00446D6C">
      <w:pPr>
        <w:widowControl w:val="0"/>
        <w:autoSpaceDE w:val="0"/>
        <w:autoSpaceDN w:val="0"/>
        <w:adjustRightInd w:val="0"/>
        <w:jc w:val="both"/>
        <w:rPr>
          <w:sz w:val="28"/>
          <w:szCs w:val="28"/>
        </w:rPr>
      </w:pPr>
      <w:r w:rsidRPr="00A327EF">
        <w:rPr>
          <w:sz w:val="28"/>
          <w:szCs w:val="28"/>
        </w:rPr>
        <w:t xml:space="preserve"> </w:t>
      </w:r>
      <w:r w:rsidR="00446D6C">
        <w:rPr>
          <w:noProof/>
        </w:rPr>
        <w:drawing>
          <wp:inline distT="0" distB="0" distL="0" distR="0">
            <wp:extent cx="1665027" cy="1247891"/>
            <wp:effectExtent l="0" t="0" r="0" b="9525"/>
            <wp:docPr id="2" name="Рисунок 2" descr="http://el-ab.ru/foto3.png?i=35585&amp;k=derevyannie-lavochki-i-skamejki-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l-ab.ru/foto3.png?i=35585&amp;k=derevyannie-lavochki-i-skamejki-foto"/>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674081" cy="1254677"/>
                    </a:xfrm>
                    <a:prstGeom prst="rect">
                      <a:avLst/>
                    </a:prstGeom>
                    <a:noFill/>
                    <a:ln>
                      <a:noFill/>
                    </a:ln>
                  </pic:spPr>
                </pic:pic>
              </a:graphicData>
            </a:graphic>
          </wp:inline>
        </w:drawing>
      </w:r>
    </w:p>
    <w:p w:rsidR="00A327EF" w:rsidRPr="00A327EF" w:rsidRDefault="00A327EF" w:rsidP="00446D6C">
      <w:pPr>
        <w:widowControl w:val="0"/>
        <w:autoSpaceDE w:val="0"/>
        <w:autoSpaceDN w:val="0"/>
        <w:adjustRightInd w:val="0"/>
        <w:jc w:val="both"/>
        <w:rPr>
          <w:sz w:val="28"/>
          <w:szCs w:val="28"/>
        </w:rPr>
      </w:pPr>
    </w:p>
    <w:p w:rsidR="00A327EF" w:rsidRPr="00A327EF" w:rsidRDefault="00A327EF" w:rsidP="00A327EF">
      <w:pPr>
        <w:widowControl w:val="0"/>
        <w:autoSpaceDE w:val="0"/>
        <w:autoSpaceDN w:val="0"/>
        <w:adjustRightInd w:val="0"/>
        <w:ind w:firstLine="709"/>
        <w:jc w:val="both"/>
        <w:rPr>
          <w:sz w:val="28"/>
          <w:szCs w:val="28"/>
        </w:rPr>
      </w:pPr>
      <w:r w:rsidRPr="00A327EF">
        <w:rPr>
          <w:sz w:val="28"/>
          <w:szCs w:val="28"/>
        </w:rPr>
        <w:t xml:space="preserve">Урны </w:t>
      </w:r>
    </w:p>
    <w:p w:rsidR="00A327EF" w:rsidRPr="00A327EF" w:rsidRDefault="00A327EF" w:rsidP="00A327EF">
      <w:pPr>
        <w:widowControl w:val="0"/>
        <w:autoSpaceDE w:val="0"/>
        <w:autoSpaceDN w:val="0"/>
        <w:adjustRightInd w:val="0"/>
        <w:ind w:firstLine="709"/>
        <w:jc w:val="both"/>
        <w:rPr>
          <w:sz w:val="28"/>
          <w:szCs w:val="28"/>
        </w:rPr>
      </w:pPr>
      <w:r w:rsidRPr="00A327EF">
        <w:rPr>
          <w:sz w:val="28"/>
          <w:szCs w:val="28"/>
        </w:rPr>
        <w:t xml:space="preserve">1 вариант </w:t>
      </w:r>
    </w:p>
    <w:p w:rsidR="00A327EF" w:rsidRDefault="00A327EF" w:rsidP="00446D6C">
      <w:pPr>
        <w:widowControl w:val="0"/>
        <w:autoSpaceDE w:val="0"/>
        <w:autoSpaceDN w:val="0"/>
        <w:adjustRightInd w:val="0"/>
        <w:jc w:val="both"/>
        <w:rPr>
          <w:sz w:val="28"/>
          <w:szCs w:val="28"/>
        </w:rPr>
      </w:pPr>
      <w:r w:rsidRPr="00A327EF">
        <w:rPr>
          <w:sz w:val="28"/>
          <w:szCs w:val="28"/>
        </w:rPr>
        <w:t xml:space="preserve">  </w:t>
      </w:r>
      <w:r w:rsidR="00446D6C">
        <w:rPr>
          <w:noProof/>
        </w:rPr>
        <w:drawing>
          <wp:inline distT="0" distB="0" distL="0" distR="0">
            <wp:extent cx="1999397" cy="1999397"/>
            <wp:effectExtent l="0" t="0" r="1270" b="1270"/>
            <wp:docPr id="3" name="Рисунок 3" descr="http://kmc.by/assets/templates/k/images/111/urna_md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mc.by/assets/templates/k/images/111/urna_md4.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003037" cy="2003037"/>
                    </a:xfrm>
                    <a:prstGeom prst="rect">
                      <a:avLst/>
                    </a:prstGeom>
                    <a:noFill/>
                    <a:ln>
                      <a:noFill/>
                    </a:ln>
                  </pic:spPr>
                </pic:pic>
              </a:graphicData>
            </a:graphic>
          </wp:inline>
        </w:drawing>
      </w:r>
    </w:p>
    <w:p w:rsidR="00A327EF" w:rsidRPr="00A327EF" w:rsidRDefault="00A327EF" w:rsidP="00446D6C">
      <w:pPr>
        <w:widowControl w:val="0"/>
        <w:autoSpaceDE w:val="0"/>
        <w:autoSpaceDN w:val="0"/>
        <w:adjustRightInd w:val="0"/>
        <w:jc w:val="both"/>
        <w:rPr>
          <w:sz w:val="28"/>
          <w:szCs w:val="28"/>
        </w:rPr>
      </w:pPr>
    </w:p>
    <w:p w:rsidR="00A327EF" w:rsidRPr="00A327EF" w:rsidRDefault="00A327EF" w:rsidP="00A327EF">
      <w:pPr>
        <w:widowControl w:val="0"/>
        <w:autoSpaceDE w:val="0"/>
        <w:autoSpaceDN w:val="0"/>
        <w:adjustRightInd w:val="0"/>
        <w:ind w:firstLine="709"/>
        <w:jc w:val="both"/>
        <w:rPr>
          <w:sz w:val="28"/>
          <w:szCs w:val="28"/>
        </w:rPr>
      </w:pPr>
      <w:r w:rsidRPr="00A327EF">
        <w:rPr>
          <w:sz w:val="28"/>
          <w:szCs w:val="28"/>
        </w:rPr>
        <w:t xml:space="preserve">2 вариант </w:t>
      </w:r>
    </w:p>
    <w:p w:rsidR="00446D6C" w:rsidRDefault="00446D6C" w:rsidP="00446D6C">
      <w:pPr>
        <w:widowControl w:val="0"/>
        <w:autoSpaceDE w:val="0"/>
        <w:autoSpaceDN w:val="0"/>
        <w:adjustRightInd w:val="0"/>
        <w:jc w:val="both"/>
        <w:rPr>
          <w:sz w:val="28"/>
          <w:szCs w:val="28"/>
        </w:rPr>
      </w:pPr>
      <w:r>
        <w:rPr>
          <w:noProof/>
        </w:rPr>
        <w:drawing>
          <wp:inline distT="0" distB="0" distL="0" distR="0">
            <wp:extent cx="1630908" cy="1858924"/>
            <wp:effectExtent l="0" t="0" r="7620" b="8255"/>
            <wp:docPr id="4" name="Рисунок 4" descr="http://uh-zabava.ru/images/14lavochurn/2/bi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h-zabava.ru/images/14lavochurn/2/big/2.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637444" cy="1866374"/>
                    </a:xfrm>
                    <a:prstGeom prst="rect">
                      <a:avLst/>
                    </a:prstGeom>
                    <a:noFill/>
                    <a:ln>
                      <a:noFill/>
                    </a:ln>
                  </pic:spPr>
                </pic:pic>
              </a:graphicData>
            </a:graphic>
          </wp:inline>
        </w:drawing>
      </w:r>
    </w:p>
    <w:p w:rsidR="0007330C" w:rsidRDefault="0007330C" w:rsidP="004A153B">
      <w:pPr>
        <w:widowControl w:val="0"/>
        <w:autoSpaceDE w:val="0"/>
        <w:autoSpaceDN w:val="0"/>
        <w:adjustRightInd w:val="0"/>
      </w:pPr>
    </w:p>
    <w:sectPr w:rsidR="0007330C" w:rsidSect="00D94431">
      <w:headerReference w:type="first" r:id="rId14"/>
      <w:pgSz w:w="11906" w:h="16838"/>
      <w:pgMar w:top="964" w:right="851" w:bottom="709"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2887" w:rsidRDefault="00EA2887" w:rsidP="004E22EB">
      <w:r>
        <w:separator/>
      </w:r>
    </w:p>
  </w:endnote>
  <w:endnote w:type="continuationSeparator" w:id="0">
    <w:p w:rsidR="00EA2887" w:rsidRDefault="00EA2887" w:rsidP="004E22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2887" w:rsidRDefault="00EA2887" w:rsidP="004E22EB">
      <w:r>
        <w:separator/>
      </w:r>
    </w:p>
  </w:footnote>
  <w:footnote w:type="continuationSeparator" w:id="0">
    <w:p w:rsidR="00EA2887" w:rsidRDefault="00EA2887" w:rsidP="004E22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69D" w:rsidRDefault="00C4569D">
    <w:pPr>
      <w:pStyle w:val="a5"/>
      <w:jc w:val="center"/>
    </w:pPr>
  </w:p>
  <w:p w:rsidR="00C4569D" w:rsidRDefault="00C4569D" w:rsidP="00A339FE">
    <w:pPr>
      <w:pStyle w:val="a5"/>
      <w:tabs>
        <w:tab w:val="clear" w:pos="4677"/>
        <w:tab w:val="clear" w:pos="9355"/>
        <w:tab w:val="left" w:pos="678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A5038"/>
    <w:multiLevelType w:val="hybridMultilevel"/>
    <w:tmpl w:val="790071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6E083F"/>
    <w:multiLevelType w:val="hybridMultilevel"/>
    <w:tmpl w:val="2E108C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941D45"/>
    <w:multiLevelType w:val="hybridMultilevel"/>
    <w:tmpl w:val="790071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3BF2B85"/>
    <w:multiLevelType w:val="hybridMultilevel"/>
    <w:tmpl w:val="F6E078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7C330918"/>
    <w:multiLevelType w:val="hybridMultilevel"/>
    <w:tmpl w:val="B7E45A18"/>
    <w:lvl w:ilvl="0" w:tplc="1D54605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F2497"/>
    <w:rsid w:val="00006B6E"/>
    <w:rsid w:val="00013CA9"/>
    <w:rsid w:val="00014212"/>
    <w:rsid w:val="000200B2"/>
    <w:rsid w:val="00030EBD"/>
    <w:rsid w:val="00036881"/>
    <w:rsid w:val="0006033D"/>
    <w:rsid w:val="0007330C"/>
    <w:rsid w:val="00074E20"/>
    <w:rsid w:val="00077372"/>
    <w:rsid w:val="00082629"/>
    <w:rsid w:val="00085A51"/>
    <w:rsid w:val="00087A60"/>
    <w:rsid w:val="0009518D"/>
    <w:rsid w:val="00096AF3"/>
    <w:rsid w:val="000A25A9"/>
    <w:rsid w:val="000B4083"/>
    <w:rsid w:val="000C41F3"/>
    <w:rsid w:val="000E6821"/>
    <w:rsid w:val="000F007B"/>
    <w:rsid w:val="001039AA"/>
    <w:rsid w:val="001124E4"/>
    <w:rsid w:val="001239AD"/>
    <w:rsid w:val="001272CE"/>
    <w:rsid w:val="001278A8"/>
    <w:rsid w:val="0015593B"/>
    <w:rsid w:val="00162D84"/>
    <w:rsid w:val="0018733A"/>
    <w:rsid w:val="00191F73"/>
    <w:rsid w:val="001921B4"/>
    <w:rsid w:val="001A3EE9"/>
    <w:rsid w:val="001A402C"/>
    <w:rsid w:val="001A504E"/>
    <w:rsid w:val="001B1442"/>
    <w:rsid w:val="001C0711"/>
    <w:rsid w:val="001D0AB8"/>
    <w:rsid w:val="001D4025"/>
    <w:rsid w:val="001E354E"/>
    <w:rsid w:val="001E6420"/>
    <w:rsid w:val="0021228B"/>
    <w:rsid w:val="00213056"/>
    <w:rsid w:val="00221E6C"/>
    <w:rsid w:val="00227CA4"/>
    <w:rsid w:val="0026045D"/>
    <w:rsid w:val="002812F4"/>
    <w:rsid w:val="002A30A0"/>
    <w:rsid w:val="002A6EC4"/>
    <w:rsid w:val="002B04B3"/>
    <w:rsid w:val="002B7B31"/>
    <w:rsid w:val="002C7006"/>
    <w:rsid w:val="002E20D8"/>
    <w:rsid w:val="00305941"/>
    <w:rsid w:val="0030600A"/>
    <w:rsid w:val="003077C3"/>
    <w:rsid w:val="00312BEC"/>
    <w:rsid w:val="003323D3"/>
    <w:rsid w:val="00343774"/>
    <w:rsid w:val="00355E06"/>
    <w:rsid w:val="00382930"/>
    <w:rsid w:val="00384330"/>
    <w:rsid w:val="00386CF8"/>
    <w:rsid w:val="00397706"/>
    <w:rsid w:val="003A58DF"/>
    <w:rsid w:val="003C236D"/>
    <w:rsid w:val="003D3F54"/>
    <w:rsid w:val="003E014B"/>
    <w:rsid w:val="003E0DB0"/>
    <w:rsid w:val="003E625C"/>
    <w:rsid w:val="003F6800"/>
    <w:rsid w:val="00417C25"/>
    <w:rsid w:val="004336BA"/>
    <w:rsid w:val="00441666"/>
    <w:rsid w:val="00443F9A"/>
    <w:rsid w:val="00446D6C"/>
    <w:rsid w:val="00452F31"/>
    <w:rsid w:val="0046015C"/>
    <w:rsid w:val="00462A93"/>
    <w:rsid w:val="00481734"/>
    <w:rsid w:val="0049473D"/>
    <w:rsid w:val="004A153B"/>
    <w:rsid w:val="004A3740"/>
    <w:rsid w:val="004C010C"/>
    <w:rsid w:val="004E22EB"/>
    <w:rsid w:val="00510753"/>
    <w:rsid w:val="005175EB"/>
    <w:rsid w:val="005276E9"/>
    <w:rsid w:val="0053174C"/>
    <w:rsid w:val="0053513E"/>
    <w:rsid w:val="00540DAC"/>
    <w:rsid w:val="00552D74"/>
    <w:rsid w:val="005622BC"/>
    <w:rsid w:val="005711B0"/>
    <w:rsid w:val="00585817"/>
    <w:rsid w:val="00590B70"/>
    <w:rsid w:val="00594877"/>
    <w:rsid w:val="00595CF9"/>
    <w:rsid w:val="00595F0B"/>
    <w:rsid w:val="0059736F"/>
    <w:rsid w:val="005C0AF4"/>
    <w:rsid w:val="005D0A06"/>
    <w:rsid w:val="005D5BFA"/>
    <w:rsid w:val="005E4D6A"/>
    <w:rsid w:val="005F53CD"/>
    <w:rsid w:val="00613259"/>
    <w:rsid w:val="00615792"/>
    <w:rsid w:val="006336DB"/>
    <w:rsid w:val="00635EAA"/>
    <w:rsid w:val="00635F5A"/>
    <w:rsid w:val="00636B51"/>
    <w:rsid w:val="006414BB"/>
    <w:rsid w:val="006441FA"/>
    <w:rsid w:val="00664955"/>
    <w:rsid w:val="00675436"/>
    <w:rsid w:val="00690764"/>
    <w:rsid w:val="006C155E"/>
    <w:rsid w:val="006C3389"/>
    <w:rsid w:val="006D1EF5"/>
    <w:rsid w:val="006E3487"/>
    <w:rsid w:val="006E7E07"/>
    <w:rsid w:val="006F2925"/>
    <w:rsid w:val="006F4CF4"/>
    <w:rsid w:val="006F543F"/>
    <w:rsid w:val="006F74E4"/>
    <w:rsid w:val="00712325"/>
    <w:rsid w:val="00723F9D"/>
    <w:rsid w:val="0073377D"/>
    <w:rsid w:val="00734FA5"/>
    <w:rsid w:val="00735212"/>
    <w:rsid w:val="00741300"/>
    <w:rsid w:val="00747284"/>
    <w:rsid w:val="007515F3"/>
    <w:rsid w:val="007A68AD"/>
    <w:rsid w:val="007E0990"/>
    <w:rsid w:val="007E39DC"/>
    <w:rsid w:val="00803073"/>
    <w:rsid w:val="0081053B"/>
    <w:rsid w:val="00820C30"/>
    <w:rsid w:val="0083183B"/>
    <w:rsid w:val="0084334A"/>
    <w:rsid w:val="00850C68"/>
    <w:rsid w:val="00851E02"/>
    <w:rsid w:val="0086056F"/>
    <w:rsid w:val="008739CE"/>
    <w:rsid w:val="00881AEF"/>
    <w:rsid w:val="008840B7"/>
    <w:rsid w:val="0088593D"/>
    <w:rsid w:val="008905E1"/>
    <w:rsid w:val="008E2686"/>
    <w:rsid w:val="0090304A"/>
    <w:rsid w:val="009057D8"/>
    <w:rsid w:val="009209D3"/>
    <w:rsid w:val="00932655"/>
    <w:rsid w:val="00933760"/>
    <w:rsid w:val="00972397"/>
    <w:rsid w:val="00986EC8"/>
    <w:rsid w:val="00996B4F"/>
    <w:rsid w:val="009A1253"/>
    <w:rsid w:val="009A1D2F"/>
    <w:rsid w:val="009A4E78"/>
    <w:rsid w:val="009C75DF"/>
    <w:rsid w:val="009D4CB6"/>
    <w:rsid w:val="009E5417"/>
    <w:rsid w:val="009F59A3"/>
    <w:rsid w:val="00A07D18"/>
    <w:rsid w:val="00A15E1C"/>
    <w:rsid w:val="00A2409E"/>
    <w:rsid w:val="00A327EF"/>
    <w:rsid w:val="00A328B1"/>
    <w:rsid w:val="00A339FE"/>
    <w:rsid w:val="00A53846"/>
    <w:rsid w:val="00A55A18"/>
    <w:rsid w:val="00A7275F"/>
    <w:rsid w:val="00A75828"/>
    <w:rsid w:val="00AA2DCB"/>
    <w:rsid w:val="00AA6410"/>
    <w:rsid w:val="00AC2C03"/>
    <w:rsid w:val="00AD2CD5"/>
    <w:rsid w:val="00AD3DD5"/>
    <w:rsid w:val="00AD52F4"/>
    <w:rsid w:val="00AE1EC4"/>
    <w:rsid w:val="00B01E21"/>
    <w:rsid w:val="00B04EC3"/>
    <w:rsid w:val="00B06733"/>
    <w:rsid w:val="00B15408"/>
    <w:rsid w:val="00B26DC4"/>
    <w:rsid w:val="00B32F9C"/>
    <w:rsid w:val="00B44572"/>
    <w:rsid w:val="00B521EF"/>
    <w:rsid w:val="00B67565"/>
    <w:rsid w:val="00B713D4"/>
    <w:rsid w:val="00B731A0"/>
    <w:rsid w:val="00B760B7"/>
    <w:rsid w:val="00B905EA"/>
    <w:rsid w:val="00B93477"/>
    <w:rsid w:val="00BA5E69"/>
    <w:rsid w:val="00BB4F96"/>
    <w:rsid w:val="00BB6A4C"/>
    <w:rsid w:val="00BC1002"/>
    <w:rsid w:val="00BC7949"/>
    <w:rsid w:val="00BF2497"/>
    <w:rsid w:val="00C327CF"/>
    <w:rsid w:val="00C422D1"/>
    <w:rsid w:val="00C4569D"/>
    <w:rsid w:val="00C621FE"/>
    <w:rsid w:val="00C83912"/>
    <w:rsid w:val="00C876F7"/>
    <w:rsid w:val="00C91523"/>
    <w:rsid w:val="00CA5BFF"/>
    <w:rsid w:val="00CB5B9F"/>
    <w:rsid w:val="00CC3AD8"/>
    <w:rsid w:val="00CD508D"/>
    <w:rsid w:val="00CD6612"/>
    <w:rsid w:val="00CF780F"/>
    <w:rsid w:val="00D10B51"/>
    <w:rsid w:val="00D23953"/>
    <w:rsid w:val="00D34DE3"/>
    <w:rsid w:val="00D37A8E"/>
    <w:rsid w:val="00D42600"/>
    <w:rsid w:val="00D5506D"/>
    <w:rsid w:val="00D66A91"/>
    <w:rsid w:val="00D725C2"/>
    <w:rsid w:val="00D8211A"/>
    <w:rsid w:val="00D847FE"/>
    <w:rsid w:val="00D91EBB"/>
    <w:rsid w:val="00D94431"/>
    <w:rsid w:val="00DB3583"/>
    <w:rsid w:val="00DB5A14"/>
    <w:rsid w:val="00DB5BD5"/>
    <w:rsid w:val="00DC2E4E"/>
    <w:rsid w:val="00DC2F80"/>
    <w:rsid w:val="00DC7404"/>
    <w:rsid w:val="00DD2BFC"/>
    <w:rsid w:val="00DD577D"/>
    <w:rsid w:val="00DE6AD2"/>
    <w:rsid w:val="00DE7E29"/>
    <w:rsid w:val="00DF64C5"/>
    <w:rsid w:val="00E03F7D"/>
    <w:rsid w:val="00E06C63"/>
    <w:rsid w:val="00E06F05"/>
    <w:rsid w:val="00E15034"/>
    <w:rsid w:val="00E1795E"/>
    <w:rsid w:val="00E3499B"/>
    <w:rsid w:val="00E44D60"/>
    <w:rsid w:val="00E60EE0"/>
    <w:rsid w:val="00E77CAC"/>
    <w:rsid w:val="00E846E9"/>
    <w:rsid w:val="00E85D9E"/>
    <w:rsid w:val="00E96AEE"/>
    <w:rsid w:val="00EA2887"/>
    <w:rsid w:val="00EA2E87"/>
    <w:rsid w:val="00EA3E4D"/>
    <w:rsid w:val="00EE4DD5"/>
    <w:rsid w:val="00F03BBB"/>
    <w:rsid w:val="00F149EE"/>
    <w:rsid w:val="00F14CD2"/>
    <w:rsid w:val="00F245DE"/>
    <w:rsid w:val="00F62209"/>
    <w:rsid w:val="00F665C8"/>
    <w:rsid w:val="00F70DF0"/>
    <w:rsid w:val="00F72DB7"/>
    <w:rsid w:val="00F873EB"/>
    <w:rsid w:val="00F92A68"/>
    <w:rsid w:val="00FA1395"/>
    <w:rsid w:val="00FF6F34"/>
    <w:rsid w:val="00FF7A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36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921B4"/>
    <w:pPr>
      <w:keepNext/>
      <w:jc w:val="center"/>
      <w:outlineLvl w:val="0"/>
    </w:pPr>
    <w:rPr>
      <w:b/>
      <w:bCs/>
      <w:sz w:val="56"/>
    </w:rPr>
  </w:style>
  <w:style w:type="paragraph" w:styleId="2">
    <w:name w:val="heading 2"/>
    <w:basedOn w:val="a"/>
    <w:next w:val="a"/>
    <w:link w:val="20"/>
    <w:qFormat/>
    <w:rsid w:val="001921B4"/>
    <w:pPr>
      <w:keepNext/>
      <w:suppressAutoHyphens/>
      <w:spacing w:before="240" w:after="60"/>
      <w:outlineLvl w:val="1"/>
    </w:pPr>
    <w:rPr>
      <w:rFonts w:ascii="Arial" w:hAnsi="Arial" w:cs="Arial"/>
      <w:b/>
      <w:bCs/>
      <w:i/>
      <w:iCs/>
      <w:sz w:val="28"/>
      <w:szCs w:val="28"/>
      <w:lang w:eastAsia="ar-SA"/>
    </w:rPr>
  </w:style>
  <w:style w:type="paragraph" w:styleId="3">
    <w:name w:val="heading 3"/>
    <w:basedOn w:val="a"/>
    <w:next w:val="a"/>
    <w:link w:val="30"/>
    <w:qFormat/>
    <w:rsid w:val="001921B4"/>
    <w:pPr>
      <w:keepNext/>
      <w:spacing w:before="240" w:after="60"/>
      <w:outlineLvl w:val="2"/>
    </w:pPr>
    <w:rPr>
      <w:rFonts w:ascii="Cambria" w:hAnsi="Cambria"/>
      <w:b/>
      <w:bCs/>
      <w:sz w:val="26"/>
      <w:szCs w:val="26"/>
    </w:rPr>
  </w:style>
  <w:style w:type="paragraph" w:styleId="4">
    <w:name w:val="heading 4"/>
    <w:basedOn w:val="a"/>
    <w:next w:val="a"/>
    <w:link w:val="40"/>
    <w:qFormat/>
    <w:rsid w:val="001921B4"/>
    <w:pPr>
      <w:keepNext/>
      <w:suppressAutoHyphens/>
      <w:jc w:val="center"/>
      <w:outlineLvl w:val="3"/>
    </w:pPr>
    <w:rPr>
      <w:szCs w:val="20"/>
      <w:lang w:eastAsia="ar-SA"/>
    </w:rPr>
  </w:style>
  <w:style w:type="paragraph" w:styleId="5">
    <w:name w:val="heading 5"/>
    <w:basedOn w:val="a"/>
    <w:next w:val="a"/>
    <w:link w:val="50"/>
    <w:qFormat/>
    <w:rsid w:val="001921B4"/>
    <w:pPr>
      <w:suppressAutoHyphens/>
      <w:spacing w:before="240" w:after="60"/>
      <w:outlineLvl w:val="4"/>
    </w:pPr>
    <w:rPr>
      <w:b/>
      <w:bCs/>
      <w:i/>
      <w:iCs/>
      <w:sz w:val="26"/>
      <w:szCs w:val="26"/>
      <w:lang w:eastAsia="ar-SA"/>
    </w:rPr>
  </w:style>
  <w:style w:type="paragraph" w:styleId="6">
    <w:name w:val="heading 6"/>
    <w:basedOn w:val="a"/>
    <w:next w:val="a"/>
    <w:link w:val="60"/>
    <w:qFormat/>
    <w:rsid w:val="001921B4"/>
    <w:pPr>
      <w:keepNext/>
      <w:tabs>
        <w:tab w:val="num" w:pos="4669"/>
      </w:tabs>
      <w:suppressAutoHyphens/>
      <w:spacing w:line="252" w:lineRule="auto"/>
      <w:ind w:left="4669" w:firstLine="708"/>
      <w:jc w:val="both"/>
      <w:outlineLvl w:val="5"/>
    </w:pPr>
    <w:rPr>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F2497"/>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qFormat/>
    <w:rsid w:val="00BF2497"/>
    <w:pPr>
      <w:ind w:left="720"/>
      <w:contextualSpacing/>
    </w:pPr>
    <w:rPr>
      <w:rFonts w:eastAsia="Calibri"/>
    </w:rPr>
  </w:style>
  <w:style w:type="paragraph" w:styleId="a5">
    <w:name w:val="header"/>
    <w:basedOn w:val="a"/>
    <w:link w:val="a6"/>
    <w:unhideWhenUsed/>
    <w:rsid w:val="004E22EB"/>
    <w:pPr>
      <w:tabs>
        <w:tab w:val="center" w:pos="4677"/>
        <w:tab w:val="right" w:pos="9355"/>
      </w:tabs>
      <w:jc w:val="both"/>
    </w:pPr>
    <w:rPr>
      <w:rFonts w:eastAsia="Calibri"/>
      <w:szCs w:val="22"/>
      <w:lang w:eastAsia="en-US"/>
    </w:rPr>
  </w:style>
  <w:style w:type="character" w:customStyle="1" w:styleId="a6">
    <w:name w:val="Верхний колонтитул Знак"/>
    <w:basedOn w:val="a0"/>
    <w:link w:val="a5"/>
    <w:rsid w:val="004E22EB"/>
    <w:rPr>
      <w:rFonts w:ascii="Times New Roman" w:eastAsia="Calibri" w:hAnsi="Times New Roman" w:cs="Times New Roman"/>
      <w:sz w:val="24"/>
    </w:rPr>
  </w:style>
  <w:style w:type="paragraph" w:styleId="a7">
    <w:name w:val="footer"/>
    <w:basedOn w:val="a"/>
    <w:link w:val="a8"/>
    <w:unhideWhenUsed/>
    <w:rsid w:val="004E22EB"/>
    <w:pPr>
      <w:tabs>
        <w:tab w:val="center" w:pos="4677"/>
        <w:tab w:val="right" w:pos="9355"/>
      </w:tabs>
    </w:pPr>
  </w:style>
  <w:style w:type="character" w:customStyle="1" w:styleId="a8">
    <w:name w:val="Нижний колонтитул Знак"/>
    <w:basedOn w:val="a0"/>
    <w:link w:val="a7"/>
    <w:rsid w:val="004E22EB"/>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1921B4"/>
    <w:rPr>
      <w:rFonts w:ascii="Times New Roman" w:eastAsia="Times New Roman" w:hAnsi="Times New Roman" w:cs="Times New Roman"/>
      <w:b/>
      <w:bCs/>
      <w:sz w:val="56"/>
      <w:szCs w:val="24"/>
      <w:lang w:eastAsia="ru-RU"/>
    </w:rPr>
  </w:style>
  <w:style w:type="character" w:customStyle="1" w:styleId="20">
    <w:name w:val="Заголовок 2 Знак"/>
    <w:basedOn w:val="a0"/>
    <w:link w:val="2"/>
    <w:rsid w:val="001921B4"/>
    <w:rPr>
      <w:rFonts w:ascii="Arial" w:eastAsia="Times New Roman" w:hAnsi="Arial" w:cs="Arial"/>
      <w:b/>
      <w:bCs/>
      <w:i/>
      <w:iCs/>
      <w:sz w:val="28"/>
      <w:szCs w:val="28"/>
      <w:lang w:eastAsia="ar-SA"/>
    </w:rPr>
  </w:style>
  <w:style w:type="character" w:customStyle="1" w:styleId="30">
    <w:name w:val="Заголовок 3 Знак"/>
    <w:basedOn w:val="a0"/>
    <w:link w:val="3"/>
    <w:rsid w:val="001921B4"/>
    <w:rPr>
      <w:rFonts w:ascii="Cambria" w:eastAsia="Times New Roman" w:hAnsi="Cambria" w:cs="Times New Roman"/>
      <w:b/>
      <w:bCs/>
      <w:sz w:val="26"/>
      <w:szCs w:val="26"/>
      <w:lang w:eastAsia="ru-RU"/>
    </w:rPr>
  </w:style>
  <w:style w:type="character" w:customStyle="1" w:styleId="40">
    <w:name w:val="Заголовок 4 Знак"/>
    <w:basedOn w:val="a0"/>
    <w:link w:val="4"/>
    <w:rsid w:val="001921B4"/>
    <w:rPr>
      <w:rFonts w:ascii="Times New Roman" w:eastAsia="Times New Roman" w:hAnsi="Times New Roman" w:cs="Times New Roman"/>
      <w:sz w:val="24"/>
      <w:szCs w:val="20"/>
      <w:lang w:eastAsia="ar-SA"/>
    </w:rPr>
  </w:style>
  <w:style w:type="character" w:customStyle="1" w:styleId="50">
    <w:name w:val="Заголовок 5 Знак"/>
    <w:basedOn w:val="a0"/>
    <w:link w:val="5"/>
    <w:rsid w:val="001921B4"/>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1921B4"/>
    <w:rPr>
      <w:rFonts w:ascii="Times New Roman" w:eastAsia="Times New Roman" w:hAnsi="Times New Roman" w:cs="Times New Roman"/>
      <w:b/>
      <w:bCs/>
      <w:i/>
      <w:iCs/>
      <w:sz w:val="28"/>
      <w:szCs w:val="28"/>
      <w:lang w:eastAsia="ar-SA"/>
    </w:rPr>
  </w:style>
  <w:style w:type="paragraph" w:styleId="31">
    <w:name w:val="Body Text Indent 3"/>
    <w:basedOn w:val="a"/>
    <w:link w:val="32"/>
    <w:rsid w:val="001921B4"/>
    <w:pPr>
      <w:spacing w:after="120"/>
      <w:ind w:left="283"/>
    </w:pPr>
    <w:rPr>
      <w:sz w:val="16"/>
      <w:szCs w:val="16"/>
    </w:rPr>
  </w:style>
  <w:style w:type="character" w:customStyle="1" w:styleId="32">
    <w:name w:val="Основной текст с отступом 3 Знак"/>
    <w:basedOn w:val="a0"/>
    <w:link w:val="31"/>
    <w:rsid w:val="001921B4"/>
    <w:rPr>
      <w:rFonts w:ascii="Times New Roman" w:eastAsia="Times New Roman" w:hAnsi="Times New Roman" w:cs="Times New Roman"/>
      <w:sz w:val="16"/>
      <w:szCs w:val="16"/>
      <w:lang w:eastAsia="ru-RU"/>
    </w:rPr>
  </w:style>
  <w:style w:type="paragraph" w:customStyle="1" w:styleId="a9">
    <w:name w:val="Знак Знак Знак Знак Знак Знак"/>
    <w:basedOn w:val="a"/>
    <w:rsid w:val="001921B4"/>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1921B4"/>
    <w:pPr>
      <w:autoSpaceDE w:val="0"/>
      <w:autoSpaceDN w:val="0"/>
      <w:adjustRightInd w:val="0"/>
      <w:spacing w:after="0" w:line="240" w:lineRule="auto"/>
      <w:ind w:firstLine="720"/>
    </w:pPr>
    <w:rPr>
      <w:rFonts w:ascii="Arial" w:eastAsia="Times New Roman" w:hAnsi="Arial" w:cs="Arial"/>
      <w:sz w:val="20"/>
      <w:szCs w:val="20"/>
      <w:lang w:eastAsia="ru-RU"/>
    </w:rPr>
  </w:style>
  <w:style w:type="table" w:styleId="aa">
    <w:name w:val="Table Grid"/>
    <w:basedOn w:val="a1"/>
    <w:rsid w:val="001921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1921B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b">
    <w:name w:val="Hyperlink"/>
    <w:basedOn w:val="a0"/>
    <w:rsid w:val="001921B4"/>
    <w:rPr>
      <w:color w:val="0000FF"/>
      <w:u w:val="single"/>
    </w:rPr>
  </w:style>
  <w:style w:type="paragraph" w:customStyle="1" w:styleId="11">
    <w:name w:val="1"/>
    <w:basedOn w:val="a"/>
    <w:rsid w:val="001921B4"/>
    <w:pPr>
      <w:spacing w:before="100" w:beforeAutospacing="1" w:after="100" w:afterAutospacing="1"/>
    </w:pPr>
    <w:rPr>
      <w:rFonts w:ascii="Tahoma" w:hAnsi="Tahoma"/>
      <w:sz w:val="20"/>
      <w:szCs w:val="20"/>
      <w:lang w:val="en-US" w:eastAsia="en-US"/>
    </w:rPr>
  </w:style>
  <w:style w:type="paragraph" w:customStyle="1" w:styleId="33">
    <w:name w:val="Основной текст 33"/>
    <w:basedOn w:val="a"/>
    <w:rsid w:val="001921B4"/>
    <w:pPr>
      <w:suppressAutoHyphens/>
      <w:spacing w:after="120"/>
    </w:pPr>
    <w:rPr>
      <w:sz w:val="16"/>
      <w:szCs w:val="16"/>
      <w:lang w:eastAsia="ar-SA"/>
    </w:rPr>
  </w:style>
  <w:style w:type="paragraph" w:customStyle="1" w:styleId="ConsPlusTitle">
    <w:name w:val="ConsPlusTitle"/>
    <w:rsid w:val="001921B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c">
    <w:name w:val="Знак Знак Знак Знак Знак Знак Знак Знак Знак"/>
    <w:basedOn w:val="a"/>
    <w:rsid w:val="001921B4"/>
    <w:pPr>
      <w:spacing w:before="100" w:beforeAutospacing="1" w:after="100" w:afterAutospacing="1"/>
    </w:pPr>
    <w:rPr>
      <w:rFonts w:ascii="Tahoma" w:hAnsi="Tahoma"/>
      <w:sz w:val="20"/>
      <w:szCs w:val="20"/>
      <w:lang w:val="en-US" w:eastAsia="en-US"/>
    </w:rPr>
  </w:style>
  <w:style w:type="paragraph" w:customStyle="1" w:styleId="12">
    <w:name w:val="Без интервала1"/>
    <w:qFormat/>
    <w:rsid w:val="001921B4"/>
    <w:pPr>
      <w:spacing w:after="0" w:line="240" w:lineRule="auto"/>
    </w:pPr>
    <w:rPr>
      <w:rFonts w:ascii="Calibri" w:eastAsia="Times New Roman" w:hAnsi="Calibri" w:cs="Calibri"/>
    </w:rPr>
  </w:style>
  <w:style w:type="character" w:styleId="ad">
    <w:name w:val="page number"/>
    <w:basedOn w:val="a0"/>
    <w:rsid w:val="001921B4"/>
  </w:style>
  <w:style w:type="paragraph" w:styleId="ae">
    <w:name w:val="Balloon Text"/>
    <w:basedOn w:val="a"/>
    <w:link w:val="af"/>
    <w:rsid w:val="001921B4"/>
    <w:rPr>
      <w:rFonts w:ascii="Tahoma" w:hAnsi="Tahoma"/>
      <w:sz w:val="16"/>
      <w:szCs w:val="16"/>
    </w:rPr>
  </w:style>
  <w:style w:type="character" w:customStyle="1" w:styleId="af">
    <w:name w:val="Текст выноски Знак"/>
    <w:basedOn w:val="a0"/>
    <w:link w:val="ae"/>
    <w:rsid w:val="001921B4"/>
    <w:rPr>
      <w:rFonts w:ascii="Tahoma" w:eastAsia="Times New Roman" w:hAnsi="Tahoma" w:cs="Times New Roman"/>
      <w:sz w:val="16"/>
      <w:szCs w:val="16"/>
      <w:lang w:eastAsia="ru-RU"/>
    </w:rPr>
  </w:style>
  <w:style w:type="paragraph" w:customStyle="1" w:styleId="af0">
    <w:name w:val="я"/>
    <w:basedOn w:val="1"/>
    <w:autoRedefine/>
    <w:rsid w:val="001921B4"/>
    <w:pPr>
      <w:suppressAutoHyphens/>
      <w:jc w:val="left"/>
    </w:pPr>
    <w:rPr>
      <w:bCs w:val="0"/>
      <w:kern w:val="28"/>
      <w:sz w:val="28"/>
      <w:szCs w:val="32"/>
      <w:lang w:eastAsia="ar-SA"/>
    </w:rPr>
  </w:style>
  <w:style w:type="paragraph" w:customStyle="1" w:styleId="34">
    <w:name w:val="Стиль3"/>
    <w:basedOn w:val="2"/>
    <w:rsid w:val="001921B4"/>
    <w:pPr>
      <w:spacing w:before="0" w:after="0"/>
      <w:ind w:firstLine="709"/>
      <w:jc w:val="both"/>
    </w:pPr>
    <w:rPr>
      <w:rFonts w:ascii="Times New Roman" w:hAnsi="Times New Roman" w:cs="Times New Roman"/>
      <w:b w:val="0"/>
      <w:bCs w:val="0"/>
      <w:i w:val="0"/>
      <w:iCs w:val="0"/>
      <w:color w:val="000000"/>
      <w:szCs w:val="20"/>
    </w:rPr>
  </w:style>
  <w:style w:type="paragraph" w:customStyle="1" w:styleId="21">
    <w:name w:val="Стиль2"/>
    <w:basedOn w:val="a"/>
    <w:autoRedefine/>
    <w:rsid w:val="001921B4"/>
    <w:pPr>
      <w:suppressAutoHyphens/>
      <w:autoSpaceDE w:val="0"/>
      <w:autoSpaceDN w:val="0"/>
      <w:jc w:val="center"/>
    </w:pPr>
    <w:rPr>
      <w:noProof/>
      <w:sz w:val="28"/>
      <w:szCs w:val="20"/>
      <w:lang w:eastAsia="ar-SA"/>
    </w:rPr>
  </w:style>
  <w:style w:type="paragraph" w:customStyle="1" w:styleId="13">
    <w:name w:val="1 Знак"/>
    <w:basedOn w:val="a"/>
    <w:rsid w:val="001921B4"/>
    <w:pPr>
      <w:spacing w:before="100" w:beforeAutospacing="1" w:after="100" w:afterAutospacing="1"/>
    </w:pPr>
    <w:rPr>
      <w:rFonts w:ascii="Tahoma" w:hAnsi="Tahoma"/>
      <w:sz w:val="20"/>
      <w:szCs w:val="20"/>
      <w:lang w:val="en-US" w:eastAsia="en-US"/>
    </w:rPr>
  </w:style>
  <w:style w:type="paragraph" w:styleId="af1">
    <w:name w:val="Body Text"/>
    <w:basedOn w:val="a"/>
    <w:link w:val="af2"/>
    <w:rsid w:val="001921B4"/>
    <w:pPr>
      <w:suppressAutoHyphens/>
      <w:jc w:val="both"/>
    </w:pPr>
    <w:rPr>
      <w:sz w:val="26"/>
      <w:szCs w:val="26"/>
      <w:lang w:eastAsia="ar-SA"/>
    </w:rPr>
  </w:style>
  <w:style w:type="character" w:customStyle="1" w:styleId="af2">
    <w:name w:val="Основной текст Знак"/>
    <w:basedOn w:val="a0"/>
    <w:link w:val="af1"/>
    <w:rsid w:val="001921B4"/>
    <w:rPr>
      <w:rFonts w:ascii="Times New Roman" w:eastAsia="Times New Roman" w:hAnsi="Times New Roman" w:cs="Times New Roman"/>
      <w:sz w:val="26"/>
      <w:szCs w:val="26"/>
      <w:lang w:eastAsia="ar-SA"/>
    </w:rPr>
  </w:style>
  <w:style w:type="paragraph" w:styleId="af3">
    <w:name w:val="Body Text Indent"/>
    <w:basedOn w:val="a"/>
    <w:link w:val="af4"/>
    <w:rsid w:val="001921B4"/>
    <w:pPr>
      <w:suppressAutoHyphens/>
      <w:ind w:firstLine="454"/>
      <w:jc w:val="both"/>
    </w:pPr>
    <w:rPr>
      <w:sz w:val="28"/>
      <w:szCs w:val="28"/>
      <w:lang w:eastAsia="ar-SA"/>
    </w:rPr>
  </w:style>
  <w:style w:type="character" w:customStyle="1" w:styleId="af4">
    <w:name w:val="Основной текст с отступом Знак"/>
    <w:basedOn w:val="a0"/>
    <w:link w:val="af3"/>
    <w:rsid w:val="001921B4"/>
    <w:rPr>
      <w:rFonts w:ascii="Times New Roman" w:eastAsia="Times New Roman" w:hAnsi="Times New Roman" w:cs="Times New Roman"/>
      <w:sz w:val="28"/>
      <w:szCs w:val="28"/>
      <w:lang w:eastAsia="ar-SA"/>
    </w:rPr>
  </w:style>
  <w:style w:type="paragraph" w:customStyle="1" w:styleId="CharChar">
    <w:name w:val="Char Char"/>
    <w:basedOn w:val="a"/>
    <w:autoRedefine/>
    <w:rsid w:val="001921B4"/>
    <w:pPr>
      <w:spacing w:after="160" w:line="240" w:lineRule="exact"/>
    </w:pPr>
    <w:rPr>
      <w:sz w:val="28"/>
      <w:szCs w:val="20"/>
      <w:lang w:val="en-US" w:eastAsia="en-US"/>
    </w:rPr>
  </w:style>
  <w:style w:type="paragraph" w:customStyle="1" w:styleId="ConsPlusNonformat">
    <w:name w:val="ConsPlusNonformat"/>
    <w:rsid w:val="001921B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1921B4"/>
    <w:pPr>
      <w:widowControl w:val="0"/>
      <w:suppressAutoHyphens/>
      <w:spacing w:after="0" w:line="240" w:lineRule="auto"/>
    </w:pPr>
    <w:rPr>
      <w:rFonts w:ascii="Courier New" w:eastAsia="Times New Roman" w:hAnsi="Courier New" w:cs="Courier New"/>
      <w:sz w:val="20"/>
      <w:szCs w:val="20"/>
      <w:lang w:eastAsia="ar-SA"/>
    </w:rPr>
  </w:style>
  <w:style w:type="paragraph" w:styleId="22">
    <w:name w:val="Body Text Indent 2"/>
    <w:basedOn w:val="a"/>
    <w:link w:val="23"/>
    <w:rsid w:val="001921B4"/>
    <w:pPr>
      <w:suppressAutoHyphens/>
      <w:spacing w:after="120" w:line="480" w:lineRule="auto"/>
      <w:ind w:left="283"/>
    </w:pPr>
    <w:rPr>
      <w:lang w:eastAsia="ar-SA"/>
    </w:rPr>
  </w:style>
  <w:style w:type="character" w:customStyle="1" w:styleId="23">
    <w:name w:val="Основной текст с отступом 2 Знак"/>
    <w:basedOn w:val="a0"/>
    <w:link w:val="22"/>
    <w:rsid w:val="001921B4"/>
    <w:rPr>
      <w:rFonts w:ascii="Times New Roman" w:eastAsia="Times New Roman" w:hAnsi="Times New Roman" w:cs="Times New Roman"/>
      <w:sz w:val="24"/>
      <w:szCs w:val="24"/>
      <w:lang w:eastAsia="ar-SA"/>
    </w:rPr>
  </w:style>
  <w:style w:type="paragraph" w:styleId="af5">
    <w:name w:val="Block Text"/>
    <w:basedOn w:val="a"/>
    <w:rsid w:val="001921B4"/>
    <w:pPr>
      <w:shd w:val="clear" w:color="auto" w:fill="FFFFFF"/>
      <w:suppressAutoHyphens/>
      <w:ind w:left="24" w:right="10" w:firstLine="684"/>
      <w:jc w:val="both"/>
    </w:pPr>
    <w:rPr>
      <w:b/>
      <w:bCs/>
      <w:i/>
      <w:iCs/>
      <w:sz w:val="28"/>
      <w:szCs w:val="28"/>
      <w:lang w:eastAsia="ar-SA"/>
    </w:rPr>
  </w:style>
  <w:style w:type="paragraph" w:customStyle="1" w:styleId="ConsPlusCell">
    <w:name w:val="ConsPlusCell"/>
    <w:rsid w:val="001921B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numbering" w:customStyle="1" w:styleId="14">
    <w:name w:val="Нет списка1"/>
    <w:next w:val="a2"/>
    <w:semiHidden/>
    <w:rsid w:val="001921B4"/>
  </w:style>
  <w:style w:type="paragraph" w:styleId="af6">
    <w:name w:val="Normal (Web)"/>
    <w:basedOn w:val="a"/>
    <w:rsid w:val="001921B4"/>
    <w:pPr>
      <w:spacing w:before="100" w:beforeAutospacing="1" w:after="100" w:afterAutospacing="1"/>
    </w:pPr>
  </w:style>
  <w:style w:type="character" w:styleId="af7">
    <w:name w:val="FollowedHyperlink"/>
    <w:rsid w:val="001921B4"/>
    <w:rPr>
      <w:color w:val="954F72"/>
      <w:u w:val="single"/>
    </w:rPr>
  </w:style>
  <w:style w:type="paragraph" w:styleId="af8">
    <w:name w:val="Title"/>
    <w:basedOn w:val="a"/>
    <w:next w:val="af9"/>
    <w:link w:val="afa"/>
    <w:qFormat/>
    <w:rsid w:val="001921B4"/>
    <w:pPr>
      <w:suppressAutoHyphens/>
      <w:ind w:firstLine="708"/>
      <w:jc w:val="center"/>
    </w:pPr>
    <w:rPr>
      <w:b/>
      <w:bCs/>
      <w:sz w:val="28"/>
      <w:szCs w:val="28"/>
      <w:lang w:eastAsia="ar-SA"/>
    </w:rPr>
  </w:style>
  <w:style w:type="character" w:customStyle="1" w:styleId="afa">
    <w:name w:val="Название Знак"/>
    <w:basedOn w:val="a0"/>
    <w:link w:val="af8"/>
    <w:rsid w:val="001921B4"/>
    <w:rPr>
      <w:rFonts w:ascii="Times New Roman" w:eastAsia="Times New Roman" w:hAnsi="Times New Roman" w:cs="Times New Roman"/>
      <w:b/>
      <w:bCs/>
      <w:sz w:val="28"/>
      <w:szCs w:val="28"/>
      <w:lang w:eastAsia="ar-SA"/>
    </w:rPr>
  </w:style>
  <w:style w:type="paragraph" w:styleId="af9">
    <w:name w:val="Subtitle"/>
    <w:basedOn w:val="a"/>
    <w:link w:val="afb"/>
    <w:qFormat/>
    <w:rsid w:val="001921B4"/>
    <w:pPr>
      <w:suppressAutoHyphens/>
      <w:spacing w:after="60"/>
      <w:jc w:val="center"/>
      <w:outlineLvl w:val="1"/>
    </w:pPr>
    <w:rPr>
      <w:rFonts w:ascii="Arial" w:hAnsi="Arial"/>
      <w:lang w:eastAsia="ar-SA"/>
    </w:rPr>
  </w:style>
  <w:style w:type="character" w:customStyle="1" w:styleId="afb">
    <w:name w:val="Подзаголовок Знак"/>
    <w:basedOn w:val="a0"/>
    <w:link w:val="af9"/>
    <w:rsid w:val="001921B4"/>
    <w:rPr>
      <w:rFonts w:ascii="Arial" w:eastAsia="Times New Roman" w:hAnsi="Arial" w:cs="Times New Roman"/>
      <w:sz w:val="24"/>
      <w:szCs w:val="24"/>
      <w:lang w:eastAsia="ar-SA"/>
    </w:rPr>
  </w:style>
  <w:style w:type="table" w:customStyle="1" w:styleId="15">
    <w:name w:val="Сетка таблицы1"/>
    <w:basedOn w:val="a1"/>
    <w:next w:val="aa"/>
    <w:rsid w:val="001921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Знак"/>
    <w:basedOn w:val="a"/>
    <w:autoRedefine/>
    <w:rsid w:val="001921B4"/>
    <w:pPr>
      <w:spacing w:after="160" w:line="240" w:lineRule="exact"/>
    </w:pPr>
    <w:rPr>
      <w:sz w:val="28"/>
      <w:szCs w:val="20"/>
      <w:lang w:val="en-US" w:eastAsia="en-US"/>
    </w:rPr>
  </w:style>
  <w:style w:type="paragraph" w:styleId="35">
    <w:name w:val="Body Text 3"/>
    <w:basedOn w:val="a"/>
    <w:link w:val="36"/>
    <w:rsid w:val="001921B4"/>
    <w:pPr>
      <w:suppressAutoHyphens/>
      <w:spacing w:after="120"/>
    </w:pPr>
    <w:rPr>
      <w:sz w:val="16"/>
      <w:szCs w:val="16"/>
      <w:lang w:eastAsia="ar-SA"/>
    </w:rPr>
  </w:style>
  <w:style w:type="character" w:customStyle="1" w:styleId="36">
    <w:name w:val="Основной текст 3 Знак"/>
    <w:basedOn w:val="a0"/>
    <w:link w:val="35"/>
    <w:rsid w:val="001921B4"/>
    <w:rPr>
      <w:rFonts w:ascii="Times New Roman" w:eastAsia="Times New Roman" w:hAnsi="Times New Roman" w:cs="Times New Roman"/>
      <w:sz w:val="16"/>
      <w:szCs w:val="16"/>
      <w:lang w:eastAsia="ar-SA"/>
    </w:rPr>
  </w:style>
  <w:style w:type="paragraph" w:customStyle="1" w:styleId="a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1921B4"/>
    <w:pPr>
      <w:spacing w:after="160" w:line="240" w:lineRule="exact"/>
    </w:pPr>
    <w:rPr>
      <w:sz w:val="28"/>
      <w:szCs w:val="20"/>
      <w:lang w:val="en-US" w:eastAsia="en-US"/>
    </w:rPr>
  </w:style>
  <w:style w:type="paragraph" w:customStyle="1" w:styleId="afe">
    <w:name w:val="Знак Знак Знак Знак"/>
    <w:basedOn w:val="a"/>
    <w:autoRedefine/>
    <w:rsid w:val="001921B4"/>
    <w:pPr>
      <w:spacing w:after="160" w:line="240" w:lineRule="exact"/>
    </w:pPr>
    <w:rPr>
      <w:sz w:val="28"/>
      <w:szCs w:val="20"/>
      <w:lang w:val="en-US" w:eastAsia="en-US"/>
    </w:rPr>
  </w:style>
  <w:style w:type="paragraph" w:styleId="24">
    <w:name w:val="Body Text 2"/>
    <w:basedOn w:val="a"/>
    <w:link w:val="25"/>
    <w:rsid w:val="001921B4"/>
    <w:pPr>
      <w:spacing w:after="120" w:line="480" w:lineRule="auto"/>
    </w:pPr>
  </w:style>
  <w:style w:type="character" w:customStyle="1" w:styleId="25">
    <w:name w:val="Основной текст 2 Знак"/>
    <w:basedOn w:val="a0"/>
    <w:link w:val="24"/>
    <w:rsid w:val="001921B4"/>
    <w:rPr>
      <w:rFonts w:ascii="Times New Roman" w:eastAsia="Times New Roman" w:hAnsi="Times New Roman" w:cs="Times New Roman"/>
      <w:sz w:val="24"/>
      <w:szCs w:val="24"/>
      <w:lang w:eastAsia="ru-RU"/>
    </w:rPr>
  </w:style>
  <w:style w:type="character" w:customStyle="1" w:styleId="WW8Num1z0">
    <w:name w:val="WW8Num1z0"/>
    <w:rsid w:val="001921B4"/>
    <w:rPr>
      <w:rFonts w:ascii="Symbol" w:hAnsi="Symbol" w:cs="Times New Roman"/>
    </w:rPr>
  </w:style>
  <w:style w:type="character" w:customStyle="1" w:styleId="WW8Num6z2">
    <w:name w:val="WW8Num6z2"/>
    <w:rsid w:val="001921B4"/>
    <w:rPr>
      <w:rFonts w:ascii="Wingdings" w:hAnsi="Wingdings" w:cs="Times New Roman"/>
    </w:rPr>
  </w:style>
  <w:style w:type="paragraph" w:customStyle="1" w:styleId="16">
    <w:name w:val="Знак Знак1"/>
    <w:basedOn w:val="a"/>
    <w:rsid w:val="001921B4"/>
    <w:pPr>
      <w:spacing w:before="100" w:beforeAutospacing="1" w:after="100" w:afterAutospacing="1"/>
    </w:pPr>
    <w:rPr>
      <w:rFonts w:ascii="Tahoma" w:hAnsi="Tahoma"/>
      <w:sz w:val="20"/>
      <w:szCs w:val="20"/>
      <w:lang w:val="en-US" w:eastAsia="en-US"/>
    </w:rPr>
  </w:style>
  <w:style w:type="paragraph" w:customStyle="1" w:styleId="fn2r">
    <w:name w:val="fn2r"/>
    <w:basedOn w:val="a"/>
    <w:rsid w:val="001921B4"/>
    <w:pPr>
      <w:spacing w:before="100" w:beforeAutospacing="1" w:after="100" w:afterAutospacing="1"/>
    </w:pPr>
  </w:style>
  <w:style w:type="paragraph" w:customStyle="1" w:styleId="17">
    <w:name w:val="Абзац списка1"/>
    <w:basedOn w:val="a"/>
    <w:rsid w:val="001921B4"/>
    <w:pPr>
      <w:spacing w:after="200" w:line="276" w:lineRule="auto"/>
      <w:ind w:left="720"/>
      <w:contextualSpacing/>
    </w:pPr>
    <w:rPr>
      <w:rFonts w:ascii="Calibri" w:hAnsi="Calibri"/>
      <w:sz w:val="22"/>
      <w:szCs w:val="22"/>
      <w:lang w:eastAsia="en-US"/>
    </w:rPr>
  </w:style>
  <w:style w:type="character" w:customStyle="1" w:styleId="NoSpacingChar">
    <w:name w:val="No Spacing Char"/>
    <w:link w:val="26"/>
    <w:locked/>
    <w:rsid w:val="001921B4"/>
    <w:rPr>
      <w:rFonts w:ascii="Calibri" w:eastAsia="Calibri" w:hAnsi="Calibri"/>
    </w:rPr>
  </w:style>
  <w:style w:type="paragraph" w:customStyle="1" w:styleId="26">
    <w:name w:val="Без интервала2"/>
    <w:link w:val="NoSpacingChar"/>
    <w:rsid w:val="001921B4"/>
    <w:pPr>
      <w:spacing w:after="0" w:line="240" w:lineRule="auto"/>
    </w:pPr>
    <w:rPr>
      <w:rFonts w:ascii="Calibri" w:eastAsia="Calibri" w:hAnsi="Calibri"/>
    </w:rPr>
  </w:style>
  <w:style w:type="paragraph" w:customStyle="1" w:styleId="210">
    <w:name w:val="Основной текст 21"/>
    <w:basedOn w:val="a"/>
    <w:rsid w:val="001921B4"/>
    <w:pPr>
      <w:suppressAutoHyphens/>
      <w:autoSpaceDE w:val="0"/>
      <w:autoSpaceDN w:val="0"/>
      <w:adjustRightInd w:val="0"/>
      <w:ind w:firstLine="540"/>
      <w:jc w:val="both"/>
    </w:pPr>
    <w:rPr>
      <w:sz w:val="28"/>
      <w:szCs w:val="20"/>
      <w:lang w:eastAsia="ar-SA"/>
    </w:rPr>
  </w:style>
  <w:style w:type="character" w:styleId="aff">
    <w:name w:val="Strong"/>
    <w:basedOn w:val="a0"/>
    <w:qFormat/>
    <w:rsid w:val="001921B4"/>
    <w:rPr>
      <w:b/>
      <w:bCs/>
    </w:rPr>
  </w:style>
  <w:style w:type="paragraph" w:customStyle="1" w:styleId="GarantNormal">
    <w:name w:val="GarantNormal"/>
    <w:rsid w:val="001921B4"/>
    <w:pPr>
      <w:widowControl w:val="0"/>
      <w:autoSpaceDE w:val="0"/>
      <w:autoSpaceDN w:val="0"/>
      <w:spacing w:after="0" w:line="240" w:lineRule="auto"/>
      <w:ind w:firstLine="720"/>
    </w:pPr>
    <w:rPr>
      <w:rFonts w:ascii="Arial" w:eastAsia="Times New Roman" w:hAnsi="Arial" w:cs="Arial"/>
      <w:sz w:val="20"/>
      <w:szCs w:val="20"/>
      <w:lang w:eastAsia="ru-RU"/>
    </w:rPr>
  </w:style>
  <w:style w:type="table" w:customStyle="1" w:styleId="27">
    <w:name w:val="Сетка таблицы2"/>
    <w:basedOn w:val="a1"/>
    <w:next w:val="aa"/>
    <w:rsid w:val="00006B6E"/>
    <w:pPr>
      <w:spacing w:after="0" w:line="240" w:lineRule="auto"/>
    </w:pPr>
    <w:rPr>
      <w:rFonts w:ascii="Times New Roman" w:hAnsi="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7">
    <w:name w:val="Сетка таблицы3"/>
    <w:basedOn w:val="a1"/>
    <w:next w:val="aa"/>
    <w:uiPriority w:val="59"/>
    <w:rsid w:val="001A50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75828"/>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41">
    <w:name w:val="Сетка таблицы4"/>
    <w:basedOn w:val="a1"/>
    <w:next w:val="aa"/>
    <w:uiPriority w:val="59"/>
    <w:rsid w:val="001272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09142633">
      <w:bodyDiv w:val="1"/>
      <w:marLeft w:val="0"/>
      <w:marRight w:val="0"/>
      <w:marTop w:val="0"/>
      <w:marBottom w:val="0"/>
      <w:divBdr>
        <w:top w:val="none" w:sz="0" w:space="0" w:color="auto"/>
        <w:left w:val="none" w:sz="0" w:space="0" w:color="auto"/>
        <w:bottom w:val="none" w:sz="0" w:space="0" w:color="auto"/>
        <w:right w:val="none" w:sz="0" w:space="0" w:color="auto"/>
      </w:divBdr>
      <w:divsChild>
        <w:div w:id="130245049">
          <w:marLeft w:val="0"/>
          <w:marRight w:val="0"/>
          <w:marTop w:val="0"/>
          <w:marBottom w:val="0"/>
          <w:divBdr>
            <w:top w:val="none" w:sz="0" w:space="0" w:color="auto"/>
            <w:left w:val="none" w:sz="0" w:space="0" w:color="auto"/>
            <w:bottom w:val="none" w:sz="0" w:space="0" w:color="auto"/>
            <w:right w:val="none" w:sz="0" w:space="0" w:color="auto"/>
          </w:divBdr>
          <w:divsChild>
            <w:div w:id="113789400">
              <w:marLeft w:val="0"/>
              <w:marRight w:val="0"/>
              <w:marTop w:val="0"/>
              <w:marBottom w:val="0"/>
              <w:divBdr>
                <w:top w:val="none" w:sz="0" w:space="0" w:color="auto"/>
                <w:left w:val="none" w:sz="0" w:space="0" w:color="auto"/>
                <w:bottom w:val="none" w:sz="0" w:space="0" w:color="auto"/>
                <w:right w:val="none" w:sz="0" w:space="0" w:color="auto"/>
              </w:divBdr>
              <w:divsChild>
                <w:div w:id="1933514650">
                  <w:marLeft w:val="0"/>
                  <w:marRight w:val="0"/>
                  <w:marTop w:val="0"/>
                  <w:marBottom w:val="0"/>
                  <w:divBdr>
                    <w:top w:val="none" w:sz="0" w:space="0" w:color="auto"/>
                    <w:left w:val="none" w:sz="0" w:space="0" w:color="auto"/>
                    <w:bottom w:val="none" w:sz="0" w:space="0" w:color="auto"/>
                    <w:right w:val="none" w:sz="0" w:space="0" w:color="auto"/>
                  </w:divBdr>
                  <w:divsChild>
                    <w:div w:id="692616244">
                      <w:marLeft w:val="0"/>
                      <w:marRight w:val="0"/>
                      <w:marTop w:val="0"/>
                      <w:marBottom w:val="0"/>
                      <w:divBdr>
                        <w:top w:val="none" w:sz="0" w:space="0" w:color="auto"/>
                        <w:left w:val="none" w:sz="0" w:space="0" w:color="auto"/>
                        <w:bottom w:val="none" w:sz="0" w:space="0" w:color="auto"/>
                        <w:right w:val="none" w:sz="0" w:space="0" w:color="auto"/>
                      </w:divBdr>
                      <w:divsChild>
                        <w:div w:id="838423569">
                          <w:marLeft w:val="0"/>
                          <w:marRight w:val="0"/>
                          <w:marTop w:val="0"/>
                          <w:marBottom w:val="0"/>
                          <w:divBdr>
                            <w:top w:val="none" w:sz="0" w:space="0" w:color="auto"/>
                            <w:left w:val="none" w:sz="0" w:space="0" w:color="auto"/>
                            <w:bottom w:val="none" w:sz="0" w:space="0" w:color="auto"/>
                            <w:right w:val="none" w:sz="0" w:space="0" w:color="auto"/>
                          </w:divBdr>
                          <w:divsChild>
                            <w:div w:id="1187401208">
                              <w:marLeft w:val="0"/>
                              <w:marRight w:val="0"/>
                              <w:marTop w:val="0"/>
                              <w:marBottom w:val="150"/>
                              <w:divBdr>
                                <w:top w:val="single" w:sz="6" w:space="8" w:color="FFFFFF"/>
                                <w:left w:val="single" w:sz="6" w:space="8" w:color="FFFFFF"/>
                                <w:bottom w:val="single" w:sz="6" w:space="8" w:color="CCCCCC"/>
                                <w:right w:val="single" w:sz="6" w:space="8" w:color="CCCCCC"/>
                              </w:divBdr>
                            </w:div>
                          </w:divsChild>
                        </w:div>
                      </w:divsChild>
                    </w:div>
                  </w:divsChild>
                </w:div>
              </w:divsChild>
            </w:div>
          </w:divsChild>
        </w:div>
      </w:divsChild>
    </w:div>
    <w:div w:id="197232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901C8-9C78-4249-ACFE-9982127C1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745</TotalTime>
  <Pages>22</Pages>
  <Words>5940</Words>
  <Characters>33862</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39723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катаев</cp:lastModifiedBy>
  <cp:revision>44</cp:revision>
  <cp:lastPrinted>2017-08-08T12:37:00Z</cp:lastPrinted>
  <dcterms:created xsi:type="dcterms:W3CDTF">2017-08-07T13:21:00Z</dcterms:created>
  <dcterms:modified xsi:type="dcterms:W3CDTF">2017-08-21T07:24:00Z</dcterms:modified>
</cp:coreProperties>
</file>