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9A" w:rsidRPr="002F579A" w:rsidRDefault="002F579A" w:rsidP="002F579A">
      <w:pPr>
        <w:shd w:val="clear" w:color="auto" w:fill="FFFFFF"/>
        <w:spacing w:before="120" w:after="154" w:line="514" w:lineRule="atLeast"/>
        <w:outlineLvl w:val="1"/>
        <w:rPr>
          <w:rFonts w:ascii="Helvetica" w:eastAsia="Times New Roman" w:hAnsi="Helvetica" w:cs="Helvetica"/>
          <w:color w:val="053675"/>
          <w:sz w:val="45"/>
          <w:szCs w:val="45"/>
          <w:lang w:eastAsia="ru-RU"/>
        </w:rPr>
      </w:pPr>
      <w:r w:rsidRPr="002F579A">
        <w:rPr>
          <w:rFonts w:ascii="Helvetica" w:eastAsia="Times New Roman" w:hAnsi="Helvetica" w:cs="Helvetica"/>
          <w:color w:val="053675"/>
          <w:sz w:val="45"/>
          <w:szCs w:val="45"/>
          <w:lang w:eastAsia="ru-RU"/>
        </w:rPr>
        <w:t>Под контроль – алкоголь: вводятся новые правила получения лицензии для общепита</w:t>
      </w:r>
    </w:p>
    <w:p w:rsidR="002F579A" w:rsidRPr="002F579A" w:rsidRDefault="002F579A" w:rsidP="002F579A">
      <w:pPr>
        <w:shd w:val="clear" w:color="auto" w:fill="FFFFFF"/>
        <w:tabs>
          <w:tab w:val="left" w:pos="284"/>
          <w:tab w:val="left" w:pos="1276"/>
          <w:tab w:val="left" w:pos="1560"/>
        </w:tabs>
        <w:spacing w:before="343" w:after="343" w:line="446" w:lineRule="atLeast"/>
        <w:ind w:firstLine="284"/>
        <w:rPr>
          <w:rFonts w:ascii="Times New Roman" w:eastAsia="Times New Roman" w:hAnsi="Times New Roman" w:cs="Times New Roman"/>
          <w:color w:val="344D6A"/>
          <w:sz w:val="24"/>
          <w:szCs w:val="24"/>
          <w:lang w:eastAsia="ru-RU"/>
        </w:rPr>
      </w:pPr>
      <w:r w:rsidRPr="002F579A">
        <w:rPr>
          <w:rFonts w:ascii="Times New Roman" w:eastAsia="Times New Roman" w:hAnsi="Times New Roman" w:cs="Times New Roman"/>
          <w:color w:val="344D6A"/>
          <w:sz w:val="24"/>
          <w:szCs w:val="24"/>
          <w:lang w:eastAsia="ru-RU"/>
        </w:rPr>
        <w:t xml:space="preserve">С 31 марта </w:t>
      </w:r>
      <w:r w:rsidR="00E40C8E">
        <w:rPr>
          <w:rFonts w:ascii="Times New Roman" w:eastAsia="Times New Roman" w:hAnsi="Times New Roman" w:cs="Times New Roman"/>
          <w:color w:val="344D6A"/>
          <w:sz w:val="24"/>
          <w:szCs w:val="24"/>
          <w:lang w:eastAsia="ru-RU"/>
        </w:rPr>
        <w:t>2017</w:t>
      </w:r>
      <w:r w:rsidRPr="002F579A">
        <w:rPr>
          <w:rFonts w:ascii="Times New Roman" w:eastAsia="Times New Roman" w:hAnsi="Times New Roman" w:cs="Times New Roman"/>
          <w:color w:val="344D6A"/>
          <w:sz w:val="24"/>
          <w:szCs w:val="24"/>
          <w:lang w:eastAsia="ru-RU"/>
        </w:rPr>
        <w:t xml:space="preserve"> года вступают в силу новые правила получения лицензии на розничную продажу алкоголя при оказании услуг общественного питания.</w:t>
      </w:r>
    </w:p>
    <w:p w:rsidR="002F579A" w:rsidRPr="002F579A" w:rsidRDefault="002F579A" w:rsidP="002F579A">
      <w:pPr>
        <w:shd w:val="clear" w:color="auto" w:fill="FFFFFF"/>
        <w:tabs>
          <w:tab w:val="left" w:pos="284"/>
          <w:tab w:val="left" w:pos="1276"/>
          <w:tab w:val="left" w:pos="1560"/>
        </w:tabs>
        <w:spacing w:before="206" w:after="343" w:line="411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Соответствующие изменения внесены в Феде</w:t>
      </w:r>
      <w:bookmarkStart w:id="0" w:name="_GoBack"/>
      <w:r w:rsidRPr="002F5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bookmarkEnd w:id="0"/>
      <w:r w:rsidRPr="002F5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2F579A" w:rsidRPr="002F579A" w:rsidRDefault="002F579A" w:rsidP="002F579A">
      <w:pPr>
        <w:shd w:val="clear" w:color="auto" w:fill="FFFFFF"/>
        <w:tabs>
          <w:tab w:val="left" w:pos="284"/>
          <w:tab w:val="left" w:pos="1276"/>
          <w:tab w:val="left" w:pos="1560"/>
        </w:tabs>
        <w:spacing w:before="206" w:after="343" w:line="411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пояснила министр АПК и торговли Архангельской области Ирина Бажанова, чтобы получить лицензию на розничную продажу алкоголя необходимо выполнить два шага:</w:t>
      </w:r>
    </w:p>
    <w:p w:rsidR="002F579A" w:rsidRPr="002F579A" w:rsidRDefault="002F579A" w:rsidP="002F579A">
      <w:pPr>
        <w:numPr>
          <w:ilvl w:val="0"/>
          <w:numId w:val="1"/>
        </w:numPr>
        <w:shd w:val="clear" w:color="auto" w:fill="FFFFFF"/>
        <w:tabs>
          <w:tab w:val="left" w:pos="284"/>
          <w:tab w:val="left" w:pos="1276"/>
          <w:tab w:val="left" w:pos="1560"/>
        </w:tabs>
        <w:spacing w:after="0" w:line="394" w:lineRule="atLeast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обратиться с уведомлением о начале предоставления услуг общественного питания в </w:t>
      </w:r>
      <w:proofErr w:type="spellStart"/>
      <w:r w:rsidRPr="002F5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</w:t>
      </w:r>
      <w:proofErr w:type="spellEnd"/>
      <w:r w:rsidRPr="002F5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F579A" w:rsidRPr="002F579A" w:rsidRDefault="002F579A" w:rsidP="002F579A">
      <w:pPr>
        <w:numPr>
          <w:ilvl w:val="0"/>
          <w:numId w:val="1"/>
        </w:numPr>
        <w:shd w:val="clear" w:color="auto" w:fill="FFFFFF"/>
        <w:tabs>
          <w:tab w:val="left" w:pos="284"/>
          <w:tab w:val="left" w:pos="1276"/>
          <w:tab w:val="left" w:pos="1560"/>
        </w:tabs>
        <w:spacing w:after="0" w:line="394" w:lineRule="atLeast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копию этого уведомления в лицензирующий орган – </w:t>
      </w:r>
      <w:proofErr w:type="spellStart"/>
      <w:r w:rsidRPr="002F5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минагропромторг</w:t>
      </w:r>
      <w:proofErr w:type="spellEnd"/>
      <w:r w:rsidRPr="002F5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региона.</w:t>
      </w:r>
    </w:p>
    <w:p w:rsidR="002F579A" w:rsidRPr="002F579A" w:rsidRDefault="002F579A" w:rsidP="002F579A">
      <w:pPr>
        <w:shd w:val="clear" w:color="auto" w:fill="FFFFFF"/>
        <w:tabs>
          <w:tab w:val="left" w:pos="284"/>
          <w:tab w:val="left" w:pos="1276"/>
          <w:tab w:val="left" w:pos="1560"/>
        </w:tabs>
        <w:spacing w:before="206" w:after="343" w:line="411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документ не был предоставлен в министерство, он запрашивается в рамках межведомственного сотрудничества.</w:t>
      </w:r>
    </w:p>
    <w:p w:rsidR="002F579A" w:rsidRPr="002F579A" w:rsidRDefault="002F579A" w:rsidP="002F579A">
      <w:pPr>
        <w:shd w:val="clear" w:color="auto" w:fill="FFFFFF"/>
        <w:tabs>
          <w:tab w:val="left" w:pos="284"/>
          <w:tab w:val="left" w:pos="1276"/>
          <w:tab w:val="left" w:pos="1560"/>
        </w:tabs>
        <w:spacing w:before="206" w:after="343" w:line="411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Отметим, в марте этого года для повышения эффективности контроля в сфере продажи алкогольной продукции министерство АПК и торговли региона и </w:t>
      </w:r>
      <w:proofErr w:type="spellStart"/>
      <w:r w:rsidRPr="002F5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</w:t>
      </w:r>
      <w:proofErr w:type="spellEnd"/>
      <w:r w:rsidRPr="002F5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заключили соглашение о взаимодействии по вопросу направления в лицензирующий орган копий уведомлений о начале предоставления услуг общественного питания.</w:t>
      </w:r>
    </w:p>
    <w:p w:rsidR="002F579A" w:rsidRPr="002F579A" w:rsidRDefault="002F579A" w:rsidP="002F579A">
      <w:pPr>
        <w:shd w:val="clear" w:color="auto" w:fill="FFFFFF"/>
        <w:tabs>
          <w:tab w:val="left" w:pos="2268"/>
        </w:tabs>
        <w:spacing w:before="206" w:after="343" w:line="411" w:lineRule="atLeast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 В случае, если окажется, что заявитель не подал уведомление в </w:t>
      </w:r>
      <w:proofErr w:type="spellStart"/>
      <w:r w:rsidRPr="002F5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</w:t>
      </w:r>
      <w:proofErr w:type="spellEnd"/>
      <w:r w:rsidRPr="002F57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выдаче лицензии ему будет отказано, – подчеркнула Ирина Бажанова.</w:t>
      </w:r>
    </w:p>
    <w:p w:rsidR="002F579A" w:rsidRPr="002F579A" w:rsidRDefault="002F579A" w:rsidP="002F579A">
      <w:pPr>
        <w:shd w:val="clear" w:color="auto" w:fill="FFFFFF"/>
        <w:spacing w:before="206" w:after="343" w:line="312" w:lineRule="atLeast"/>
        <w:ind w:left="1714"/>
        <w:jc w:val="both"/>
        <w:rPr>
          <w:rFonts w:ascii="Times New Roman" w:hAnsi="Times New Roman" w:cs="Times New Roman"/>
          <w:sz w:val="24"/>
          <w:szCs w:val="24"/>
        </w:rPr>
      </w:pPr>
      <w:r w:rsidRPr="002F579A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t>Пресс-служба Губернатора и Правительства Архангельской области</w:t>
      </w:r>
    </w:p>
    <w:sectPr w:rsidR="002F579A" w:rsidRPr="002F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52361"/>
    <w:multiLevelType w:val="multilevel"/>
    <w:tmpl w:val="7D4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79A"/>
    <w:rsid w:val="002F579A"/>
    <w:rsid w:val="00392716"/>
    <w:rsid w:val="00E4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894EB-3D28-420C-B09B-A546D131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5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7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-published">
    <w:name w:val="fe-published"/>
    <w:basedOn w:val="a0"/>
    <w:rsid w:val="002F579A"/>
  </w:style>
  <w:style w:type="character" w:customStyle="1" w:styleId="fe-published-day">
    <w:name w:val="fe-published-day"/>
    <w:basedOn w:val="a0"/>
    <w:rsid w:val="002F579A"/>
  </w:style>
  <w:style w:type="character" w:styleId="a3">
    <w:name w:val="Hyperlink"/>
    <w:basedOn w:val="a0"/>
    <w:uiPriority w:val="99"/>
    <w:semiHidden/>
    <w:unhideWhenUsed/>
    <w:rsid w:val="002F57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579A"/>
  </w:style>
  <w:style w:type="character" w:customStyle="1" w:styleId="fe-published-month">
    <w:name w:val="fe-published-month"/>
    <w:basedOn w:val="a0"/>
    <w:rsid w:val="002F579A"/>
  </w:style>
  <w:style w:type="character" w:customStyle="1" w:styleId="fe-published-time">
    <w:name w:val="fe-published-time"/>
    <w:basedOn w:val="a0"/>
    <w:rsid w:val="002F579A"/>
  </w:style>
  <w:style w:type="character" w:customStyle="1" w:styleId="fe-item-tags">
    <w:name w:val="fe-item-tags"/>
    <w:basedOn w:val="a0"/>
    <w:rsid w:val="002F579A"/>
  </w:style>
  <w:style w:type="paragraph" w:styleId="a4">
    <w:name w:val="Normal (Web)"/>
    <w:basedOn w:val="a"/>
    <w:uiPriority w:val="99"/>
    <w:semiHidden/>
    <w:unhideWhenUsed/>
    <w:rsid w:val="002F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-item-doc-author">
    <w:name w:val="fe-item-doc-author"/>
    <w:basedOn w:val="a"/>
    <w:rsid w:val="002F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41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Мария Двоеглазова</cp:lastModifiedBy>
  <cp:revision>2</cp:revision>
  <dcterms:created xsi:type="dcterms:W3CDTF">2017-03-27T09:26:00Z</dcterms:created>
  <dcterms:modified xsi:type="dcterms:W3CDTF">2017-03-27T09:26:00Z</dcterms:modified>
</cp:coreProperties>
</file>