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E8" w:rsidRDefault="009B0DE8" w:rsidP="009B0DE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деятельности Общественного совета Мезенского района за 2020 год.</w:t>
      </w:r>
    </w:p>
    <w:p w:rsidR="005A23A9" w:rsidRDefault="009B0DE8" w:rsidP="009B0DE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2020 году </w:t>
      </w:r>
      <w:r w:rsidR="005A23A9">
        <w:rPr>
          <w:rFonts w:ascii="Times New Roman" w:hAnsi="Times New Roman"/>
          <w:b/>
          <w:sz w:val="24"/>
          <w:szCs w:val="24"/>
        </w:rPr>
        <w:t>состоялись выборы состава Общественного Совета на новый период работы с 2020 по 2023 годы.</w:t>
      </w:r>
    </w:p>
    <w:p w:rsidR="009B0DE8" w:rsidRPr="00946993" w:rsidRDefault="005A23A9" w:rsidP="009B0DE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9B0DE8" w:rsidRPr="00946993">
        <w:rPr>
          <w:rFonts w:ascii="Times New Roman" w:hAnsi="Times New Roman"/>
          <w:b/>
          <w:sz w:val="24"/>
          <w:szCs w:val="24"/>
        </w:rPr>
        <w:t xml:space="preserve">збран  новый председатель Общественного совета муниципального образования «Мезенский муниципальный район» - </w:t>
      </w:r>
      <w:proofErr w:type="spellStart"/>
      <w:r w:rsidR="009B0DE8" w:rsidRPr="00946993">
        <w:rPr>
          <w:rFonts w:ascii="Times New Roman" w:hAnsi="Times New Roman"/>
          <w:b/>
          <w:sz w:val="24"/>
          <w:szCs w:val="24"/>
        </w:rPr>
        <w:t>Верхоломова</w:t>
      </w:r>
      <w:proofErr w:type="spellEnd"/>
      <w:r w:rsidR="009B0DE8" w:rsidRPr="00946993">
        <w:rPr>
          <w:rFonts w:ascii="Times New Roman" w:hAnsi="Times New Roman"/>
          <w:b/>
          <w:sz w:val="24"/>
          <w:szCs w:val="24"/>
        </w:rPr>
        <w:t xml:space="preserve"> Антонина Валентиновна, заместитель – Павлова Ольга Юрьевна. </w:t>
      </w:r>
    </w:p>
    <w:p w:rsidR="009B0DE8" w:rsidRPr="00946993" w:rsidRDefault="009B0DE8" w:rsidP="005A23A9">
      <w:pPr>
        <w:ind w:firstLine="708"/>
        <w:jc w:val="both"/>
        <w:rPr>
          <w:sz w:val="24"/>
          <w:szCs w:val="24"/>
        </w:rPr>
      </w:pPr>
      <w:r w:rsidRPr="00946993">
        <w:rPr>
          <w:rFonts w:ascii="Times New Roman" w:hAnsi="Times New Roman"/>
          <w:sz w:val="24"/>
          <w:szCs w:val="24"/>
        </w:rPr>
        <w:t>Произошли некоторые изменения в составе Совета, в основном состав остался прежним.</w:t>
      </w:r>
    </w:p>
    <w:p w:rsidR="00946993" w:rsidRPr="005A23A9" w:rsidRDefault="00946993" w:rsidP="005A23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3A9">
        <w:rPr>
          <w:rFonts w:ascii="Times New Roman" w:hAnsi="Times New Roman" w:cs="Times New Roman"/>
          <w:sz w:val="24"/>
          <w:szCs w:val="24"/>
        </w:rPr>
        <w:t>Павлова О.Ю.</w:t>
      </w:r>
      <w:r w:rsidR="009B0DE8" w:rsidRPr="005A23A9">
        <w:rPr>
          <w:rFonts w:ascii="Times New Roman" w:hAnsi="Times New Roman" w:cs="Times New Roman"/>
          <w:sz w:val="24"/>
          <w:szCs w:val="24"/>
        </w:rPr>
        <w:t xml:space="preserve">, председатель Общественного Совета с 2017 года выступила с  </w:t>
      </w:r>
      <w:r w:rsidRPr="005A23A9">
        <w:rPr>
          <w:rFonts w:ascii="Times New Roman" w:hAnsi="Times New Roman" w:cs="Times New Roman"/>
          <w:sz w:val="24"/>
          <w:szCs w:val="24"/>
        </w:rPr>
        <w:t xml:space="preserve">информацией о деятельности Общественного совета за период работы 2017-2020 годы. </w:t>
      </w:r>
    </w:p>
    <w:p w:rsidR="00946993" w:rsidRPr="00365633" w:rsidRDefault="00946993" w:rsidP="009469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633">
        <w:rPr>
          <w:rFonts w:ascii="Times New Roman" w:hAnsi="Times New Roman" w:cs="Times New Roman"/>
          <w:sz w:val="24"/>
          <w:szCs w:val="24"/>
        </w:rPr>
        <w:t>В 2017 году состоялось 3 заседания, на которых обсуждались вопросы: О проведении независимой оценки качества оказания услуг муниципальными учреждениями культуры; О работе главы администрации и деятельности возглавляемой им администрации за 2016 год;  О деятельности администрации в сфере противодействия коррупции; Об изменениях в законодательстве в сфере противодействия коррупции; О реализации проекта «Формирование комфортной городской среды» в Мезенском муниципальном районе. Состоялась встреча с заместителем председателя Правительства Архангельской области А.Г. Шестаковым.</w:t>
      </w:r>
    </w:p>
    <w:p w:rsidR="00946993" w:rsidRPr="00365633" w:rsidRDefault="00946993" w:rsidP="009469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633">
        <w:rPr>
          <w:rFonts w:ascii="Times New Roman" w:hAnsi="Times New Roman" w:cs="Times New Roman"/>
          <w:sz w:val="24"/>
          <w:szCs w:val="24"/>
        </w:rPr>
        <w:t xml:space="preserve">В 2018 году  в состав Общественного совета внесены изменения. На основании личного заявления Жидких М.В., в вязи с избранием его депутатом Собрания депутатов муниципального образования «Мезенский муниципальный район» шестого созыва прекращены полномочия как члена Общественного совета. Дважды в Положение об Общественном совет вносились изменения: решением Собрания депутатов МО «Мезенский муниципальный район» № 363 от 15 февраля 2018 года; решением Собрания депутатов МО «Мезенский муниципальный район» № 21 от 18 октября 2018 года Положение принято в новой редакции. На заседании совета от 24 сентября 2018 года члены совета согласовали  План противодействия коррупции в МО «Мезенский муниципальный район» на 2018-2020 годы. </w:t>
      </w:r>
    </w:p>
    <w:p w:rsidR="00946993" w:rsidRPr="00365633" w:rsidRDefault="00946993" w:rsidP="009469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633">
        <w:rPr>
          <w:rFonts w:ascii="Times New Roman" w:hAnsi="Times New Roman" w:cs="Times New Roman"/>
          <w:bCs/>
          <w:sz w:val="24"/>
          <w:szCs w:val="24"/>
        </w:rPr>
        <w:t xml:space="preserve">Члены Общественного Совета в течение года: принимали </w:t>
      </w:r>
      <w:r w:rsidRPr="00365633">
        <w:rPr>
          <w:rFonts w:ascii="Times New Roman" w:hAnsi="Times New Roman" w:cs="Times New Roman"/>
          <w:b/>
          <w:bCs/>
          <w:sz w:val="24"/>
          <w:szCs w:val="24"/>
        </w:rPr>
        <w:t>участие в сессиях</w:t>
      </w:r>
      <w:r w:rsidRPr="00365633">
        <w:rPr>
          <w:rFonts w:ascii="Times New Roman" w:hAnsi="Times New Roman" w:cs="Times New Roman"/>
          <w:bCs/>
          <w:sz w:val="24"/>
          <w:szCs w:val="24"/>
        </w:rPr>
        <w:t xml:space="preserve"> Собрания депутатов МО «Мезенский муниципальный район» шестого созыва.  Традиционным для членов совета стало участие в сессии с</w:t>
      </w:r>
      <w:r w:rsidRPr="00365633">
        <w:rPr>
          <w:rFonts w:ascii="Times New Roman" w:hAnsi="Times New Roman" w:cs="Times New Roman"/>
          <w:sz w:val="24"/>
          <w:szCs w:val="24"/>
        </w:rPr>
        <w:t xml:space="preserve"> отчетом о работе главы района и деятельности возглавляемой им администрации; </w:t>
      </w:r>
      <w:r w:rsidRPr="00365633">
        <w:rPr>
          <w:rFonts w:ascii="Times New Roman" w:hAnsi="Times New Roman" w:cs="Times New Roman"/>
          <w:b/>
          <w:sz w:val="24"/>
          <w:szCs w:val="24"/>
        </w:rPr>
        <w:t>участвовали в публичных слушаниях</w:t>
      </w:r>
      <w:r w:rsidRPr="00365633">
        <w:rPr>
          <w:rFonts w:ascii="Times New Roman" w:hAnsi="Times New Roman" w:cs="Times New Roman"/>
          <w:sz w:val="24"/>
          <w:szCs w:val="24"/>
        </w:rPr>
        <w:t xml:space="preserve"> по вопросу «О формировании бюджета Мезенского муниципального района на 2018 год»; приняли </w:t>
      </w:r>
      <w:r w:rsidRPr="00365633">
        <w:rPr>
          <w:rFonts w:ascii="Times New Roman" w:hAnsi="Times New Roman" w:cs="Times New Roman"/>
          <w:b/>
          <w:sz w:val="24"/>
          <w:szCs w:val="24"/>
        </w:rPr>
        <w:t>участие в  подготовке и проведении</w:t>
      </w:r>
      <w:r w:rsidRPr="00365633">
        <w:rPr>
          <w:rFonts w:ascii="Times New Roman" w:hAnsi="Times New Roman" w:cs="Times New Roman"/>
          <w:sz w:val="24"/>
          <w:szCs w:val="24"/>
        </w:rPr>
        <w:t xml:space="preserve"> выборов Президента РФ в 2018 году; выборов депутатов Архангельского областного Собрания седьмого созыва, депутатов Собрания депутатов МО «Мезенский муниципальный район» шестого созыва; </w:t>
      </w:r>
      <w:r w:rsidRPr="00365633">
        <w:rPr>
          <w:rFonts w:ascii="Times New Roman" w:hAnsi="Times New Roman" w:cs="Times New Roman"/>
          <w:b/>
          <w:sz w:val="24"/>
          <w:szCs w:val="24"/>
        </w:rPr>
        <w:t>участвовали на встречах</w:t>
      </w:r>
      <w:r w:rsidRPr="00365633">
        <w:rPr>
          <w:rFonts w:ascii="Times New Roman" w:hAnsi="Times New Roman" w:cs="Times New Roman"/>
          <w:sz w:val="24"/>
          <w:szCs w:val="24"/>
        </w:rPr>
        <w:t xml:space="preserve"> с заместителем председателя Правительства Архангельской области А.Г. Шестаковым, на встречах с кандидатами в депутаты областного и районного уровней; участвовали </w:t>
      </w:r>
      <w:r w:rsidRPr="00365633">
        <w:rPr>
          <w:rFonts w:ascii="Times New Roman" w:hAnsi="Times New Roman" w:cs="Times New Roman"/>
          <w:b/>
          <w:sz w:val="24"/>
          <w:szCs w:val="24"/>
        </w:rPr>
        <w:t>в работе комиссии</w:t>
      </w:r>
      <w:r w:rsidRPr="00365633">
        <w:rPr>
          <w:rFonts w:ascii="Times New Roman" w:hAnsi="Times New Roman" w:cs="Times New Roman"/>
          <w:sz w:val="24"/>
          <w:szCs w:val="24"/>
        </w:rPr>
        <w:t xml:space="preserve"> районного конкурса проектов «Родная сторона»; участвовали </w:t>
      </w:r>
      <w:r w:rsidRPr="00365633">
        <w:rPr>
          <w:rFonts w:ascii="Times New Roman" w:hAnsi="Times New Roman" w:cs="Times New Roman"/>
          <w:b/>
          <w:sz w:val="24"/>
          <w:szCs w:val="24"/>
        </w:rPr>
        <w:t>в заседаниях комиссии</w:t>
      </w:r>
      <w:r w:rsidRPr="00365633">
        <w:rPr>
          <w:rFonts w:ascii="Times New Roman" w:hAnsi="Times New Roman" w:cs="Times New Roman"/>
          <w:sz w:val="24"/>
          <w:szCs w:val="24"/>
        </w:rPr>
        <w:t xml:space="preserve"> по реализации проекта «Формирование комфортной городской среды» в Мезенском муниципальном районе. </w:t>
      </w:r>
    </w:p>
    <w:p w:rsidR="00946993" w:rsidRPr="00365633" w:rsidRDefault="00946993" w:rsidP="009469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633">
        <w:rPr>
          <w:rFonts w:ascii="Times New Roman" w:hAnsi="Times New Roman" w:cs="Times New Roman"/>
          <w:sz w:val="24"/>
          <w:szCs w:val="24"/>
        </w:rPr>
        <w:lastRenderedPageBreak/>
        <w:t>В 2019 году н</w:t>
      </w:r>
      <w:r w:rsidRPr="00365633">
        <w:rPr>
          <w:rFonts w:ascii="Times New Roman" w:hAnsi="Times New Roman" w:cs="Times New Roman"/>
          <w:b/>
          <w:sz w:val="24"/>
          <w:szCs w:val="24"/>
        </w:rPr>
        <w:t xml:space="preserve">а заседаниях совета </w:t>
      </w:r>
      <w:r w:rsidRPr="00365633">
        <w:rPr>
          <w:rFonts w:ascii="Times New Roman" w:hAnsi="Times New Roman" w:cs="Times New Roman"/>
          <w:sz w:val="24"/>
          <w:szCs w:val="24"/>
        </w:rPr>
        <w:t xml:space="preserve">рассматривались вопросы: О бюджете Мезенского муниципального района на 2020 год; О реализации национальных проектов на территории Мезенского муниципального района. Членам общественного Совета предоставлена информация о строительстве детского сада в п. Каменка, школе </w:t>
      </w:r>
      <w:proofErr w:type="gramStart"/>
      <w:r w:rsidRPr="003656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56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56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5633">
        <w:rPr>
          <w:rFonts w:ascii="Times New Roman" w:hAnsi="Times New Roman" w:cs="Times New Roman"/>
          <w:sz w:val="24"/>
          <w:szCs w:val="24"/>
        </w:rPr>
        <w:t xml:space="preserve">. Долгощелье, проекте детского сада в г. Мезень, о строительстве </w:t>
      </w:r>
      <w:proofErr w:type="spellStart"/>
      <w:r w:rsidRPr="00365633"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 w:rsidRPr="00365633">
        <w:rPr>
          <w:rFonts w:ascii="Times New Roman" w:hAnsi="Times New Roman" w:cs="Times New Roman"/>
          <w:sz w:val="24"/>
          <w:szCs w:val="24"/>
        </w:rPr>
        <w:t xml:space="preserve"> в районе, проекте поликлиники в Мезени и др. </w:t>
      </w:r>
    </w:p>
    <w:p w:rsidR="00946993" w:rsidRPr="00365633" w:rsidRDefault="00946993" w:rsidP="009469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633">
        <w:rPr>
          <w:rFonts w:ascii="Times New Roman" w:hAnsi="Times New Roman" w:cs="Times New Roman"/>
          <w:b/>
          <w:sz w:val="24"/>
          <w:szCs w:val="24"/>
        </w:rPr>
        <w:t xml:space="preserve">На заседании с </w:t>
      </w:r>
      <w:r w:rsidRPr="00365633">
        <w:rPr>
          <w:rFonts w:ascii="Times New Roman" w:hAnsi="Times New Roman" w:cs="Times New Roman"/>
          <w:sz w:val="24"/>
          <w:szCs w:val="24"/>
        </w:rPr>
        <w:t xml:space="preserve">участием </w:t>
      </w:r>
      <w:r w:rsidRPr="00365633">
        <w:rPr>
          <w:rFonts w:ascii="Times New Roman" w:hAnsi="Times New Roman" w:cs="Times New Roman"/>
          <w:color w:val="000000"/>
          <w:sz w:val="24"/>
          <w:szCs w:val="24"/>
        </w:rPr>
        <w:t>Шестаков Андрей Геннадьевич, заместитель председателя Правительства Архангельской области, куратора Мезенского района, р</w:t>
      </w:r>
      <w:r w:rsidRPr="00365633">
        <w:rPr>
          <w:rFonts w:ascii="Times New Roman" w:hAnsi="Times New Roman" w:cs="Times New Roman"/>
          <w:sz w:val="24"/>
          <w:szCs w:val="24"/>
        </w:rPr>
        <w:t>ассматривались вопросы: О согласовании плана противодействия коррупции в МО «Мезенский муниципальный район» на 2018-2020 годы; О</w:t>
      </w:r>
      <w:r w:rsidRPr="00365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новой схеме обращения с твердыми отходами в области и районе</w:t>
      </w:r>
      <w:r w:rsidRPr="00365633">
        <w:rPr>
          <w:rFonts w:ascii="Times New Roman" w:hAnsi="Times New Roman" w:cs="Times New Roman"/>
          <w:b/>
          <w:sz w:val="24"/>
          <w:szCs w:val="24"/>
        </w:rPr>
        <w:t>. Шестаков А.Г. р</w:t>
      </w:r>
      <w:r w:rsidRPr="00365633">
        <w:rPr>
          <w:rFonts w:ascii="Times New Roman" w:hAnsi="Times New Roman" w:cs="Times New Roman"/>
          <w:sz w:val="24"/>
          <w:szCs w:val="24"/>
        </w:rPr>
        <w:t xml:space="preserve">ассказал о </w:t>
      </w:r>
      <w:r w:rsidRPr="00365633">
        <w:rPr>
          <w:rFonts w:ascii="Times New Roman" w:hAnsi="Times New Roman" w:cs="Times New Roman"/>
          <w:color w:val="000000"/>
          <w:sz w:val="24"/>
          <w:szCs w:val="24"/>
        </w:rPr>
        <w:t xml:space="preserve"> внедряемой на территории Архангельской области системе обращения с твердыми коммунальными отходами. Спустя месяц территориальная схема обращения с отходами претерпела некоторые изменения, но предложения от жителей региона по её усовершенствованию продолжают приниматься в областном Правительстве до 1 февраля 2019 года. Свои конструктивные предложения вносит и Мезенский район. </w:t>
      </w:r>
    </w:p>
    <w:p w:rsidR="00435ED3" w:rsidRPr="00946993" w:rsidRDefault="00946993" w:rsidP="005A23A9">
      <w:pPr>
        <w:ind w:firstLine="708"/>
        <w:jc w:val="both"/>
        <w:rPr>
          <w:sz w:val="24"/>
          <w:szCs w:val="24"/>
        </w:rPr>
      </w:pPr>
      <w:r w:rsidRPr="00946993">
        <w:rPr>
          <w:rFonts w:ascii="Times New Roman" w:hAnsi="Times New Roman" w:cs="Times New Roman"/>
          <w:sz w:val="24"/>
          <w:szCs w:val="24"/>
        </w:rPr>
        <w:t>Члены Совета заслушали отчет главы района</w:t>
      </w:r>
      <w:r w:rsidRPr="00946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993">
        <w:rPr>
          <w:rFonts w:ascii="Times New Roman" w:hAnsi="Times New Roman" w:cs="Times New Roman"/>
          <w:sz w:val="24"/>
          <w:szCs w:val="24"/>
        </w:rPr>
        <w:t>«</w:t>
      </w:r>
      <w:r w:rsidRPr="00946993">
        <w:rPr>
          <w:rFonts w:ascii="Times New Roman" w:hAnsi="Times New Roman"/>
          <w:sz w:val="24"/>
          <w:szCs w:val="24"/>
        </w:rPr>
        <w:t>Об итогах работы администрации МО «Мезенский район»  за 2020 год», задавали вопросы о ходе реализации национальных проектов, утверждали и выполняли план работы.</w:t>
      </w:r>
    </w:p>
    <w:sectPr w:rsidR="00435ED3" w:rsidRPr="00946993" w:rsidSect="0043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993"/>
    <w:rsid w:val="00435ED3"/>
    <w:rsid w:val="005A23A9"/>
    <w:rsid w:val="00946993"/>
    <w:rsid w:val="009B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олупкина</dc:creator>
  <cp:keywords/>
  <dc:description/>
  <cp:lastModifiedBy>олупкина</cp:lastModifiedBy>
  <cp:revision>3</cp:revision>
  <dcterms:created xsi:type="dcterms:W3CDTF">2022-01-28T08:09:00Z</dcterms:created>
  <dcterms:modified xsi:type="dcterms:W3CDTF">2022-01-28T08:21:00Z</dcterms:modified>
</cp:coreProperties>
</file>