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9FD" w:rsidRPr="008829FD" w:rsidRDefault="008829FD" w:rsidP="008829FD">
      <w:pPr>
        <w:pStyle w:val="Standard"/>
        <w:rPr>
          <w:rFonts w:ascii="Times New Roman" w:hAnsi="Times New Roman" w:cs="Times New Roman"/>
          <w:b/>
          <w:color w:val="333333"/>
          <w:sz w:val="32"/>
          <w:szCs w:val="28"/>
          <w:lang w:val="ru-RU"/>
        </w:rPr>
      </w:pPr>
      <w:r w:rsidRPr="008829FD">
        <w:rPr>
          <w:rFonts w:ascii="Times New Roman" w:hAnsi="Times New Roman" w:cs="Times New Roman"/>
          <w:b/>
          <w:color w:val="333333"/>
          <w:sz w:val="32"/>
          <w:szCs w:val="28"/>
          <w:lang w:val="ru-RU"/>
        </w:rPr>
        <w:t>Об ответственности за невыплату заработной платы</w:t>
      </w:r>
    </w:p>
    <w:p w:rsidR="008829FD" w:rsidRPr="008829FD" w:rsidRDefault="008829FD" w:rsidP="008829FD">
      <w:pPr>
        <w:pStyle w:val="Standard"/>
        <w:ind w:right="720"/>
        <w:rPr>
          <w:rFonts w:ascii="Times New Roman" w:hAnsi="Times New Roman" w:cs="Times New Roman"/>
          <w:color w:val="000000"/>
          <w:sz w:val="28"/>
          <w:szCs w:val="28"/>
          <w:lang w:val="ru-RU"/>
        </w:rPr>
      </w:pPr>
    </w:p>
    <w:p w:rsidR="008829FD" w:rsidRPr="008829FD" w:rsidRDefault="008829FD" w:rsidP="008829FD">
      <w:pPr>
        <w:pStyle w:val="Textbody"/>
        <w:spacing w:after="0" w:line="240" w:lineRule="auto"/>
        <w:ind w:left="167" w:right="167"/>
        <w:jc w:val="both"/>
        <w:rPr>
          <w:rFonts w:ascii="Times New Roman" w:hAnsi="Times New Roman" w:cs="Times New Roman"/>
          <w:color w:val="333333"/>
          <w:sz w:val="28"/>
          <w:szCs w:val="28"/>
          <w:lang w:val="ru-RU"/>
        </w:rPr>
      </w:pPr>
      <w:r>
        <w:rPr>
          <w:rFonts w:ascii="Times New Roman" w:hAnsi="Times New Roman" w:cs="Times New Roman"/>
          <w:color w:val="333333"/>
          <w:sz w:val="28"/>
          <w:szCs w:val="28"/>
          <w:lang w:val="ru-RU"/>
        </w:rPr>
        <w:t xml:space="preserve">     </w:t>
      </w:r>
      <w:r w:rsidRPr="008829FD">
        <w:rPr>
          <w:rFonts w:ascii="Times New Roman" w:hAnsi="Times New Roman" w:cs="Times New Roman"/>
          <w:color w:val="333333"/>
          <w:sz w:val="28"/>
          <w:szCs w:val="28"/>
          <w:lang w:val="ru-RU"/>
        </w:rPr>
        <w:t>Трудовые отношения относятся к сфере особо охраняемой государством. Свободная трудовая деятельность гарантирована статьей 37 Конституции Российской Федерации. Принудительный труд запрещен, каждый имеет право на вознаграждение за труд.</w:t>
      </w:r>
    </w:p>
    <w:p w:rsidR="008829FD" w:rsidRPr="008829FD" w:rsidRDefault="008829FD" w:rsidP="008829FD">
      <w:pPr>
        <w:pStyle w:val="Textbody"/>
        <w:spacing w:after="0" w:line="240" w:lineRule="auto"/>
        <w:ind w:left="167" w:right="167"/>
        <w:jc w:val="both"/>
        <w:rPr>
          <w:rFonts w:ascii="Times New Roman" w:hAnsi="Times New Roman" w:cs="Times New Roman"/>
          <w:color w:val="333333"/>
          <w:sz w:val="28"/>
          <w:szCs w:val="28"/>
          <w:lang w:val="ru-RU"/>
        </w:rPr>
      </w:pPr>
      <w:r>
        <w:rPr>
          <w:rFonts w:ascii="Times New Roman" w:hAnsi="Times New Roman" w:cs="Times New Roman"/>
          <w:color w:val="333333"/>
          <w:sz w:val="28"/>
          <w:szCs w:val="28"/>
          <w:lang w:val="ru-RU"/>
        </w:rPr>
        <w:t xml:space="preserve">     </w:t>
      </w:r>
      <w:r w:rsidRPr="008829FD">
        <w:rPr>
          <w:rFonts w:ascii="Times New Roman" w:hAnsi="Times New Roman" w:cs="Times New Roman"/>
          <w:color w:val="333333"/>
          <w:sz w:val="28"/>
          <w:szCs w:val="28"/>
          <w:lang w:val="ru-RU"/>
        </w:rPr>
        <w:t>В 2021 году количество преступлений в сфере нарушения трудовых прав граждан сократилось на 32,4 % (с 37 до 25). Как и прежде, основную массу (15) из них составляют посягательства, связанные с невыплатой заработной платы, ответственность за которые предусмотрена статьей 145</w:t>
      </w:r>
      <w:r>
        <w:rPr>
          <w:rFonts w:ascii="Times New Roman" w:hAnsi="Times New Roman" w:cs="Times New Roman"/>
          <w:color w:val="333333"/>
          <w:sz w:val="28"/>
          <w:szCs w:val="28"/>
          <w:lang w:val="ru-RU"/>
        </w:rPr>
        <w:t>.</w:t>
      </w:r>
      <w:bookmarkStart w:id="0" w:name="_GoBack"/>
      <w:bookmarkEnd w:id="0"/>
      <w:r w:rsidRPr="008829FD">
        <w:rPr>
          <w:rFonts w:ascii="Times New Roman" w:hAnsi="Times New Roman" w:cs="Times New Roman"/>
          <w:color w:val="333333"/>
          <w:sz w:val="28"/>
          <w:szCs w:val="28"/>
          <w:lang w:val="ru-RU"/>
        </w:rPr>
        <w:t>1</w:t>
      </w:r>
      <w:r w:rsidRPr="008829FD">
        <w:rPr>
          <w:rFonts w:ascii="Times New Roman" w:hAnsi="Times New Roman" w:cs="Times New Roman"/>
          <w:color w:val="333333"/>
          <w:sz w:val="28"/>
          <w:szCs w:val="28"/>
        </w:rPr>
        <w:t> </w:t>
      </w:r>
      <w:r w:rsidRPr="008829FD">
        <w:rPr>
          <w:rFonts w:ascii="Times New Roman" w:hAnsi="Times New Roman" w:cs="Times New Roman"/>
          <w:color w:val="333333"/>
          <w:sz w:val="28"/>
          <w:szCs w:val="28"/>
          <w:lang w:val="ru-RU"/>
        </w:rPr>
        <w:t>УК РФ.</w:t>
      </w:r>
    </w:p>
    <w:p w:rsidR="008829FD" w:rsidRPr="008829FD" w:rsidRDefault="008829FD" w:rsidP="008829FD">
      <w:pPr>
        <w:pStyle w:val="Textbody"/>
        <w:spacing w:after="0" w:line="240" w:lineRule="auto"/>
        <w:ind w:left="167" w:right="167"/>
        <w:jc w:val="both"/>
        <w:rPr>
          <w:rFonts w:ascii="Times New Roman" w:hAnsi="Times New Roman" w:cs="Times New Roman"/>
          <w:color w:val="333333"/>
          <w:sz w:val="28"/>
          <w:szCs w:val="28"/>
          <w:lang w:val="ru-RU"/>
        </w:rPr>
      </w:pPr>
      <w:r>
        <w:rPr>
          <w:rFonts w:ascii="Times New Roman" w:hAnsi="Times New Roman" w:cs="Times New Roman"/>
          <w:color w:val="333333"/>
          <w:sz w:val="28"/>
          <w:szCs w:val="28"/>
          <w:lang w:val="ru-RU"/>
        </w:rPr>
        <w:t xml:space="preserve">     </w:t>
      </w:r>
      <w:r w:rsidRPr="008829FD">
        <w:rPr>
          <w:rFonts w:ascii="Times New Roman" w:hAnsi="Times New Roman" w:cs="Times New Roman"/>
          <w:color w:val="333333"/>
          <w:sz w:val="28"/>
          <w:szCs w:val="28"/>
          <w:lang w:val="ru-RU"/>
        </w:rPr>
        <w:t>Уголовная ответственность по указанной статье Уголовного кодекса Российской Федерации наступает в случае частичной невыплаты вознаграждения за труд свыше трех месяцев (часть 1 статьи 145</w:t>
      </w:r>
      <w:r>
        <w:rPr>
          <w:rFonts w:ascii="Times New Roman" w:hAnsi="Times New Roman" w:cs="Times New Roman"/>
          <w:color w:val="333333"/>
          <w:sz w:val="28"/>
          <w:szCs w:val="28"/>
          <w:lang w:val="ru-RU"/>
        </w:rPr>
        <w:t>.</w:t>
      </w:r>
      <w:r w:rsidRPr="008829FD">
        <w:rPr>
          <w:rFonts w:ascii="Times New Roman" w:hAnsi="Times New Roman" w:cs="Times New Roman"/>
          <w:color w:val="333333"/>
          <w:sz w:val="28"/>
          <w:szCs w:val="28"/>
          <w:lang w:val="ru-RU"/>
        </w:rPr>
        <w:t>1</w:t>
      </w:r>
      <w:r w:rsidRPr="008829FD">
        <w:rPr>
          <w:rFonts w:ascii="Times New Roman" w:hAnsi="Times New Roman" w:cs="Times New Roman"/>
          <w:color w:val="333333"/>
          <w:sz w:val="28"/>
          <w:szCs w:val="28"/>
        </w:rPr>
        <w:t> </w:t>
      </w:r>
      <w:r w:rsidRPr="008829FD">
        <w:rPr>
          <w:rFonts w:ascii="Times New Roman" w:hAnsi="Times New Roman" w:cs="Times New Roman"/>
          <w:color w:val="333333"/>
          <w:sz w:val="28"/>
          <w:szCs w:val="28"/>
          <w:lang w:val="ru-RU"/>
        </w:rPr>
        <w:t>УК РФ) либо полной невыплаты свыше двух месяцев или выплаты заработной платы свыше двух месяцев в размере ниже установленного федеральным законом минимального размера оплаты труда (часть 2 статьи 145</w:t>
      </w:r>
      <w:r>
        <w:rPr>
          <w:rFonts w:ascii="Times New Roman" w:hAnsi="Times New Roman" w:cs="Times New Roman"/>
          <w:color w:val="333333"/>
          <w:sz w:val="28"/>
          <w:szCs w:val="28"/>
          <w:lang w:val="ru-RU"/>
        </w:rPr>
        <w:t>.</w:t>
      </w:r>
      <w:r w:rsidRPr="008829FD">
        <w:rPr>
          <w:rFonts w:ascii="Times New Roman" w:hAnsi="Times New Roman" w:cs="Times New Roman"/>
          <w:color w:val="333333"/>
          <w:sz w:val="28"/>
          <w:szCs w:val="28"/>
          <w:lang w:val="ru-RU"/>
        </w:rPr>
        <w:t>1</w:t>
      </w:r>
      <w:r w:rsidRPr="008829FD">
        <w:rPr>
          <w:rFonts w:ascii="Times New Roman" w:hAnsi="Times New Roman" w:cs="Times New Roman"/>
          <w:color w:val="333333"/>
          <w:sz w:val="28"/>
          <w:szCs w:val="28"/>
        </w:rPr>
        <w:t> </w:t>
      </w:r>
      <w:r w:rsidRPr="008829FD">
        <w:rPr>
          <w:rFonts w:ascii="Times New Roman" w:hAnsi="Times New Roman" w:cs="Times New Roman"/>
          <w:color w:val="333333"/>
          <w:sz w:val="28"/>
          <w:szCs w:val="28"/>
          <w:lang w:val="ru-RU"/>
        </w:rPr>
        <w:t>УК РФ). За указанные деяния, повлекшие тяжкие последствия, предусмотрена ответственность по части 3 статьи 145</w:t>
      </w:r>
      <w:r>
        <w:rPr>
          <w:rFonts w:ascii="Times New Roman" w:hAnsi="Times New Roman" w:cs="Times New Roman"/>
          <w:color w:val="333333"/>
          <w:sz w:val="28"/>
          <w:szCs w:val="28"/>
          <w:lang w:val="ru-RU"/>
        </w:rPr>
        <w:t>.</w:t>
      </w:r>
      <w:r w:rsidRPr="008829FD">
        <w:rPr>
          <w:rFonts w:ascii="Times New Roman" w:hAnsi="Times New Roman" w:cs="Times New Roman"/>
          <w:color w:val="333333"/>
          <w:sz w:val="28"/>
          <w:szCs w:val="28"/>
          <w:lang w:val="ru-RU"/>
        </w:rPr>
        <w:t>1</w:t>
      </w:r>
      <w:r w:rsidRPr="008829FD">
        <w:rPr>
          <w:rFonts w:ascii="Times New Roman" w:hAnsi="Times New Roman" w:cs="Times New Roman"/>
          <w:color w:val="333333"/>
          <w:sz w:val="28"/>
          <w:szCs w:val="28"/>
        </w:rPr>
        <w:t> </w:t>
      </w:r>
      <w:r w:rsidRPr="008829FD">
        <w:rPr>
          <w:rFonts w:ascii="Times New Roman" w:hAnsi="Times New Roman" w:cs="Times New Roman"/>
          <w:color w:val="333333"/>
          <w:sz w:val="28"/>
          <w:szCs w:val="28"/>
          <w:lang w:val="ru-RU"/>
        </w:rPr>
        <w:t>УК РФ.</w:t>
      </w:r>
    </w:p>
    <w:p w:rsidR="008829FD" w:rsidRPr="008829FD" w:rsidRDefault="008829FD" w:rsidP="008829FD">
      <w:pPr>
        <w:pStyle w:val="Textbody"/>
        <w:spacing w:after="0" w:line="240" w:lineRule="auto"/>
        <w:ind w:left="167" w:right="167"/>
        <w:jc w:val="both"/>
        <w:rPr>
          <w:rFonts w:ascii="Times New Roman" w:hAnsi="Times New Roman" w:cs="Times New Roman"/>
          <w:color w:val="333333"/>
          <w:sz w:val="28"/>
          <w:szCs w:val="28"/>
          <w:lang w:val="ru-RU"/>
        </w:rPr>
      </w:pPr>
      <w:r>
        <w:rPr>
          <w:rFonts w:ascii="Times New Roman" w:hAnsi="Times New Roman" w:cs="Times New Roman"/>
          <w:color w:val="333333"/>
          <w:sz w:val="28"/>
          <w:szCs w:val="28"/>
          <w:lang w:val="ru-RU"/>
        </w:rPr>
        <w:t xml:space="preserve">     </w:t>
      </w:r>
      <w:r w:rsidRPr="008829FD">
        <w:rPr>
          <w:rFonts w:ascii="Times New Roman" w:hAnsi="Times New Roman" w:cs="Times New Roman"/>
          <w:color w:val="333333"/>
          <w:sz w:val="28"/>
          <w:szCs w:val="28"/>
          <w:lang w:val="ru-RU"/>
        </w:rPr>
        <w:t>В остальных случаях невыплата заработной платы работнику влечет административную ответственность по части 6 статьи 5.27 Кодекса Российской Федерации об административных правонарушениях.</w:t>
      </w:r>
    </w:p>
    <w:p w:rsidR="008829FD" w:rsidRPr="008829FD" w:rsidRDefault="008829FD" w:rsidP="008829FD">
      <w:pPr>
        <w:pStyle w:val="Textbody"/>
        <w:spacing w:after="0" w:line="240" w:lineRule="auto"/>
        <w:ind w:left="167" w:right="167"/>
        <w:jc w:val="both"/>
        <w:rPr>
          <w:rFonts w:ascii="Times New Roman" w:hAnsi="Times New Roman" w:cs="Times New Roman"/>
          <w:color w:val="333333"/>
          <w:sz w:val="28"/>
          <w:szCs w:val="28"/>
          <w:lang w:val="ru-RU"/>
        </w:rPr>
      </w:pPr>
      <w:r w:rsidRPr="008829FD">
        <w:rPr>
          <w:rFonts w:ascii="Times New Roman" w:hAnsi="Times New Roman" w:cs="Times New Roman"/>
          <w:color w:val="333333"/>
          <w:sz w:val="28"/>
          <w:szCs w:val="28"/>
          <w:lang w:val="ru-RU"/>
        </w:rPr>
        <w:t>Лицом, подлежащим привлечению к уголовной ответственности, является руководитель организации, работодатель – физическое лицо, руководитель филиала, представительства или иного обособленного структурного подразделения организации.</w:t>
      </w:r>
    </w:p>
    <w:p w:rsidR="008829FD" w:rsidRPr="008829FD" w:rsidRDefault="008829FD" w:rsidP="008829FD">
      <w:pPr>
        <w:pStyle w:val="Textbody"/>
        <w:spacing w:after="0" w:line="240" w:lineRule="auto"/>
        <w:ind w:left="167" w:right="167"/>
        <w:jc w:val="both"/>
        <w:rPr>
          <w:rFonts w:ascii="Times New Roman" w:hAnsi="Times New Roman" w:cs="Times New Roman"/>
          <w:color w:val="333333"/>
          <w:sz w:val="28"/>
          <w:szCs w:val="28"/>
          <w:lang w:val="ru-RU"/>
        </w:rPr>
      </w:pPr>
      <w:r>
        <w:rPr>
          <w:rFonts w:ascii="Times New Roman" w:hAnsi="Times New Roman" w:cs="Times New Roman"/>
          <w:color w:val="333333"/>
          <w:sz w:val="28"/>
          <w:szCs w:val="28"/>
          <w:lang w:val="ru-RU"/>
        </w:rPr>
        <w:t xml:space="preserve">     </w:t>
      </w:r>
      <w:r w:rsidRPr="008829FD">
        <w:rPr>
          <w:rFonts w:ascii="Times New Roman" w:hAnsi="Times New Roman" w:cs="Times New Roman"/>
          <w:color w:val="333333"/>
          <w:sz w:val="28"/>
          <w:szCs w:val="28"/>
          <w:lang w:val="ru-RU"/>
        </w:rPr>
        <w:t>Следует отметить, что уголовную ответственность за полную или частичную невыплату заработной платы работодатель понесет только при наличии у него реальной финансовой возможности осуществлять выплаты или отсутствие такой возможности вследствие его неправомерных действий.</w:t>
      </w:r>
    </w:p>
    <w:p w:rsidR="008829FD" w:rsidRPr="008829FD" w:rsidRDefault="008829FD" w:rsidP="008829FD">
      <w:pPr>
        <w:pStyle w:val="Textbody"/>
        <w:spacing w:after="0" w:line="240" w:lineRule="auto"/>
        <w:ind w:left="167" w:right="167"/>
        <w:jc w:val="both"/>
        <w:rPr>
          <w:rFonts w:ascii="Times New Roman" w:hAnsi="Times New Roman" w:cs="Times New Roman"/>
          <w:color w:val="333333"/>
          <w:sz w:val="28"/>
          <w:szCs w:val="28"/>
          <w:lang w:val="ru-RU"/>
        </w:rPr>
      </w:pPr>
      <w:r w:rsidRPr="008829FD">
        <w:rPr>
          <w:rFonts w:ascii="Times New Roman" w:hAnsi="Times New Roman" w:cs="Times New Roman"/>
          <w:color w:val="333333"/>
          <w:sz w:val="28"/>
          <w:szCs w:val="28"/>
          <w:lang w:val="ru-RU"/>
        </w:rPr>
        <w:t>Одним из факторов, осложняющих выявление преступлений, предусмотренных статьей 145</w:t>
      </w:r>
      <w:r>
        <w:rPr>
          <w:rFonts w:ascii="Times New Roman" w:hAnsi="Times New Roman" w:cs="Times New Roman"/>
          <w:color w:val="333333"/>
          <w:sz w:val="28"/>
          <w:szCs w:val="28"/>
          <w:lang w:val="ru-RU"/>
        </w:rPr>
        <w:t>.</w:t>
      </w:r>
      <w:r w:rsidRPr="008829FD">
        <w:rPr>
          <w:rFonts w:ascii="Times New Roman" w:hAnsi="Times New Roman" w:cs="Times New Roman"/>
          <w:color w:val="333333"/>
          <w:sz w:val="28"/>
          <w:szCs w:val="28"/>
          <w:lang w:val="ru-RU"/>
        </w:rPr>
        <w:t>1</w:t>
      </w:r>
      <w:r w:rsidRPr="008829FD">
        <w:rPr>
          <w:rFonts w:ascii="Times New Roman" w:hAnsi="Times New Roman" w:cs="Times New Roman"/>
          <w:color w:val="333333"/>
          <w:sz w:val="28"/>
          <w:szCs w:val="28"/>
        </w:rPr>
        <w:t> </w:t>
      </w:r>
      <w:r w:rsidRPr="008829FD">
        <w:rPr>
          <w:rFonts w:ascii="Times New Roman" w:hAnsi="Times New Roman" w:cs="Times New Roman"/>
          <w:color w:val="333333"/>
          <w:sz w:val="28"/>
          <w:szCs w:val="28"/>
          <w:lang w:val="ru-RU"/>
        </w:rPr>
        <w:t>УК РФ, является выполнение трудовых обязанностей без оформления предусмотренных законом документов.</w:t>
      </w:r>
    </w:p>
    <w:p w:rsidR="008829FD" w:rsidRPr="008829FD" w:rsidRDefault="008829FD" w:rsidP="008829FD">
      <w:pPr>
        <w:pStyle w:val="Textbody"/>
        <w:spacing w:after="0" w:line="240" w:lineRule="auto"/>
        <w:ind w:left="167" w:right="167"/>
        <w:jc w:val="both"/>
        <w:rPr>
          <w:rFonts w:ascii="Times New Roman" w:hAnsi="Times New Roman" w:cs="Times New Roman"/>
          <w:color w:val="333333"/>
          <w:sz w:val="28"/>
          <w:szCs w:val="28"/>
          <w:lang w:val="ru-RU"/>
        </w:rPr>
      </w:pPr>
      <w:r>
        <w:rPr>
          <w:rFonts w:ascii="Times New Roman" w:hAnsi="Times New Roman" w:cs="Times New Roman"/>
          <w:color w:val="333333"/>
          <w:sz w:val="28"/>
          <w:szCs w:val="28"/>
          <w:lang w:val="ru-RU"/>
        </w:rPr>
        <w:t xml:space="preserve">     </w:t>
      </w:r>
      <w:r w:rsidRPr="008829FD">
        <w:rPr>
          <w:rFonts w:ascii="Times New Roman" w:hAnsi="Times New Roman" w:cs="Times New Roman"/>
          <w:color w:val="333333"/>
          <w:sz w:val="28"/>
          <w:szCs w:val="28"/>
          <w:lang w:val="ru-RU"/>
        </w:rPr>
        <w:t>Порядок оформления трудовых отношений урегулирован Трудовым кодексом Российской Федерации, в частности, его статьями 56 и 67, предусматривающими заключение трудового договора в письменной форме. С работником, фактически допущенным к работе, трудовой договор должен быть оформлен в течение 3 дней. В силу статьи 68 Трудового кодекса Российской Федерации приказ о приеме на работу оформляется по желанию работодателя.</w:t>
      </w:r>
    </w:p>
    <w:p w:rsidR="008829FD" w:rsidRPr="008829FD" w:rsidRDefault="008829FD" w:rsidP="008829FD">
      <w:pPr>
        <w:pStyle w:val="Textbody"/>
        <w:spacing w:after="0" w:line="240" w:lineRule="auto"/>
        <w:ind w:left="167" w:right="167"/>
        <w:jc w:val="both"/>
        <w:rPr>
          <w:rFonts w:ascii="Times New Roman" w:hAnsi="Times New Roman" w:cs="Times New Roman"/>
          <w:color w:val="333333"/>
          <w:sz w:val="28"/>
          <w:szCs w:val="28"/>
          <w:lang w:val="ru-RU"/>
        </w:rPr>
      </w:pPr>
      <w:r>
        <w:rPr>
          <w:rFonts w:ascii="Times New Roman" w:hAnsi="Times New Roman" w:cs="Times New Roman"/>
          <w:color w:val="333333"/>
          <w:sz w:val="28"/>
          <w:szCs w:val="28"/>
          <w:lang w:val="ru-RU"/>
        </w:rPr>
        <w:t xml:space="preserve">     </w:t>
      </w:r>
      <w:r w:rsidRPr="008829FD">
        <w:rPr>
          <w:rFonts w:ascii="Times New Roman" w:hAnsi="Times New Roman" w:cs="Times New Roman"/>
          <w:color w:val="333333"/>
          <w:sz w:val="28"/>
          <w:szCs w:val="28"/>
          <w:lang w:val="ru-RU"/>
        </w:rPr>
        <w:t>Уклонение от оформления трудового договора влечет административную ответственность по части 4 статьи 5.27 Кодекса Российской Федерации об административных правонарушениях.</w:t>
      </w:r>
    </w:p>
    <w:p w:rsidR="008829FD" w:rsidRPr="008829FD" w:rsidRDefault="008829FD" w:rsidP="008829FD">
      <w:pPr>
        <w:pStyle w:val="Textbody"/>
        <w:spacing w:after="0" w:line="240" w:lineRule="auto"/>
        <w:ind w:left="167" w:right="167"/>
        <w:jc w:val="both"/>
        <w:rPr>
          <w:rFonts w:ascii="Times New Roman" w:hAnsi="Times New Roman" w:cs="Times New Roman"/>
          <w:color w:val="333333"/>
          <w:sz w:val="28"/>
          <w:szCs w:val="28"/>
          <w:lang w:val="ru-RU"/>
        </w:rPr>
      </w:pPr>
      <w:r>
        <w:rPr>
          <w:rFonts w:ascii="Times New Roman" w:hAnsi="Times New Roman" w:cs="Times New Roman"/>
          <w:color w:val="333333"/>
          <w:sz w:val="28"/>
          <w:szCs w:val="28"/>
          <w:lang w:val="ru-RU"/>
        </w:rPr>
        <w:t xml:space="preserve">     </w:t>
      </w:r>
      <w:r w:rsidRPr="008829FD">
        <w:rPr>
          <w:rFonts w:ascii="Times New Roman" w:hAnsi="Times New Roman" w:cs="Times New Roman"/>
          <w:color w:val="333333"/>
          <w:sz w:val="28"/>
          <w:szCs w:val="28"/>
          <w:lang w:val="ru-RU"/>
        </w:rPr>
        <w:t xml:space="preserve">Факт трудоустройства может быть подтвержден свидетельскими показаниями, наличием внутренних документов – к примеру, маршрутных листов, отчетов о проделанной работы, товарных накладных, ведением </w:t>
      </w:r>
      <w:r w:rsidRPr="008829FD">
        <w:rPr>
          <w:rFonts w:ascii="Times New Roman" w:hAnsi="Times New Roman" w:cs="Times New Roman"/>
          <w:color w:val="333333"/>
          <w:sz w:val="28"/>
          <w:szCs w:val="28"/>
          <w:lang w:val="ru-RU"/>
        </w:rPr>
        <w:lastRenderedPageBreak/>
        <w:t>кассовой книги, перепиской с работодателем об условиях трудовой деятельности и т.п.</w:t>
      </w:r>
    </w:p>
    <w:p w:rsidR="008829FD" w:rsidRPr="008829FD" w:rsidRDefault="008829FD" w:rsidP="008829FD">
      <w:pPr>
        <w:pStyle w:val="Textbody"/>
        <w:spacing w:after="0" w:line="240" w:lineRule="auto"/>
        <w:ind w:left="167" w:right="167"/>
        <w:jc w:val="both"/>
        <w:rPr>
          <w:rFonts w:ascii="Times New Roman" w:hAnsi="Times New Roman" w:cs="Times New Roman"/>
          <w:color w:val="333333"/>
          <w:sz w:val="28"/>
          <w:szCs w:val="28"/>
          <w:lang w:val="ru-RU"/>
        </w:rPr>
      </w:pPr>
      <w:r>
        <w:rPr>
          <w:rFonts w:ascii="Times New Roman" w:hAnsi="Times New Roman" w:cs="Times New Roman"/>
          <w:color w:val="333333"/>
          <w:sz w:val="28"/>
          <w:szCs w:val="28"/>
          <w:lang w:val="ru-RU"/>
        </w:rPr>
        <w:t xml:space="preserve">     </w:t>
      </w:r>
      <w:r w:rsidRPr="008829FD">
        <w:rPr>
          <w:rFonts w:ascii="Times New Roman" w:hAnsi="Times New Roman" w:cs="Times New Roman"/>
          <w:color w:val="333333"/>
          <w:sz w:val="28"/>
          <w:szCs w:val="28"/>
          <w:lang w:val="ru-RU"/>
        </w:rPr>
        <w:t>Ответственность по статье 145</w:t>
      </w:r>
      <w:r>
        <w:rPr>
          <w:rFonts w:ascii="Times New Roman" w:hAnsi="Times New Roman" w:cs="Times New Roman"/>
          <w:color w:val="333333"/>
          <w:sz w:val="28"/>
          <w:szCs w:val="28"/>
          <w:lang w:val="ru-RU"/>
        </w:rPr>
        <w:t>.</w:t>
      </w:r>
      <w:r w:rsidRPr="008829FD">
        <w:rPr>
          <w:rFonts w:ascii="Times New Roman" w:hAnsi="Times New Roman" w:cs="Times New Roman"/>
          <w:color w:val="333333"/>
          <w:sz w:val="28"/>
          <w:szCs w:val="28"/>
          <w:lang w:val="ru-RU"/>
        </w:rPr>
        <w:t>1</w:t>
      </w:r>
      <w:r w:rsidRPr="008829FD">
        <w:rPr>
          <w:rFonts w:ascii="Times New Roman" w:hAnsi="Times New Roman" w:cs="Times New Roman"/>
          <w:color w:val="333333"/>
          <w:sz w:val="28"/>
          <w:szCs w:val="28"/>
        </w:rPr>
        <w:t> </w:t>
      </w:r>
      <w:r w:rsidRPr="008829FD">
        <w:rPr>
          <w:rFonts w:ascii="Times New Roman" w:hAnsi="Times New Roman" w:cs="Times New Roman"/>
          <w:color w:val="333333"/>
          <w:sz w:val="28"/>
          <w:szCs w:val="28"/>
          <w:lang w:val="ru-RU"/>
        </w:rPr>
        <w:t>УК РФ наступает и в случае незаключения либо ненадлежащего оформления трудового договора с работником, который приступил к работе с ведома или по поручению работодателя либо его уполномоченного представителя.</w:t>
      </w:r>
    </w:p>
    <w:p w:rsidR="008829FD" w:rsidRPr="008829FD" w:rsidRDefault="008829FD" w:rsidP="008829FD">
      <w:pPr>
        <w:pStyle w:val="Textbody"/>
        <w:spacing w:after="0" w:line="240" w:lineRule="auto"/>
        <w:ind w:left="167" w:right="167"/>
        <w:jc w:val="both"/>
        <w:rPr>
          <w:rFonts w:ascii="Times New Roman" w:hAnsi="Times New Roman" w:cs="Times New Roman"/>
          <w:color w:val="333333"/>
          <w:sz w:val="28"/>
          <w:szCs w:val="28"/>
          <w:lang w:val="ru-RU"/>
        </w:rPr>
      </w:pPr>
      <w:r>
        <w:rPr>
          <w:rFonts w:ascii="Times New Roman" w:hAnsi="Times New Roman" w:cs="Times New Roman"/>
          <w:color w:val="333333"/>
          <w:sz w:val="28"/>
          <w:szCs w:val="28"/>
          <w:lang w:val="ru-RU"/>
        </w:rPr>
        <w:t xml:space="preserve">     </w:t>
      </w:r>
      <w:r w:rsidRPr="008829FD">
        <w:rPr>
          <w:rFonts w:ascii="Times New Roman" w:hAnsi="Times New Roman" w:cs="Times New Roman"/>
          <w:color w:val="333333"/>
          <w:sz w:val="28"/>
          <w:szCs w:val="28"/>
          <w:lang w:val="ru-RU"/>
        </w:rPr>
        <w:t>В ходе расследования уголовных дел о таких преступлениях потерпевшие вправе предъявить иск о взыскании задолженности по заработной плате непосредственно к работодателю, как к лицу, причинившему материальный ущерб своими преступными действиями. В этом случае для обеспечения гражданского иска органы расследования могут наложить арест на имущество обвиняемого.</w:t>
      </w:r>
    </w:p>
    <w:p w:rsidR="008829FD" w:rsidRPr="008829FD" w:rsidRDefault="008829FD" w:rsidP="008829FD">
      <w:pPr>
        <w:pStyle w:val="Textbody"/>
        <w:spacing w:after="0" w:line="240" w:lineRule="auto"/>
        <w:ind w:left="167" w:right="167"/>
        <w:jc w:val="both"/>
        <w:rPr>
          <w:rFonts w:ascii="Times New Roman" w:hAnsi="Times New Roman" w:cs="Times New Roman"/>
          <w:color w:val="333333"/>
          <w:sz w:val="28"/>
          <w:szCs w:val="28"/>
          <w:lang w:val="ru-RU"/>
        </w:rPr>
      </w:pPr>
      <w:r>
        <w:rPr>
          <w:rFonts w:ascii="Times New Roman" w:hAnsi="Times New Roman" w:cs="Times New Roman"/>
          <w:color w:val="333333"/>
          <w:sz w:val="28"/>
          <w:szCs w:val="28"/>
          <w:lang w:val="ru-RU"/>
        </w:rPr>
        <w:t xml:space="preserve">     </w:t>
      </w:r>
      <w:r w:rsidRPr="008829FD">
        <w:rPr>
          <w:rFonts w:ascii="Times New Roman" w:hAnsi="Times New Roman" w:cs="Times New Roman"/>
          <w:color w:val="333333"/>
          <w:sz w:val="28"/>
          <w:szCs w:val="28"/>
          <w:lang w:val="ru-RU"/>
        </w:rPr>
        <w:t>Подтверждение факта трудовых отношения, невыплаты заработной платы во многом зависит от самих работников, которым не следует соглашаться на осуществление трудовой деятельности без оформления трудового договора, изменение сроков выплаты заработной платы на невыгодных для них условиях.</w:t>
      </w:r>
    </w:p>
    <w:p w:rsidR="008829FD" w:rsidRPr="005157EC" w:rsidRDefault="008829FD" w:rsidP="008829FD">
      <w:pPr>
        <w:pStyle w:val="Standard"/>
        <w:spacing w:after="960" w:line="540" w:lineRule="atLeast"/>
        <w:rPr>
          <w:rFonts w:hint="eastAsia"/>
          <w:lang w:val="ru-RU"/>
        </w:rPr>
      </w:pPr>
    </w:p>
    <w:p w:rsidR="00186588" w:rsidRPr="008829FD" w:rsidRDefault="00186588" w:rsidP="008829FD"/>
    <w:sectPr w:rsidR="00186588" w:rsidRPr="008829FD">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A90"/>
    <w:rsid w:val="00186588"/>
    <w:rsid w:val="004E2A90"/>
    <w:rsid w:val="008829FD"/>
    <w:rsid w:val="009F1927"/>
    <w:rsid w:val="00F36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132D6"/>
  <w15:chartTrackingRefBased/>
  <w15:docId w15:val="{13443EA8-A7C0-41AE-8D6A-7300138F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362FE"/>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Textbody">
    <w:name w:val="Text body"/>
    <w:basedOn w:val="Standard"/>
    <w:rsid w:val="00F362FE"/>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561</Words>
  <Characters>3199</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Поздняков Роман Владимирович</dc:creator>
  <cp:keywords/>
  <dc:description/>
  <cp:lastModifiedBy>Поздняков Роман Владимирович</cp:lastModifiedBy>
  <cp:revision>4</cp:revision>
  <dcterms:created xsi:type="dcterms:W3CDTF">2022-02-22T11:37:00Z</dcterms:created>
  <dcterms:modified xsi:type="dcterms:W3CDTF">2022-03-04T18:40:00Z</dcterms:modified>
</cp:coreProperties>
</file>