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97" w:rsidRDefault="00A32E1E" w:rsidP="002630B1">
      <w:pPr>
        <w:spacing w:line="360" w:lineRule="auto"/>
        <w:rPr>
          <w:rFonts w:ascii="Arial" w:hAnsi="Arial" w:cs="Arial"/>
          <w:sz w:val="30"/>
          <w:szCs w:val="30"/>
          <w:u w:val="single"/>
        </w:rPr>
      </w:pPr>
      <w:proofErr w:type="spellStart"/>
      <w:r w:rsidRPr="002630B1">
        <w:rPr>
          <w:rFonts w:ascii="Arial" w:hAnsi="Arial" w:cs="Arial"/>
          <w:sz w:val="30"/>
          <w:szCs w:val="30"/>
          <w:u w:val="single"/>
        </w:rPr>
        <w:t>Сбер</w:t>
      </w:r>
      <w:proofErr w:type="spellEnd"/>
      <w:r w:rsidRPr="002630B1">
        <w:rPr>
          <w:rFonts w:ascii="Arial" w:hAnsi="Arial" w:cs="Arial"/>
          <w:sz w:val="30"/>
          <w:szCs w:val="30"/>
          <w:u w:val="single"/>
        </w:rPr>
        <w:t xml:space="preserve"> присоединился к обмену данными с ФНС России для упрощенного получения имущественных вычетов</w:t>
      </w:r>
    </w:p>
    <w:p w:rsidR="00680587" w:rsidRPr="002630B1" w:rsidRDefault="00680587" w:rsidP="002630B1">
      <w:pPr>
        <w:spacing w:line="360" w:lineRule="auto"/>
        <w:rPr>
          <w:rFonts w:ascii="Arial" w:hAnsi="Arial" w:cs="Arial"/>
          <w:sz w:val="30"/>
          <w:szCs w:val="30"/>
          <w:u w:val="single"/>
        </w:rPr>
      </w:pPr>
    </w:p>
    <w:p w:rsidR="002630B1" w:rsidRDefault="002630B1" w:rsidP="002630B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040E50" wp14:editId="29A5D1D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95525" cy="1285875"/>
            <wp:effectExtent l="0" t="0" r="9525" b="9525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630B1">
        <w:rPr>
          <w:rFonts w:ascii="Arial" w:hAnsi="Arial" w:cs="Arial"/>
          <w:sz w:val="26"/>
          <w:szCs w:val="26"/>
        </w:rPr>
        <w:t>Межрайонная</w:t>
      </w:r>
      <w:proofErr w:type="gramEnd"/>
      <w:r w:rsidRPr="002630B1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информирует, что т</w:t>
      </w:r>
      <w:r w:rsidR="00117B08" w:rsidRPr="002630B1">
        <w:rPr>
          <w:rFonts w:ascii="Arial" w:hAnsi="Arial" w:cs="Arial"/>
          <w:sz w:val="26"/>
          <w:szCs w:val="26"/>
        </w:rPr>
        <w:t xml:space="preserve">еперь и клиенты </w:t>
      </w:r>
      <w:proofErr w:type="spellStart"/>
      <w:r w:rsidR="00117B08" w:rsidRPr="002630B1">
        <w:rPr>
          <w:rFonts w:ascii="Arial" w:hAnsi="Arial" w:cs="Arial"/>
          <w:sz w:val="26"/>
          <w:szCs w:val="26"/>
        </w:rPr>
        <w:t>Сбера</w:t>
      </w:r>
      <w:proofErr w:type="spellEnd"/>
      <w:r w:rsidR="00117B08" w:rsidRPr="002630B1">
        <w:rPr>
          <w:rFonts w:ascii="Arial" w:hAnsi="Arial" w:cs="Arial"/>
          <w:sz w:val="26"/>
          <w:szCs w:val="26"/>
        </w:rPr>
        <w:t xml:space="preserve"> смогут получать имущественные вычеты на покупку жилья и уплату процентов по ипотеке в упрощенном порядке - без декларации 3-НДФЛ и подтверждающих документов. Банк присоединился к обмену данными с ФНС России.</w:t>
      </w:r>
    </w:p>
    <w:p w:rsidR="00117B08" w:rsidRPr="002630B1" w:rsidRDefault="00117B08" w:rsidP="002630B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630B1">
        <w:rPr>
          <w:rFonts w:ascii="Arial" w:hAnsi="Arial" w:cs="Arial"/>
          <w:sz w:val="26"/>
          <w:szCs w:val="26"/>
        </w:rPr>
        <w:t xml:space="preserve">Система автоматически проанализирует сведения банка и программных комплексов ФНС и сгенерирует </w:t>
      </w:r>
      <w:proofErr w:type="spellStart"/>
      <w:r w:rsidRPr="002630B1">
        <w:rPr>
          <w:rFonts w:ascii="Arial" w:hAnsi="Arial" w:cs="Arial"/>
          <w:sz w:val="26"/>
          <w:szCs w:val="26"/>
        </w:rPr>
        <w:t>предзаполненное</w:t>
      </w:r>
      <w:proofErr w:type="spellEnd"/>
      <w:r w:rsidRPr="002630B1">
        <w:rPr>
          <w:rFonts w:ascii="Arial" w:hAnsi="Arial" w:cs="Arial"/>
          <w:sz w:val="26"/>
          <w:szCs w:val="26"/>
        </w:rPr>
        <w:t xml:space="preserve"> заявление на вычет в личном кабинете налогоплательщика – физического лица. От налогоплательщика потребуется лишь проверить и подписать его.</w:t>
      </w:r>
    </w:p>
    <w:p w:rsidR="00117B08" w:rsidRPr="002630B1" w:rsidRDefault="00117B08" w:rsidP="002630B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630B1">
        <w:rPr>
          <w:rFonts w:ascii="Arial" w:hAnsi="Arial" w:cs="Arial"/>
          <w:sz w:val="26"/>
          <w:szCs w:val="26"/>
        </w:rPr>
        <w:t xml:space="preserve">Вычет в упрощенном порядке можно получить по объектам, приобретенным в собственность с 2020 года. Подробнее о механизме, условиях и порядке получения налоговых вычетов в упрощенном порядке можно ознакомиться на </w:t>
      </w:r>
      <w:proofErr w:type="spellStart"/>
      <w:r w:rsidRPr="002630B1">
        <w:rPr>
          <w:rFonts w:ascii="Arial" w:hAnsi="Arial" w:cs="Arial"/>
          <w:sz w:val="26"/>
          <w:szCs w:val="26"/>
        </w:rPr>
        <w:t>промостранице</w:t>
      </w:r>
      <w:proofErr w:type="spellEnd"/>
      <w:r w:rsidRPr="002630B1">
        <w:rPr>
          <w:rFonts w:ascii="Arial" w:hAnsi="Arial" w:cs="Arial"/>
          <w:sz w:val="26"/>
          <w:szCs w:val="26"/>
        </w:rPr>
        <w:t>.</w:t>
      </w:r>
    </w:p>
    <w:p w:rsidR="0087610B" w:rsidRPr="002630B1" w:rsidRDefault="0087610B" w:rsidP="002630B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7610B" w:rsidRDefault="0087610B" w:rsidP="00117B08">
      <w:bookmarkStart w:id="0" w:name="_GoBack"/>
      <w:bookmarkEnd w:id="0"/>
    </w:p>
    <w:p w:rsidR="0087610B" w:rsidRDefault="0087610B" w:rsidP="00117B08"/>
    <w:p w:rsidR="0087610B" w:rsidRDefault="0087610B" w:rsidP="00117B08"/>
    <w:p w:rsidR="0087610B" w:rsidRDefault="0087610B" w:rsidP="00117B08"/>
    <w:p w:rsidR="0087610B" w:rsidRDefault="0087610B" w:rsidP="00117B08"/>
    <w:p w:rsidR="0087610B" w:rsidRDefault="0087610B" w:rsidP="00117B08"/>
    <w:p w:rsidR="0087610B" w:rsidRDefault="0087610B" w:rsidP="00117B08"/>
    <w:p w:rsidR="0087610B" w:rsidRDefault="0087610B" w:rsidP="00117B08"/>
    <w:p w:rsidR="0087610B" w:rsidRDefault="0087610B" w:rsidP="00117B08"/>
    <w:p w:rsidR="0087610B" w:rsidRDefault="0087610B" w:rsidP="00117B08"/>
    <w:sectPr w:rsidR="0087610B" w:rsidSect="0068058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60"/>
    <w:rsid w:val="000C7B60"/>
    <w:rsid w:val="00117B08"/>
    <w:rsid w:val="002630B1"/>
    <w:rsid w:val="003430E9"/>
    <w:rsid w:val="00680587"/>
    <w:rsid w:val="0087610B"/>
    <w:rsid w:val="00A32E1E"/>
    <w:rsid w:val="00D3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2022-08-19T09:24:00Z</dcterms:created>
  <dcterms:modified xsi:type="dcterms:W3CDTF">2022-08-23T10:30:00Z</dcterms:modified>
</cp:coreProperties>
</file>