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3" w:rsidRPr="00CB1690" w:rsidRDefault="00CB1690" w:rsidP="00CB1690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CB1690">
        <w:rPr>
          <w:rFonts w:ascii="Arial" w:hAnsi="Arial" w:cs="Arial"/>
          <w:b/>
          <w:sz w:val="30"/>
          <w:szCs w:val="30"/>
          <w:u w:val="single"/>
        </w:rPr>
        <w:t xml:space="preserve">О </w:t>
      </w:r>
      <w:r w:rsidR="00A8535F">
        <w:rPr>
          <w:rFonts w:ascii="Arial" w:hAnsi="Arial" w:cs="Arial"/>
          <w:b/>
          <w:sz w:val="30"/>
          <w:szCs w:val="30"/>
          <w:u w:val="single"/>
        </w:rPr>
        <w:t xml:space="preserve">новом специальном налоговом режиме </w:t>
      </w:r>
      <w:proofErr w:type="spellStart"/>
      <w:r w:rsidR="00A8535F">
        <w:rPr>
          <w:rFonts w:ascii="Arial" w:hAnsi="Arial" w:cs="Arial"/>
          <w:b/>
          <w:sz w:val="30"/>
          <w:szCs w:val="30"/>
          <w:u w:val="single"/>
        </w:rPr>
        <w:t>автоУСН</w:t>
      </w:r>
      <w:proofErr w:type="spellEnd"/>
    </w:p>
    <w:p w:rsidR="003A5135" w:rsidRPr="00CB1690" w:rsidRDefault="00775788" w:rsidP="00CB1690">
      <w:pPr>
        <w:spacing w:after="0" w:line="312" w:lineRule="auto"/>
        <w:ind w:firstLine="709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CB1690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 wp14:anchorId="5297D1D1" wp14:editId="25592F65">
            <wp:simplePos x="0" y="0"/>
            <wp:positionH relativeFrom="column">
              <wp:posOffset>-5715</wp:posOffset>
            </wp:positionH>
            <wp:positionV relativeFrom="paragraph">
              <wp:posOffset>286385</wp:posOffset>
            </wp:positionV>
            <wp:extent cx="2352675" cy="1560195"/>
            <wp:effectExtent l="0" t="0" r="9525" b="1905"/>
            <wp:wrapTight wrapText="right">
              <wp:wrapPolygon edited="0">
                <wp:start x="0" y="0"/>
                <wp:lineTo x="0" y="21363"/>
                <wp:lineTo x="21513" y="21363"/>
                <wp:lineTo x="21513" y="0"/>
                <wp:lineTo x="0" y="0"/>
              </wp:wrapPolygon>
            </wp:wrapTight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35F" w:rsidRDefault="00EF05C3" w:rsidP="00A8535F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8535F">
        <w:rPr>
          <w:rFonts w:ascii="Arial" w:hAnsi="Arial" w:cs="Arial"/>
          <w:sz w:val="26"/>
          <w:szCs w:val="26"/>
        </w:rPr>
        <w:t>Межрайонная</w:t>
      </w:r>
      <w:proofErr w:type="gramEnd"/>
      <w:r w:rsidRPr="00A8535F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</w:t>
      </w:r>
      <w:r w:rsidR="00A8535F" w:rsidRPr="00A8535F">
        <w:rPr>
          <w:rFonts w:ascii="Arial" w:hAnsi="Arial" w:cs="Arial"/>
          <w:sz w:val="26"/>
          <w:szCs w:val="26"/>
        </w:rPr>
        <w:t xml:space="preserve">му автономному округу сообщает, что </w:t>
      </w:r>
      <w:r w:rsidR="00A8535F" w:rsidRPr="00A8535F">
        <w:rPr>
          <w:rFonts w:ascii="Arial" w:hAnsi="Arial" w:cs="Arial"/>
          <w:b/>
          <w:sz w:val="26"/>
          <w:szCs w:val="26"/>
          <w:u w:val="single"/>
        </w:rPr>
        <w:t>с 1 июля 2022 года</w:t>
      </w:r>
      <w:r w:rsidR="00A8535F" w:rsidRPr="00A8535F">
        <w:rPr>
          <w:rFonts w:ascii="Arial" w:hAnsi="Arial" w:cs="Arial"/>
          <w:sz w:val="26"/>
          <w:szCs w:val="26"/>
        </w:rPr>
        <w:t xml:space="preserve"> начнется внедрение нового налогового режима – автоматизированной упрощенной налоговой системы. Эксперимент продлится до конца 2027 года в четыр</w:t>
      </w:r>
      <w:bookmarkStart w:id="0" w:name="_GoBack"/>
      <w:bookmarkEnd w:id="0"/>
      <w:r w:rsidR="00A8535F" w:rsidRPr="00A8535F">
        <w:rPr>
          <w:rFonts w:ascii="Arial" w:hAnsi="Arial" w:cs="Arial"/>
          <w:sz w:val="26"/>
          <w:szCs w:val="26"/>
        </w:rPr>
        <w:t xml:space="preserve">ех регионах: Москве, Московской и Калужской областях и Республике Татарстан. </w:t>
      </w:r>
    </w:p>
    <w:p w:rsidR="00A8535F" w:rsidRPr="00A8535F" w:rsidRDefault="00A8535F" w:rsidP="00A8535F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A8535F">
        <w:rPr>
          <w:rFonts w:ascii="Arial" w:hAnsi="Arial" w:cs="Arial"/>
          <w:sz w:val="26"/>
          <w:szCs w:val="26"/>
        </w:rPr>
        <w:t xml:space="preserve">овый режим является своего рода продолжением специального налогового режима для </w:t>
      </w:r>
      <w:proofErr w:type="spellStart"/>
      <w:r w:rsidRPr="00A8535F">
        <w:rPr>
          <w:rFonts w:ascii="Arial" w:hAnsi="Arial" w:cs="Arial"/>
          <w:sz w:val="26"/>
          <w:szCs w:val="26"/>
        </w:rPr>
        <w:t>самозанятых</w:t>
      </w:r>
      <w:proofErr w:type="spellEnd"/>
      <w:r w:rsidRPr="00A8535F">
        <w:rPr>
          <w:rFonts w:ascii="Arial" w:hAnsi="Arial" w:cs="Arial"/>
          <w:sz w:val="26"/>
          <w:szCs w:val="26"/>
        </w:rPr>
        <w:t>. Он рассчитан на организации и индивидуальных предпринимателей, у которых работает не больше пяти человек, а годовой доход не превышает 60 млн</w:t>
      </w:r>
      <w:r>
        <w:rPr>
          <w:rFonts w:ascii="Arial" w:hAnsi="Arial" w:cs="Arial"/>
          <w:sz w:val="26"/>
          <w:szCs w:val="26"/>
        </w:rPr>
        <w:t>.</w:t>
      </w:r>
      <w:r w:rsidRPr="00A8535F">
        <w:rPr>
          <w:rFonts w:ascii="Arial" w:hAnsi="Arial" w:cs="Arial"/>
          <w:sz w:val="26"/>
          <w:szCs w:val="26"/>
        </w:rPr>
        <w:t xml:space="preserve"> рублей. Объект налогообложения такой же, как в УСН – «доходы» или «доходы, уменьшенные на величину расходов».</w:t>
      </w:r>
    </w:p>
    <w:p w:rsidR="00A8535F" w:rsidRPr="00A8535F" w:rsidRDefault="00A8535F" w:rsidP="00A8535F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535F">
        <w:rPr>
          <w:rFonts w:ascii="Arial" w:hAnsi="Arial" w:cs="Arial"/>
          <w:sz w:val="26"/>
          <w:szCs w:val="26"/>
        </w:rPr>
        <w:t>Налогоплательщики освобождены от представления 10 форм обязательной отчётности, включая налоговую и отчетность во внебюджетные фонды, а также от ведения книги учета доходов и расходов организаций и индивидуальных предпринимателей. Отменяется обязанность уплачивать страховые взносы за себя и за своих работников. В связи с этим предусмотрены налоговые ставки – 8% (для объекта налогообложения «доходы») или 20% (для объекта налогообложения «доходы минус расходы»).</w:t>
      </w:r>
    </w:p>
    <w:p w:rsidR="00A8535F" w:rsidRPr="00A8535F" w:rsidRDefault="00A8535F" w:rsidP="00A8535F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535F">
        <w:rPr>
          <w:rFonts w:ascii="Arial" w:hAnsi="Arial" w:cs="Arial"/>
          <w:sz w:val="26"/>
          <w:szCs w:val="26"/>
        </w:rPr>
        <w:t>«Учитывая, что предприниматель получает доходы, которые фиксируются контрольно-кассовой техникой либо в банке, то есть безналичные расчеты, то доходы будут определяться из этих двух источников. Таким же образом определяются расходные обязательства, и налог будет исчисляться налоговым органом автоматически. По итогам налогового периода (месяц) предпринимателю нужно проверить те данные в личном кабинете, которые подтянулись из его выручки по ККТ и по банковскому счету, после этого «промолчать» и тем самым подтвердить, что все посчитано корректно, либо откорректировать какие-то операции», - пояснил заместитель руководителя ФНС России.</w:t>
      </w:r>
    </w:p>
    <w:p w:rsidR="00A8535F" w:rsidRDefault="00A8535F" w:rsidP="00A8535F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535F">
        <w:rPr>
          <w:rFonts w:ascii="Arial" w:hAnsi="Arial" w:cs="Arial"/>
          <w:sz w:val="26"/>
          <w:szCs w:val="26"/>
        </w:rPr>
        <w:t>К 1 июля к участию в эксперименте будут готовы первые восемь банков</w:t>
      </w:r>
      <w:r>
        <w:rPr>
          <w:rFonts w:ascii="Arial" w:hAnsi="Arial" w:cs="Arial"/>
          <w:sz w:val="26"/>
          <w:szCs w:val="26"/>
        </w:rPr>
        <w:t>.</w:t>
      </w:r>
    </w:p>
    <w:p w:rsidR="00A8535F" w:rsidRPr="00A8535F" w:rsidRDefault="00A8535F" w:rsidP="00A8535F">
      <w:pPr>
        <w:spacing w:after="0" w:line="28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535F">
        <w:rPr>
          <w:rFonts w:ascii="Arial" w:hAnsi="Arial" w:cs="Arial"/>
          <w:sz w:val="26"/>
          <w:szCs w:val="26"/>
        </w:rPr>
        <w:t>С 1 июля 2022 года до конца года применять специальный налоговый режим смогут только вновь зарегистрированные налогоплательщики (ИП, организации). Им необходимо уведомить налоговый орган через ЛК о переходе на специальный налоговый режим «</w:t>
      </w:r>
      <w:proofErr w:type="spellStart"/>
      <w:r w:rsidRPr="00A8535F">
        <w:rPr>
          <w:rFonts w:ascii="Arial" w:hAnsi="Arial" w:cs="Arial"/>
          <w:sz w:val="26"/>
          <w:szCs w:val="26"/>
        </w:rPr>
        <w:t>АвтоУСН</w:t>
      </w:r>
      <w:proofErr w:type="spellEnd"/>
      <w:r w:rsidRPr="00A8535F">
        <w:rPr>
          <w:rFonts w:ascii="Arial" w:hAnsi="Arial" w:cs="Arial"/>
          <w:sz w:val="26"/>
          <w:szCs w:val="26"/>
        </w:rPr>
        <w:t>».</w:t>
      </w:r>
    </w:p>
    <w:sectPr w:rsidR="00A8535F" w:rsidRPr="00A8535F" w:rsidSect="00CB1690">
      <w:pgSz w:w="11906" w:h="16838"/>
      <w:pgMar w:top="1134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7AC9"/>
    <w:multiLevelType w:val="multilevel"/>
    <w:tmpl w:val="829E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0B"/>
    <w:rsid w:val="002D3068"/>
    <w:rsid w:val="003A5135"/>
    <w:rsid w:val="003C262D"/>
    <w:rsid w:val="004832CD"/>
    <w:rsid w:val="005D1656"/>
    <w:rsid w:val="00615CCC"/>
    <w:rsid w:val="006A40E3"/>
    <w:rsid w:val="00775788"/>
    <w:rsid w:val="007925E8"/>
    <w:rsid w:val="009B5F5E"/>
    <w:rsid w:val="00A45C1A"/>
    <w:rsid w:val="00A8535F"/>
    <w:rsid w:val="00AF7954"/>
    <w:rsid w:val="00C2690B"/>
    <w:rsid w:val="00CB1690"/>
    <w:rsid w:val="00EA5BD0"/>
    <w:rsid w:val="00EF05C3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7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6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1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78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77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775788"/>
    <w:rPr>
      <w:b/>
      <w:bCs/>
    </w:rPr>
  </w:style>
  <w:style w:type="paragraph" w:styleId="a8">
    <w:name w:val="List Paragraph"/>
    <w:basedOn w:val="a"/>
    <w:uiPriority w:val="34"/>
    <w:qFormat/>
    <w:rsid w:val="00A8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7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6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1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78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77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775788"/>
    <w:rPr>
      <w:b/>
      <w:bCs/>
    </w:rPr>
  </w:style>
  <w:style w:type="paragraph" w:styleId="a8">
    <w:name w:val="List Paragraph"/>
    <w:basedOn w:val="a"/>
    <w:uiPriority w:val="34"/>
    <w:qFormat/>
    <w:rsid w:val="00A8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7410305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03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2021-12-07T07:00:00Z</cp:lastPrinted>
  <dcterms:created xsi:type="dcterms:W3CDTF">2022-05-16T06:20:00Z</dcterms:created>
  <dcterms:modified xsi:type="dcterms:W3CDTF">2022-05-16T06:25:00Z</dcterms:modified>
</cp:coreProperties>
</file>