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19" w:rsidRDefault="007B16F1">
      <w:pPr>
        <w:rPr>
          <w:rFonts w:ascii="Arial" w:hAnsi="Arial" w:cs="Arial"/>
          <w:sz w:val="30"/>
          <w:szCs w:val="30"/>
          <w:u w:val="single"/>
        </w:rPr>
      </w:pPr>
      <w:r w:rsidRPr="002410DB">
        <w:rPr>
          <w:rFonts w:ascii="Arial" w:hAnsi="Arial" w:cs="Arial"/>
          <w:sz w:val="30"/>
          <w:szCs w:val="30"/>
          <w:u w:val="single"/>
        </w:rPr>
        <w:t>Как получить ускоренное возмещение НДС в заявительном порядке</w:t>
      </w:r>
    </w:p>
    <w:p w:rsidR="009B3A49" w:rsidRPr="002410DB" w:rsidRDefault="009B3A49">
      <w:pPr>
        <w:rPr>
          <w:rFonts w:ascii="Arial" w:hAnsi="Arial" w:cs="Arial"/>
          <w:sz w:val="30"/>
          <w:szCs w:val="30"/>
          <w:u w:val="single"/>
        </w:rPr>
      </w:pPr>
    </w:p>
    <w:p w:rsidR="009A3B18" w:rsidRPr="00E844EF" w:rsidRDefault="009B3A49" w:rsidP="009B3A4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9B3A49">
        <w:rPr>
          <w:rFonts w:ascii="Arial" w:hAnsi="Arial" w:cs="Arial"/>
          <w:sz w:val="26"/>
          <w:szCs w:val="26"/>
        </w:rPr>
        <w:t>Межрайонная</w:t>
      </w:r>
      <w:proofErr w:type="gramEnd"/>
      <w:r w:rsidRPr="009B3A49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информирует, </w:t>
      </w:r>
      <w:r w:rsidR="00E844E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86A2D6" wp14:editId="2C21BC84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3704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51" y="21291"/>
                <wp:lineTo x="21351" y="0"/>
                <wp:lineTo x="0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 xml:space="preserve"> что т</w:t>
      </w:r>
      <w:r w:rsidR="009A3B18" w:rsidRPr="00E844EF">
        <w:rPr>
          <w:rFonts w:ascii="Arial" w:hAnsi="Arial" w:cs="Arial"/>
          <w:sz w:val="26"/>
          <w:szCs w:val="26"/>
        </w:rPr>
        <w:t>еперь налогоплательщик вправе претендовать на возмещение НДС до окончания камеральной проверки, если на дату представления заявления о применении указанного порядка одновременно соблюдаются два условия:</w:t>
      </w:r>
    </w:p>
    <w:p w:rsidR="009A3B18" w:rsidRPr="00E844EF" w:rsidRDefault="009A3B18" w:rsidP="002410D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44EF">
        <w:rPr>
          <w:rFonts w:ascii="Arial" w:hAnsi="Arial" w:cs="Arial"/>
          <w:sz w:val="26"/>
          <w:szCs w:val="26"/>
        </w:rPr>
        <w:t>налогоплательщик не находится в процессе реорганизации или ликвидации;</w:t>
      </w:r>
    </w:p>
    <w:p w:rsidR="009A3B18" w:rsidRPr="00E844EF" w:rsidRDefault="009A3B18" w:rsidP="002410D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44EF">
        <w:rPr>
          <w:rFonts w:ascii="Arial" w:hAnsi="Arial" w:cs="Arial"/>
          <w:sz w:val="26"/>
          <w:szCs w:val="26"/>
        </w:rPr>
        <w:t>в его отношении не возбуждено производство по делу о несостоятельности (банкротстве).</w:t>
      </w:r>
    </w:p>
    <w:p w:rsidR="009A3B18" w:rsidRPr="00E844EF" w:rsidRDefault="009A3B18" w:rsidP="002410D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44EF">
        <w:rPr>
          <w:rFonts w:ascii="Arial" w:hAnsi="Arial" w:cs="Arial"/>
          <w:sz w:val="26"/>
          <w:szCs w:val="26"/>
        </w:rPr>
        <w:t xml:space="preserve">Не </w:t>
      </w:r>
      <w:proofErr w:type="gramStart"/>
      <w:r w:rsidRPr="00E844EF">
        <w:rPr>
          <w:rFonts w:ascii="Arial" w:hAnsi="Arial" w:cs="Arial"/>
          <w:sz w:val="26"/>
          <w:szCs w:val="26"/>
        </w:rPr>
        <w:t>представляя банковскую гарантию или поручительство такая компания может претендовать на</w:t>
      </w:r>
      <w:proofErr w:type="gramEnd"/>
      <w:r w:rsidRPr="00E844EF">
        <w:rPr>
          <w:rFonts w:ascii="Arial" w:hAnsi="Arial" w:cs="Arial"/>
          <w:sz w:val="26"/>
          <w:szCs w:val="26"/>
        </w:rPr>
        <w:t xml:space="preserve"> ускоренное возмещение налога в сумме, не превышающей совокупный объем налогов и страховых взносов, уплаченный за предшествующий календарный год. Обращаем внимание, что при этом не учитываются налоги, уплаченные в связи с перемещением товаров через границу РФ и в качестве налогового агента. Если желаемая сумма возмещения за налоговый период окажется больше, то на разницу потребуется предоставить банковскую гарантию или поручительство. Напоминаем, что Налоговый кодекс регламентирует именно сумму фактически уплаченных, а не исчисленных за прошлый год налогов.</w:t>
      </w:r>
    </w:p>
    <w:p w:rsidR="009A3B18" w:rsidRPr="00E844EF" w:rsidRDefault="009A3B18" w:rsidP="002410DB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44EF">
        <w:rPr>
          <w:rFonts w:ascii="Arial" w:hAnsi="Arial" w:cs="Arial"/>
          <w:sz w:val="26"/>
          <w:szCs w:val="26"/>
        </w:rPr>
        <w:t>Рассматриваемая мера поддержки ориентирована на добросовестных налогоплательщиков и действует до конца 2023 года. Она нацелена на перечисление средств из бюджета в более короткие сроки и увеличение скорости оборота сре</w:t>
      </w:r>
      <w:proofErr w:type="gramStart"/>
      <w:r w:rsidRPr="00E844EF">
        <w:rPr>
          <w:rFonts w:ascii="Arial" w:hAnsi="Arial" w:cs="Arial"/>
          <w:sz w:val="26"/>
          <w:szCs w:val="26"/>
        </w:rPr>
        <w:t>дств в б</w:t>
      </w:r>
      <w:proofErr w:type="gramEnd"/>
      <w:r w:rsidRPr="00E844EF">
        <w:rPr>
          <w:rFonts w:ascii="Arial" w:hAnsi="Arial" w:cs="Arial"/>
          <w:sz w:val="26"/>
          <w:szCs w:val="26"/>
        </w:rPr>
        <w:t>изнесе.</w:t>
      </w:r>
    </w:p>
    <w:p w:rsidR="00CF491D" w:rsidRDefault="009A3B18" w:rsidP="009B3A49">
      <w:pPr>
        <w:spacing w:after="0" w:line="360" w:lineRule="auto"/>
        <w:ind w:firstLine="851"/>
        <w:jc w:val="both"/>
      </w:pPr>
      <w:r w:rsidRPr="00E844EF">
        <w:rPr>
          <w:rFonts w:ascii="Arial" w:hAnsi="Arial" w:cs="Arial"/>
          <w:sz w:val="26"/>
          <w:szCs w:val="26"/>
        </w:rPr>
        <w:t>Если же у налогового органа есть сведения, указывающие на возможные нарушения по НДС (в том числе за предыдущие налоговые периоды), организации может быть отказано в возмещении НДС в заявительном порядке.</w:t>
      </w:r>
      <w:bookmarkStart w:id="0" w:name="_GoBack"/>
      <w:bookmarkEnd w:id="0"/>
    </w:p>
    <w:p w:rsidR="00CF491D" w:rsidRDefault="00CF491D" w:rsidP="009A3B18"/>
    <w:p w:rsidR="00CF491D" w:rsidRDefault="00CF491D" w:rsidP="009A3B18"/>
    <w:sectPr w:rsidR="00CF491D" w:rsidSect="009B3A4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96"/>
    <w:rsid w:val="002410DB"/>
    <w:rsid w:val="00671719"/>
    <w:rsid w:val="007B16F1"/>
    <w:rsid w:val="00883C96"/>
    <w:rsid w:val="009A3B18"/>
    <w:rsid w:val="009B3A49"/>
    <w:rsid w:val="00CF491D"/>
    <w:rsid w:val="00E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Викторова Ольга Сергеевна</cp:lastModifiedBy>
  <cp:revision>8</cp:revision>
  <dcterms:created xsi:type="dcterms:W3CDTF">2022-08-19T09:25:00Z</dcterms:created>
  <dcterms:modified xsi:type="dcterms:W3CDTF">2022-08-19T10:07:00Z</dcterms:modified>
</cp:coreProperties>
</file>