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7B" w:rsidRPr="00755D49" w:rsidRDefault="00FE027B" w:rsidP="00A0466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55D49">
        <w:rPr>
          <w:rFonts w:ascii="Arial" w:hAnsi="Arial" w:cs="Arial"/>
          <w:b/>
          <w:sz w:val="28"/>
          <w:szCs w:val="28"/>
          <w:u w:val="single"/>
        </w:rPr>
        <w:t>ФНС России напоминает, что подать заявление на получение лицензии можно через портал госуслуг</w:t>
      </w:r>
    </w:p>
    <w:p w:rsidR="00FE027B" w:rsidRDefault="00FE027B" w:rsidP="001C7989"/>
    <w:p w:rsidR="00FE027B" w:rsidRDefault="00FE027B" w:rsidP="001C7989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 " style="position:absolute;margin-left:-.3pt;margin-top:0;width:203.25pt;height:135.75pt;z-index:-251658240;visibility:visible" wrapcoords="-80 0 -80 21481 21600 21481 21600 0 -80 0">
            <v:imagedata r:id="rId4" o:title=""/>
            <w10:wrap type="tight" side="right"/>
          </v:shape>
        </w:pict>
      </w:r>
    </w:p>
    <w:p w:rsidR="00FE027B" w:rsidRPr="00755D49" w:rsidRDefault="00FE027B" w:rsidP="00A0466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FE027B" w:rsidRDefault="00FE027B" w:rsidP="00A04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27B" w:rsidRPr="00755D49" w:rsidRDefault="00FE027B" w:rsidP="00A0466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5D49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сообщает, что через Единый портал государственных услуг (ЕПГУ) можно  </w:t>
      </w:r>
      <w:hyperlink r:id="rId5" w:tgtFrame="_blank" w:history="1">
        <w:r w:rsidRPr="00755D49">
          <w:rPr>
            <w:rStyle w:val="Hyperlink"/>
            <w:rFonts w:ascii="Arial" w:hAnsi="Arial" w:cs="Arial"/>
            <w:sz w:val="26"/>
            <w:szCs w:val="26"/>
          </w:rPr>
          <w:t>представлять заявления</w:t>
        </w:r>
      </w:hyperlink>
      <w:r w:rsidRPr="00755D49">
        <w:rPr>
          <w:rFonts w:ascii="Arial" w:hAnsi="Arial" w:cs="Arial"/>
          <w:sz w:val="26"/>
          <w:szCs w:val="26"/>
        </w:rPr>
        <w:t>  о предоставлении лицензии, </w:t>
      </w:r>
      <w:hyperlink r:id="rId6" w:tgtFrame="_blank" w:history="1">
        <w:r w:rsidRPr="00755D49">
          <w:rPr>
            <w:rStyle w:val="Hyperlink"/>
            <w:rFonts w:ascii="Arial" w:hAnsi="Arial" w:cs="Arial"/>
            <w:sz w:val="26"/>
            <w:szCs w:val="26"/>
          </w:rPr>
          <w:t>сведений</w:t>
        </w:r>
      </w:hyperlink>
      <w:r w:rsidRPr="00755D49">
        <w:rPr>
          <w:rFonts w:ascii="Arial" w:hAnsi="Arial" w:cs="Arial"/>
          <w:sz w:val="26"/>
          <w:szCs w:val="26"/>
        </w:rPr>
        <w:t> о конкретной лицензии, </w:t>
      </w:r>
      <w:hyperlink r:id="rId7" w:tgtFrame="_blank" w:history="1">
        <w:r w:rsidRPr="00755D49">
          <w:rPr>
            <w:rStyle w:val="Hyperlink"/>
            <w:rFonts w:ascii="Arial" w:hAnsi="Arial" w:cs="Arial"/>
            <w:sz w:val="26"/>
            <w:szCs w:val="26"/>
          </w:rPr>
          <w:t>прекращении</w:t>
        </w:r>
      </w:hyperlink>
      <w:r w:rsidRPr="00755D49">
        <w:rPr>
          <w:rFonts w:ascii="Arial" w:hAnsi="Arial" w:cs="Arial"/>
          <w:sz w:val="26"/>
          <w:szCs w:val="26"/>
        </w:rPr>
        <w:t> лицензируемого вида деятельности, внесении </w:t>
      </w:r>
      <w:hyperlink r:id="rId8" w:tgtFrame="_blank" w:history="1">
        <w:r w:rsidRPr="00755D49">
          <w:rPr>
            <w:rStyle w:val="Hyperlink"/>
            <w:rFonts w:ascii="Arial" w:hAnsi="Arial" w:cs="Arial"/>
            <w:sz w:val="26"/>
            <w:szCs w:val="26"/>
          </w:rPr>
          <w:t>изменений</w:t>
        </w:r>
      </w:hyperlink>
      <w:r w:rsidRPr="00755D49">
        <w:rPr>
          <w:rFonts w:ascii="Arial" w:hAnsi="Arial" w:cs="Arial"/>
          <w:sz w:val="26"/>
          <w:szCs w:val="26"/>
        </w:rPr>
        <w:t> в реестр лицензий. Таковые направляют организации, которые занимаются организацией и проведением азартных игр в букмекерских конторах или тотализаторах, а также производством и реализацией защищенной от подделок полиграфической продукции.</w:t>
      </w:r>
    </w:p>
    <w:p w:rsidR="00FE027B" w:rsidRPr="00755D49" w:rsidRDefault="00FE027B" w:rsidP="00A04668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5D49">
        <w:rPr>
          <w:rFonts w:ascii="Arial" w:hAnsi="Arial" w:cs="Arial"/>
          <w:sz w:val="26"/>
          <w:szCs w:val="26"/>
        </w:rPr>
        <w:t>С полной информацией об осуществлении деятельности в сфере проведения азартных игр можно ознакомиться в </w:t>
      </w:r>
      <w:hyperlink r:id="rId9" w:tgtFrame="_blank" w:history="1">
        <w:r w:rsidRPr="00755D49">
          <w:rPr>
            <w:rStyle w:val="Hyperlink"/>
            <w:rFonts w:ascii="Arial" w:hAnsi="Arial" w:cs="Arial"/>
            <w:sz w:val="26"/>
            <w:szCs w:val="26"/>
          </w:rPr>
          <w:t>разделе «Госрегулируемые виды деятельност»</w:t>
        </w:r>
      </w:hyperlink>
      <w:r w:rsidRPr="00755D49">
        <w:rPr>
          <w:rFonts w:ascii="Arial" w:hAnsi="Arial" w:cs="Arial"/>
          <w:sz w:val="26"/>
          <w:szCs w:val="26"/>
        </w:rPr>
        <w:t> на сайте ФНС России.</w:t>
      </w:r>
    </w:p>
    <w:p w:rsidR="00FE027B" w:rsidRPr="00A04668" w:rsidRDefault="00FE027B" w:rsidP="00A04668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04668">
        <w:rPr>
          <w:rFonts w:ascii="Times New Roman" w:hAnsi="Times New Roman"/>
          <w:sz w:val="28"/>
          <w:szCs w:val="28"/>
        </w:rPr>
        <w:t> </w:t>
      </w:r>
    </w:p>
    <w:p w:rsidR="00FE027B" w:rsidRDefault="00FE027B"/>
    <w:sectPr w:rsidR="00FE027B" w:rsidSect="0000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40"/>
    <w:rsid w:val="00006308"/>
    <w:rsid w:val="001270E9"/>
    <w:rsid w:val="001C7989"/>
    <w:rsid w:val="00267801"/>
    <w:rsid w:val="0043398E"/>
    <w:rsid w:val="004421D6"/>
    <w:rsid w:val="004520C9"/>
    <w:rsid w:val="00755D49"/>
    <w:rsid w:val="00856640"/>
    <w:rsid w:val="00931199"/>
    <w:rsid w:val="0098492E"/>
    <w:rsid w:val="00A04668"/>
    <w:rsid w:val="00BC7DAD"/>
    <w:rsid w:val="00C043DB"/>
    <w:rsid w:val="00C047AA"/>
    <w:rsid w:val="00CA7748"/>
    <w:rsid w:val="00D04BE2"/>
    <w:rsid w:val="00DD7237"/>
    <w:rsid w:val="00F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9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1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19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543200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1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75/1/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364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09/1/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600355/1/for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nalog.gov.ru/rn77/related_activities/adjust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2022-11-08T11:07:00Z</dcterms:created>
  <dcterms:modified xsi:type="dcterms:W3CDTF">2022-11-08T11:23:00Z</dcterms:modified>
</cp:coreProperties>
</file>