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1F" w:rsidRPr="00CB7E8C" w:rsidRDefault="002E411F" w:rsidP="002E411F">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РЕВИЗИОННАЯ КОМИССИЯ </w:t>
      </w:r>
      <w:proofErr w:type="gramStart"/>
      <w:r w:rsidRPr="00CB7E8C">
        <w:rPr>
          <w:rFonts w:ascii="Times New Roman" w:hAnsi="Times New Roman" w:cs="Times New Roman"/>
          <w:b/>
          <w:sz w:val="24"/>
          <w:szCs w:val="24"/>
        </w:rPr>
        <w:t>МУНИЦИПАЛЬНОГО</w:t>
      </w:r>
      <w:proofErr w:type="gramEnd"/>
    </w:p>
    <w:p w:rsidR="002E411F" w:rsidRPr="00CB7E8C" w:rsidRDefault="002E411F" w:rsidP="002E411F">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 ОБРАЗОВАНИЯ «МЕЗЕНСКИЙ МУНИЦИПАЛЬНЫЙ РАЙОН»</w:t>
      </w:r>
    </w:p>
    <w:p w:rsidR="002E411F" w:rsidRPr="001005D9" w:rsidRDefault="002E411F" w:rsidP="002E411F">
      <w:pPr>
        <w:jc w:val="center"/>
        <w:rPr>
          <w:rFonts w:ascii="Times New Roman" w:hAnsi="Times New Roman" w:cs="Times New Roman"/>
          <w:b/>
          <w:sz w:val="24"/>
          <w:szCs w:val="24"/>
        </w:rPr>
      </w:pPr>
      <w:r w:rsidRPr="001005D9">
        <w:rPr>
          <w:rFonts w:ascii="Times New Roman" w:hAnsi="Times New Roman" w:cs="Times New Roman"/>
          <w:b/>
          <w:sz w:val="24"/>
          <w:szCs w:val="24"/>
        </w:rPr>
        <w:t xml:space="preserve">164750, Архангельская область, город Мезень, проспект Советский, дом 51, </w:t>
      </w:r>
      <w:hyperlink r:id="rId8" w:history="1">
        <w:r w:rsidR="00702A0B" w:rsidRPr="005D6B8D">
          <w:rPr>
            <w:rStyle w:val="a3"/>
            <w:rFonts w:ascii="Times New Roman" w:hAnsi="Times New Roman" w:cs="Times New Roman"/>
            <w:b/>
            <w:color w:val="auto"/>
            <w:sz w:val="24"/>
            <w:szCs w:val="24"/>
            <w:u w:val="none"/>
            <w:lang w:val="en-US"/>
          </w:rPr>
          <w:t>mailto</w:t>
        </w:r>
        <w:r w:rsidR="00702A0B" w:rsidRPr="005D6B8D">
          <w:rPr>
            <w:rStyle w:val="a3"/>
            <w:rFonts w:ascii="Times New Roman" w:hAnsi="Times New Roman" w:cs="Times New Roman"/>
            <w:b/>
            <w:color w:val="auto"/>
            <w:sz w:val="24"/>
            <w:szCs w:val="24"/>
            <w:u w:val="none"/>
          </w:rPr>
          <w:t>:</w:t>
        </w:r>
        <w:r w:rsidR="00702A0B" w:rsidRPr="005D6B8D">
          <w:rPr>
            <w:rStyle w:val="a3"/>
            <w:rFonts w:ascii="Times New Roman" w:hAnsi="Times New Roman" w:cs="Times New Roman"/>
            <w:b/>
            <w:color w:val="auto"/>
            <w:sz w:val="24"/>
            <w:szCs w:val="24"/>
            <w:u w:val="none"/>
            <w:lang w:val="en-US"/>
          </w:rPr>
          <w:t>klokovskaya</w:t>
        </w:r>
        <w:r w:rsidR="00702A0B" w:rsidRPr="005D6B8D">
          <w:rPr>
            <w:rStyle w:val="a3"/>
            <w:rFonts w:ascii="Times New Roman" w:hAnsi="Times New Roman" w:cs="Times New Roman"/>
            <w:b/>
            <w:color w:val="auto"/>
            <w:sz w:val="24"/>
            <w:szCs w:val="24"/>
            <w:u w:val="none"/>
          </w:rPr>
          <w:t>@</w:t>
        </w:r>
        <w:r w:rsidR="00702A0B" w:rsidRPr="005D6B8D">
          <w:rPr>
            <w:rStyle w:val="a3"/>
            <w:rFonts w:ascii="Times New Roman" w:hAnsi="Times New Roman" w:cs="Times New Roman"/>
            <w:b/>
            <w:color w:val="auto"/>
            <w:sz w:val="24"/>
            <w:szCs w:val="24"/>
            <w:u w:val="none"/>
            <w:lang w:val="en-US"/>
          </w:rPr>
          <w:t>mezen</w:t>
        </w:r>
        <w:r w:rsidR="00702A0B" w:rsidRPr="005D6B8D">
          <w:rPr>
            <w:rStyle w:val="a3"/>
            <w:rFonts w:ascii="Times New Roman" w:hAnsi="Times New Roman" w:cs="Times New Roman"/>
            <w:b/>
            <w:color w:val="auto"/>
            <w:sz w:val="24"/>
            <w:szCs w:val="24"/>
            <w:u w:val="none"/>
          </w:rPr>
          <w:t>.</w:t>
        </w:r>
        <w:r w:rsidR="00702A0B" w:rsidRPr="005D6B8D">
          <w:rPr>
            <w:rStyle w:val="a3"/>
            <w:rFonts w:ascii="Times New Roman" w:hAnsi="Times New Roman" w:cs="Times New Roman"/>
            <w:b/>
            <w:color w:val="auto"/>
            <w:sz w:val="24"/>
            <w:szCs w:val="24"/>
            <w:u w:val="none"/>
            <w:lang w:val="en-US"/>
          </w:rPr>
          <w:t>ru</w:t>
        </w:r>
      </w:hyperlink>
      <w:r w:rsidRPr="005D6B8D">
        <w:rPr>
          <w:rFonts w:ascii="Times New Roman" w:hAnsi="Times New Roman" w:cs="Times New Roman"/>
          <w:b/>
          <w:sz w:val="24"/>
          <w:szCs w:val="24"/>
        </w:rPr>
        <w:t>, телеф</w:t>
      </w:r>
      <w:r w:rsidRPr="001005D9">
        <w:rPr>
          <w:rFonts w:ascii="Times New Roman" w:hAnsi="Times New Roman" w:cs="Times New Roman"/>
          <w:b/>
          <w:sz w:val="24"/>
          <w:szCs w:val="24"/>
        </w:rPr>
        <w:t>он (81848) 9-26-88</w:t>
      </w:r>
    </w:p>
    <w:p w:rsidR="00D97C28" w:rsidRDefault="00D97C28" w:rsidP="002B373C">
      <w:pPr>
        <w:jc w:val="center"/>
        <w:rPr>
          <w:rFonts w:ascii="Times New Roman" w:hAnsi="Times New Roman" w:cs="Times New Roman"/>
          <w:b/>
          <w:sz w:val="24"/>
          <w:szCs w:val="24"/>
        </w:rPr>
      </w:pPr>
    </w:p>
    <w:p w:rsidR="002B373C" w:rsidRPr="002B373C" w:rsidRDefault="002B373C" w:rsidP="002B373C">
      <w:pPr>
        <w:jc w:val="center"/>
        <w:rPr>
          <w:rFonts w:ascii="Times New Roman" w:hAnsi="Times New Roman" w:cs="Times New Roman"/>
          <w:b/>
          <w:sz w:val="24"/>
          <w:szCs w:val="24"/>
        </w:rPr>
      </w:pPr>
      <w:r w:rsidRPr="002B373C">
        <w:rPr>
          <w:rFonts w:ascii="Times New Roman" w:hAnsi="Times New Roman" w:cs="Times New Roman"/>
          <w:b/>
          <w:sz w:val="24"/>
          <w:szCs w:val="24"/>
        </w:rPr>
        <w:t>ЗАКЛЮЧЕНИЕ</w:t>
      </w:r>
    </w:p>
    <w:p w:rsidR="002B373C" w:rsidRPr="002B373C" w:rsidRDefault="00044C1B" w:rsidP="005D6B8D">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w:t>
      </w:r>
      <w:proofErr w:type="gramStart"/>
      <w:r>
        <w:rPr>
          <w:rFonts w:ascii="Times New Roman" w:hAnsi="Times New Roman" w:cs="Times New Roman"/>
          <w:b/>
          <w:sz w:val="24"/>
          <w:szCs w:val="24"/>
        </w:rPr>
        <w:t>экспертизы</w:t>
      </w:r>
      <w:r w:rsidR="002B373C" w:rsidRPr="002B373C">
        <w:rPr>
          <w:rFonts w:ascii="Times New Roman" w:hAnsi="Times New Roman" w:cs="Times New Roman"/>
          <w:b/>
          <w:sz w:val="24"/>
          <w:szCs w:val="24"/>
        </w:rPr>
        <w:t xml:space="preserve"> проект</w:t>
      </w:r>
      <w:r>
        <w:rPr>
          <w:rFonts w:ascii="Times New Roman" w:hAnsi="Times New Roman" w:cs="Times New Roman"/>
          <w:b/>
          <w:sz w:val="24"/>
          <w:szCs w:val="24"/>
        </w:rPr>
        <w:t>а</w:t>
      </w:r>
      <w:r w:rsidR="002B373C" w:rsidRPr="002B373C">
        <w:rPr>
          <w:rFonts w:ascii="Times New Roman" w:hAnsi="Times New Roman" w:cs="Times New Roman"/>
          <w:b/>
          <w:sz w:val="24"/>
          <w:szCs w:val="24"/>
        </w:rPr>
        <w:t xml:space="preserve"> решения Совета депутатов муниципального</w:t>
      </w:r>
      <w:proofErr w:type="gramEnd"/>
      <w:r w:rsidR="002B373C" w:rsidRPr="002B373C">
        <w:rPr>
          <w:rFonts w:ascii="Times New Roman" w:hAnsi="Times New Roman" w:cs="Times New Roman"/>
          <w:b/>
          <w:sz w:val="24"/>
          <w:szCs w:val="24"/>
        </w:rPr>
        <w:t xml:space="preserve"> образования «</w:t>
      </w:r>
      <w:proofErr w:type="spellStart"/>
      <w:r w:rsidR="00917F9C">
        <w:rPr>
          <w:rFonts w:ascii="Times New Roman" w:hAnsi="Times New Roman" w:cs="Times New Roman"/>
          <w:b/>
          <w:sz w:val="24"/>
          <w:szCs w:val="24"/>
        </w:rPr>
        <w:t>Жердское</w:t>
      </w:r>
      <w:proofErr w:type="spellEnd"/>
      <w:r w:rsidR="002B373C" w:rsidRPr="002B373C">
        <w:rPr>
          <w:rFonts w:ascii="Times New Roman" w:hAnsi="Times New Roman" w:cs="Times New Roman"/>
          <w:b/>
          <w:sz w:val="24"/>
          <w:szCs w:val="24"/>
        </w:rPr>
        <w:t xml:space="preserve">» </w:t>
      </w:r>
      <w:r w:rsidR="002E7F88">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w:t>
      </w:r>
      <w:r w:rsidR="00E90267">
        <w:rPr>
          <w:rFonts w:ascii="Times New Roman" w:hAnsi="Times New Roman" w:cs="Times New Roman"/>
          <w:b/>
          <w:sz w:val="24"/>
          <w:szCs w:val="24"/>
        </w:rPr>
        <w:t>О</w:t>
      </w:r>
      <w:r w:rsidR="002B373C" w:rsidRPr="002B373C">
        <w:rPr>
          <w:rFonts w:ascii="Times New Roman" w:hAnsi="Times New Roman" w:cs="Times New Roman"/>
          <w:b/>
          <w:sz w:val="24"/>
          <w:szCs w:val="24"/>
        </w:rPr>
        <w:t xml:space="preserve"> бюджет</w:t>
      </w:r>
      <w:r w:rsidR="00E90267">
        <w:rPr>
          <w:rFonts w:ascii="Times New Roman" w:hAnsi="Times New Roman" w:cs="Times New Roman"/>
          <w:b/>
          <w:sz w:val="24"/>
          <w:szCs w:val="24"/>
        </w:rPr>
        <w:t>е</w:t>
      </w:r>
      <w:r w:rsidR="002B373C" w:rsidRPr="002B373C">
        <w:rPr>
          <w:rFonts w:ascii="Times New Roman" w:hAnsi="Times New Roman" w:cs="Times New Roman"/>
          <w:b/>
          <w:sz w:val="24"/>
          <w:szCs w:val="24"/>
        </w:rPr>
        <w:t xml:space="preserve"> муниципального образования «</w:t>
      </w:r>
      <w:proofErr w:type="spellStart"/>
      <w:r w:rsidR="00917F9C">
        <w:rPr>
          <w:rFonts w:ascii="Times New Roman" w:hAnsi="Times New Roman" w:cs="Times New Roman"/>
          <w:b/>
          <w:sz w:val="24"/>
          <w:szCs w:val="24"/>
        </w:rPr>
        <w:t>Жердское</w:t>
      </w:r>
      <w:proofErr w:type="spellEnd"/>
      <w:r w:rsidR="002B373C" w:rsidRPr="002B373C">
        <w:rPr>
          <w:rFonts w:ascii="Times New Roman" w:hAnsi="Times New Roman" w:cs="Times New Roman"/>
          <w:b/>
          <w:sz w:val="24"/>
          <w:szCs w:val="24"/>
        </w:rPr>
        <w:t>» на 20</w:t>
      </w:r>
      <w:r w:rsidR="002E411F">
        <w:rPr>
          <w:rFonts w:ascii="Times New Roman" w:hAnsi="Times New Roman" w:cs="Times New Roman"/>
          <w:b/>
          <w:sz w:val="24"/>
          <w:szCs w:val="24"/>
        </w:rPr>
        <w:t>2</w:t>
      </w:r>
      <w:r w:rsidR="00917F9C">
        <w:rPr>
          <w:rFonts w:ascii="Times New Roman" w:hAnsi="Times New Roman" w:cs="Times New Roman"/>
          <w:b/>
          <w:sz w:val="24"/>
          <w:szCs w:val="24"/>
        </w:rPr>
        <w:t>1</w:t>
      </w:r>
      <w:r w:rsidR="002B373C" w:rsidRPr="002B373C">
        <w:rPr>
          <w:rFonts w:ascii="Times New Roman" w:hAnsi="Times New Roman" w:cs="Times New Roman"/>
          <w:b/>
          <w:sz w:val="24"/>
          <w:szCs w:val="24"/>
        </w:rPr>
        <w:t xml:space="preserve"> год»</w:t>
      </w:r>
    </w:p>
    <w:p w:rsidR="002B373C" w:rsidRPr="002B373C" w:rsidRDefault="002B373C" w:rsidP="00673BDA">
      <w:pPr>
        <w:rPr>
          <w:rFonts w:ascii="Times New Roman" w:hAnsi="Times New Roman" w:cs="Times New Roman"/>
          <w:sz w:val="24"/>
          <w:szCs w:val="24"/>
        </w:rPr>
      </w:pPr>
      <w:r>
        <w:rPr>
          <w:rFonts w:ascii="Times New Roman" w:hAnsi="Times New Roman" w:cs="Times New Roman"/>
          <w:sz w:val="24"/>
          <w:szCs w:val="24"/>
        </w:rPr>
        <w:t xml:space="preserve">   </w:t>
      </w:r>
      <w:r w:rsidR="00FC1040">
        <w:rPr>
          <w:rFonts w:ascii="Times New Roman" w:hAnsi="Times New Roman" w:cs="Times New Roman"/>
          <w:sz w:val="24"/>
          <w:szCs w:val="24"/>
        </w:rPr>
        <w:t xml:space="preserve">   </w:t>
      </w:r>
    </w:p>
    <w:p w:rsidR="002B373C" w:rsidRPr="002B373C" w:rsidRDefault="008270C9" w:rsidP="002B373C">
      <w:pPr>
        <w:rPr>
          <w:rFonts w:ascii="Times New Roman" w:hAnsi="Times New Roman" w:cs="Times New Roman"/>
          <w:b/>
          <w:sz w:val="24"/>
          <w:szCs w:val="24"/>
        </w:rPr>
      </w:pPr>
      <w:r>
        <w:rPr>
          <w:rFonts w:ascii="Times New Roman" w:hAnsi="Times New Roman" w:cs="Times New Roman"/>
          <w:b/>
          <w:sz w:val="24"/>
          <w:szCs w:val="24"/>
        </w:rPr>
        <w:t>7</w:t>
      </w:r>
      <w:r w:rsidR="003B0313">
        <w:rPr>
          <w:rFonts w:ascii="Times New Roman" w:hAnsi="Times New Roman" w:cs="Times New Roman"/>
          <w:b/>
          <w:sz w:val="24"/>
          <w:szCs w:val="24"/>
        </w:rPr>
        <w:t xml:space="preserve"> декабря </w:t>
      </w:r>
      <w:r w:rsidR="002B373C" w:rsidRPr="002B373C">
        <w:rPr>
          <w:rFonts w:ascii="Times New Roman" w:hAnsi="Times New Roman" w:cs="Times New Roman"/>
          <w:b/>
          <w:sz w:val="24"/>
          <w:szCs w:val="24"/>
        </w:rPr>
        <w:t>20</w:t>
      </w:r>
      <w:r w:rsidR="00917F9C">
        <w:rPr>
          <w:rFonts w:ascii="Times New Roman" w:hAnsi="Times New Roman" w:cs="Times New Roman"/>
          <w:b/>
          <w:sz w:val="24"/>
          <w:szCs w:val="24"/>
        </w:rPr>
        <w:t>20</w:t>
      </w:r>
      <w:r w:rsidR="002B373C">
        <w:rPr>
          <w:rFonts w:ascii="Times New Roman" w:hAnsi="Times New Roman" w:cs="Times New Roman"/>
          <w:b/>
          <w:sz w:val="24"/>
          <w:szCs w:val="24"/>
        </w:rPr>
        <w:t xml:space="preserve"> года            </w:t>
      </w:r>
      <w:r w:rsidR="003B0313">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w:t>
      </w:r>
      <w:r w:rsidR="00FC1040">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г. Мезень</w:t>
      </w:r>
    </w:p>
    <w:p w:rsidR="00B22C7F" w:rsidRDefault="005063E7" w:rsidP="004626E5">
      <w:pPr>
        <w:tabs>
          <w:tab w:val="left" w:pos="709"/>
        </w:tabs>
        <w:spacing w:after="0" w:line="360" w:lineRule="atLeast"/>
        <w:ind w:firstLine="426"/>
        <w:jc w:val="both"/>
        <w:rPr>
          <w:rFonts w:ascii="Times New Roman" w:hAnsi="Times New Roman" w:cs="Times New Roman"/>
          <w:sz w:val="24"/>
          <w:szCs w:val="24"/>
        </w:rPr>
      </w:pPr>
      <w:proofErr w:type="gramStart"/>
      <w:r w:rsidRPr="00EE0388">
        <w:rPr>
          <w:rFonts w:ascii="Times New Roman" w:eastAsia="Calibri" w:hAnsi="Times New Roman" w:cs="Times New Roman"/>
          <w:sz w:val="24"/>
          <w:szCs w:val="24"/>
        </w:rPr>
        <w:t>Заключение ревизионной комиссии муниципального образования «</w:t>
      </w:r>
      <w:r w:rsidRPr="00EE0388">
        <w:rPr>
          <w:rFonts w:ascii="Times New Roman" w:hAnsi="Times New Roman" w:cs="Times New Roman"/>
          <w:sz w:val="24"/>
          <w:szCs w:val="24"/>
        </w:rPr>
        <w:t>Мезенский муниципальный район</w:t>
      </w:r>
      <w:r w:rsidRPr="00EE0388">
        <w:rPr>
          <w:rFonts w:ascii="Times New Roman" w:eastAsia="Calibri" w:hAnsi="Times New Roman" w:cs="Times New Roman"/>
          <w:sz w:val="24"/>
          <w:szCs w:val="24"/>
        </w:rPr>
        <w:t>»</w:t>
      </w:r>
      <w:r w:rsidRPr="00EE0388">
        <w:rPr>
          <w:rFonts w:ascii="Times New Roman" w:hAnsi="Times New Roman" w:cs="Times New Roman"/>
          <w:sz w:val="24"/>
          <w:szCs w:val="24"/>
        </w:rPr>
        <w:t xml:space="preserve"> </w:t>
      </w:r>
      <w:r w:rsidRPr="00EE0388">
        <w:rPr>
          <w:rFonts w:ascii="Times New Roman" w:eastAsia="Calibri" w:hAnsi="Times New Roman" w:cs="Times New Roman"/>
          <w:sz w:val="24"/>
          <w:szCs w:val="24"/>
        </w:rPr>
        <w:t xml:space="preserve"> на проект решения «</w:t>
      </w:r>
      <w:r w:rsidR="00E90267">
        <w:rPr>
          <w:rFonts w:ascii="Times New Roman" w:eastAsia="Calibri" w:hAnsi="Times New Roman" w:cs="Times New Roman"/>
          <w:sz w:val="24"/>
          <w:szCs w:val="24"/>
        </w:rPr>
        <w:t>О</w:t>
      </w:r>
      <w:r w:rsidRPr="00EE0388">
        <w:rPr>
          <w:rFonts w:ascii="Times New Roman" w:eastAsia="Calibri" w:hAnsi="Times New Roman" w:cs="Times New Roman"/>
          <w:sz w:val="24"/>
          <w:szCs w:val="24"/>
        </w:rPr>
        <w:t xml:space="preserve"> бюджет</w:t>
      </w:r>
      <w:r w:rsidR="00E90267">
        <w:rPr>
          <w:rFonts w:ascii="Times New Roman" w:eastAsia="Calibri" w:hAnsi="Times New Roman" w:cs="Times New Roman"/>
          <w:sz w:val="24"/>
          <w:szCs w:val="24"/>
        </w:rPr>
        <w:t>е</w:t>
      </w:r>
      <w:r w:rsidRPr="00EE0388">
        <w:rPr>
          <w:rFonts w:ascii="Times New Roman" w:eastAsia="Calibri" w:hAnsi="Times New Roman" w:cs="Times New Roman"/>
          <w:sz w:val="24"/>
          <w:szCs w:val="24"/>
        </w:rPr>
        <w:t xml:space="preserve"> муниципального образования «</w:t>
      </w:r>
      <w:proofErr w:type="spellStart"/>
      <w:r w:rsidR="00917F9C">
        <w:rPr>
          <w:rFonts w:ascii="Times New Roman" w:hAnsi="Times New Roman" w:cs="Times New Roman"/>
          <w:sz w:val="24"/>
          <w:szCs w:val="24"/>
        </w:rPr>
        <w:t>Жердское</w:t>
      </w:r>
      <w:proofErr w:type="spellEnd"/>
      <w:r w:rsidRPr="00EE0388">
        <w:rPr>
          <w:rFonts w:ascii="Times New Roman" w:eastAsia="Calibri" w:hAnsi="Times New Roman" w:cs="Times New Roman"/>
          <w:sz w:val="24"/>
          <w:szCs w:val="24"/>
        </w:rPr>
        <w:t xml:space="preserve">» </w:t>
      </w:r>
      <w:r w:rsidRPr="00EE0388">
        <w:rPr>
          <w:rFonts w:ascii="Times New Roman" w:hAnsi="Times New Roman" w:cs="Times New Roman"/>
          <w:sz w:val="24"/>
          <w:szCs w:val="24"/>
        </w:rPr>
        <w:t xml:space="preserve"> на 20</w:t>
      </w:r>
      <w:r w:rsidR="002E411F">
        <w:rPr>
          <w:rFonts w:ascii="Times New Roman" w:hAnsi="Times New Roman" w:cs="Times New Roman"/>
          <w:sz w:val="24"/>
          <w:szCs w:val="24"/>
        </w:rPr>
        <w:t>2</w:t>
      </w:r>
      <w:r w:rsidR="003743F8">
        <w:rPr>
          <w:rFonts w:ascii="Times New Roman" w:hAnsi="Times New Roman" w:cs="Times New Roman"/>
          <w:sz w:val="24"/>
          <w:szCs w:val="24"/>
        </w:rPr>
        <w:t>1</w:t>
      </w:r>
      <w:r w:rsidRPr="00EE0388">
        <w:rPr>
          <w:rFonts w:ascii="Times New Roman" w:hAnsi="Times New Roman" w:cs="Times New Roman"/>
          <w:sz w:val="24"/>
          <w:szCs w:val="24"/>
        </w:rPr>
        <w:t xml:space="preserve"> год</w:t>
      </w:r>
      <w:r w:rsidRPr="00EE0388">
        <w:rPr>
          <w:rFonts w:ascii="Times New Roman" w:eastAsia="Calibri" w:hAnsi="Times New Roman" w:cs="Times New Roman"/>
          <w:sz w:val="24"/>
          <w:szCs w:val="24"/>
        </w:rPr>
        <w:t>» подготовлено в соответствии с</w:t>
      </w:r>
      <w:r w:rsidRPr="00EE0388">
        <w:rPr>
          <w:rFonts w:ascii="Times New Roman" w:hAnsi="Times New Roman" w:cs="Times New Roman"/>
          <w:sz w:val="24"/>
          <w:szCs w:val="24"/>
        </w:rPr>
        <w:t>о статьей 157</w:t>
      </w:r>
      <w:r w:rsidRPr="00EE0388">
        <w:rPr>
          <w:rFonts w:ascii="Times New Roman" w:eastAsia="Calibri" w:hAnsi="Times New Roman" w:cs="Times New Roman"/>
          <w:sz w:val="24"/>
          <w:szCs w:val="24"/>
        </w:rPr>
        <w:t xml:space="preserve"> Бюджетн</w:t>
      </w:r>
      <w:r w:rsidRPr="00EE0388">
        <w:rPr>
          <w:rFonts w:ascii="Times New Roman" w:hAnsi="Times New Roman" w:cs="Times New Roman"/>
          <w:sz w:val="24"/>
          <w:szCs w:val="24"/>
        </w:rPr>
        <w:t>ого кодекса</w:t>
      </w:r>
      <w:r w:rsidRPr="00EE0388">
        <w:rPr>
          <w:rFonts w:ascii="Times New Roman" w:eastAsia="Calibri" w:hAnsi="Times New Roman" w:cs="Times New Roman"/>
          <w:sz w:val="24"/>
          <w:szCs w:val="24"/>
        </w:rPr>
        <w:t xml:space="preserve"> Российской Федерации, </w:t>
      </w:r>
      <w:r w:rsidRPr="00EE0388">
        <w:rPr>
          <w:rFonts w:ascii="Times New Roman" w:hAnsi="Times New Roman" w:cs="Times New Roman"/>
          <w:sz w:val="24"/>
          <w:szCs w:val="24"/>
        </w:rPr>
        <w:t>Уставом муниципального образования «</w:t>
      </w:r>
      <w:proofErr w:type="spellStart"/>
      <w:r w:rsidR="00917F9C">
        <w:rPr>
          <w:rFonts w:ascii="Times New Roman" w:hAnsi="Times New Roman" w:cs="Times New Roman"/>
          <w:sz w:val="24"/>
          <w:szCs w:val="24"/>
        </w:rPr>
        <w:t>Жердское</w:t>
      </w:r>
      <w:proofErr w:type="spellEnd"/>
      <w:r w:rsidRPr="00EE0388">
        <w:rPr>
          <w:rFonts w:ascii="Times New Roman" w:hAnsi="Times New Roman" w:cs="Times New Roman"/>
          <w:sz w:val="24"/>
          <w:szCs w:val="24"/>
        </w:rPr>
        <w:t xml:space="preserve">», </w:t>
      </w:r>
      <w:r w:rsidR="002E411F">
        <w:rPr>
          <w:rFonts w:ascii="Times New Roman" w:hAnsi="Times New Roman" w:cs="Times New Roman"/>
          <w:sz w:val="24"/>
          <w:szCs w:val="24"/>
        </w:rPr>
        <w:t>Положением о</w:t>
      </w:r>
      <w:r w:rsidRPr="00EE0388">
        <w:rPr>
          <w:rFonts w:ascii="Times New Roman" w:hAnsi="Times New Roman" w:cs="Times New Roman"/>
          <w:sz w:val="24"/>
          <w:szCs w:val="24"/>
        </w:rPr>
        <w:t xml:space="preserve"> бюджетном процессе в муниципальном образовании  «</w:t>
      </w:r>
      <w:proofErr w:type="spellStart"/>
      <w:r w:rsidR="00917F9C">
        <w:rPr>
          <w:rFonts w:ascii="Times New Roman" w:hAnsi="Times New Roman" w:cs="Times New Roman"/>
          <w:sz w:val="24"/>
          <w:szCs w:val="24"/>
        </w:rPr>
        <w:t>Жердское</w:t>
      </w:r>
      <w:proofErr w:type="spellEnd"/>
      <w:r w:rsidRPr="00EE0388">
        <w:rPr>
          <w:rFonts w:ascii="Times New Roman" w:hAnsi="Times New Roman" w:cs="Times New Roman"/>
          <w:sz w:val="24"/>
          <w:szCs w:val="24"/>
        </w:rPr>
        <w:t xml:space="preserve">» </w:t>
      </w:r>
      <w:r w:rsidR="006C1BB8" w:rsidRPr="006C1BB8">
        <w:rPr>
          <w:rFonts w:ascii="Times New Roman" w:hAnsi="Times New Roman" w:cs="Times New Roman"/>
          <w:sz w:val="24"/>
          <w:szCs w:val="24"/>
        </w:rPr>
        <w:t xml:space="preserve">от </w:t>
      </w:r>
      <w:r w:rsidR="003B0313">
        <w:rPr>
          <w:rFonts w:ascii="Times New Roman" w:hAnsi="Times New Roman" w:cs="Times New Roman"/>
          <w:sz w:val="24"/>
          <w:szCs w:val="24"/>
        </w:rPr>
        <w:t>26</w:t>
      </w:r>
      <w:r w:rsidR="006C1BB8" w:rsidRPr="006C1BB8">
        <w:rPr>
          <w:rFonts w:ascii="Times New Roman" w:hAnsi="Times New Roman"/>
          <w:sz w:val="24"/>
          <w:szCs w:val="24"/>
        </w:rPr>
        <w:t xml:space="preserve">.12.2016 № </w:t>
      </w:r>
      <w:r w:rsidR="00140E36">
        <w:rPr>
          <w:rFonts w:ascii="Times New Roman" w:hAnsi="Times New Roman"/>
          <w:sz w:val="24"/>
          <w:szCs w:val="24"/>
        </w:rPr>
        <w:t>26</w:t>
      </w:r>
      <w:r w:rsidR="00917F9C">
        <w:rPr>
          <w:rFonts w:ascii="Times New Roman" w:hAnsi="Times New Roman"/>
          <w:sz w:val="24"/>
          <w:szCs w:val="24"/>
        </w:rPr>
        <w:t xml:space="preserve"> (в редакции Совета депутатов от </w:t>
      </w:r>
      <w:r w:rsidR="003743F8">
        <w:rPr>
          <w:rFonts w:ascii="Times New Roman" w:hAnsi="Times New Roman"/>
          <w:sz w:val="24"/>
          <w:szCs w:val="24"/>
        </w:rPr>
        <w:t>16.12.2019 №141)</w:t>
      </w:r>
      <w:r w:rsidR="006C1BB8">
        <w:rPr>
          <w:rFonts w:ascii="Times New Roman" w:hAnsi="Times New Roman" w:cs="Times New Roman"/>
          <w:sz w:val="24"/>
          <w:szCs w:val="24"/>
        </w:rPr>
        <w:t xml:space="preserve"> </w:t>
      </w:r>
      <w:r w:rsidR="00A017E0">
        <w:rPr>
          <w:rFonts w:ascii="Times New Roman" w:hAnsi="Times New Roman" w:cs="Times New Roman"/>
          <w:sz w:val="24"/>
          <w:szCs w:val="24"/>
        </w:rPr>
        <w:t>(далее – Положение о бюджетном процессе)</w:t>
      </w:r>
      <w:r w:rsidRPr="00EE0388">
        <w:rPr>
          <w:rFonts w:ascii="Times New Roman" w:hAnsi="Times New Roman" w:cs="Times New Roman"/>
          <w:sz w:val="24"/>
          <w:szCs w:val="24"/>
        </w:rPr>
        <w:t>,</w:t>
      </w:r>
      <w:r w:rsidRPr="00EE0388">
        <w:rPr>
          <w:rFonts w:ascii="Times New Roman" w:eastAsia="Calibri" w:hAnsi="Times New Roman" w:cs="Times New Roman"/>
          <w:sz w:val="24"/>
          <w:szCs w:val="24"/>
        </w:rPr>
        <w:t xml:space="preserve"> Положением о ревизионной комиссии</w:t>
      </w:r>
      <w:proofErr w:type="gramEnd"/>
      <w:r w:rsidRPr="00EE0388">
        <w:rPr>
          <w:rFonts w:ascii="Times New Roman" w:hAnsi="Times New Roman" w:cs="Times New Roman"/>
          <w:sz w:val="24"/>
          <w:szCs w:val="24"/>
        </w:rPr>
        <w:t xml:space="preserve"> </w:t>
      </w:r>
      <w:r w:rsidR="002E411F">
        <w:rPr>
          <w:rFonts w:ascii="Times New Roman" w:hAnsi="Times New Roman" w:cs="Times New Roman"/>
          <w:sz w:val="24"/>
          <w:szCs w:val="24"/>
        </w:rPr>
        <w:t>муниципального образования</w:t>
      </w:r>
      <w:r w:rsidRPr="00EE0388">
        <w:rPr>
          <w:rFonts w:ascii="Times New Roman" w:hAnsi="Times New Roman" w:cs="Times New Roman"/>
          <w:sz w:val="24"/>
          <w:szCs w:val="24"/>
        </w:rPr>
        <w:t xml:space="preserve"> «Мезенский муниципальный район» от  19.09.2012г. № 223, Соглашением о передаче ревизионной комиссии муниципального образования «Мезенский муниципальный район» полномочий контрольно-счетного органа поселения по осуществлению внешнего муниципального финансового контроля  </w:t>
      </w:r>
      <w:r w:rsidR="00CA2738">
        <w:rPr>
          <w:rFonts w:ascii="Times New Roman" w:hAnsi="Times New Roman" w:cs="Times New Roman"/>
          <w:sz w:val="24"/>
          <w:szCs w:val="24"/>
        </w:rPr>
        <w:t>и п.1.</w:t>
      </w:r>
      <w:r w:rsidR="003743F8">
        <w:rPr>
          <w:rFonts w:ascii="Times New Roman" w:hAnsi="Times New Roman" w:cs="Times New Roman"/>
          <w:sz w:val="24"/>
          <w:szCs w:val="24"/>
        </w:rPr>
        <w:t>7</w:t>
      </w:r>
      <w:r w:rsidR="00CA2738">
        <w:rPr>
          <w:rFonts w:ascii="Times New Roman" w:hAnsi="Times New Roman" w:cs="Times New Roman"/>
          <w:sz w:val="24"/>
          <w:szCs w:val="24"/>
        </w:rPr>
        <w:t xml:space="preserve"> плана работы ревизионной комиссии на 20</w:t>
      </w:r>
      <w:r w:rsidR="003743F8">
        <w:rPr>
          <w:rFonts w:ascii="Times New Roman" w:hAnsi="Times New Roman" w:cs="Times New Roman"/>
          <w:sz w:val="24"/>
          <w:szCs w:val="24"/>
        </w:rPr>
        <w:t>20</w:t>
      </w:r>
      <w:r w:rsidR="002E411F">
        <w:rPr>
          <w:rFonts w:ascii="Times New Roman" w:hAnsi="Times New Roman" w:cs="Times New Roman"/>
          <w:sz w:val="24"/>
          <w:szCs w:val="24"/>
        </w:rPr>
        <w:t xml:space="preserve"> </w:t>
      </w:r>
      <w:r w:rsidR="00CA2738">
        <w:rPr>
          <w:rFonts w:ascii="Times New Roman" w:hAnsi="Times New Roman" w:cs="Times New Roman"/>
          <w:sz w:val="24"/>
          <w:szCs w:val="24"/>
        </w:rPr>
        <w:t>год.</w:t>
      </w:r>
    </w:p>
    <w:p w:rsidR="00781CA3" w:rsidRDefault="00781CA3" w:rsidP="006B0B0F">
      <w:pPr>
        <w:tabs>
          <w:tab w:val="left" w:pos="709"/>
        </w:tabs>
        <w:spacing w:after="0" w:line="360" w:lineRule="atLeast"/>
        <w:ind w:firstLine="426"/>
        <w:jc w:val="both"/>
        <w:rPr>
          <w:rFonts w:ascii="Times New Roman" w:hAnsi="Times New Roman" w:cs="Times New Roman"/>
          <w:sz w:val="24"/>
          <w:szCs w:val="24"/>
        </w:rPr>
      </w:pPr>
    </w:p>
    <w:p w:rsidR="008436CE" w:rsidRDefault="008436CE" w:rsidP="002E411F">
      <w:pPr>
        <w:pStyle w:val="a7"/>
        <w:numPr>
          <w:ilvl w:val="0"/>
          <w:numId w:val="1"/>
        </w:numPr>
        <w:tabs>
          <w:tab w:val="left" w:pos="709"/>
        </w:tabs>
        <w:spacing w:after="0" w:line="240" w:lineRule="auto"/>
        <w:ind w:left="567" w:hanging="141"/>
        <w:jc w:val="center"/>
        <w:rPr>
          <w:rFonts w:ascii="Times New Roman" w:hAnsi="Times New Roman" w:cs="Times New Roman"/>
          <w:b/>
          <w:sz w:val="24"/>
          <w:szCs w:val="24"/>
        </w:rPr>
      </w:pPr>
      <w:r>
        <w:rPr>
          <w:rFonts w:ascii="Times New Roman" w:hAnsi="Times New Roman" w:cs="Times New Roman"/>
          <w:b/>
          <w:sz w:val="24"/>
          <w:szCs w:val="24"/>
        </w:rPr>
        <w:t xml:space="preserve">Соблюдение законодательства при составлении </w:t>
      </w:r>
    </w:p>
    <w:p w:rsidR="002B373C" w:rsidRPr="002B373C" w:rsidRDefault="008436CE" w:rsidP="0004506C">
      <w:pPr>
        <w:pStyle w:val="a7"/>
        <w:tabs>
          <w:tab w:val="left" w:pos="709"/>
        </w:tabs>
        <w:spacing w:after="0" w:line="240" w:lineRule="auto"/>
        <w:ind w:left="862"/>
        <w:jc w:val="center"/>
        <w:rPr>
          <w:rFonts w:ascii="Times New Roman" w:hAnsi="Times New Roman" w:cs="Times New Roman"/>
          <w:b/>
          <w:sz w:val="24"/>
          <w:szCs w:val="24"/>
        </w:rPr>
      </w:pPr>
      <w:r>
        <w:rPr>
          <w:rFonts w:ascii="Times New Roman" w:hAnsi="Times New Roman" w:cs="Times New Roman"/>
          <w:b/>
          <w:sz w:val="24"/>
          <w:szCs w:val="24"/>
        </w:rPr>
        <w:t>и при внесении проекта решения о бюджете</w:t>
      </w:r>
    </w:p>
    <w:p w:rsidR="002B373C" w:rsidRPr="002B373C" w:rsidRDefault="002B373C" w:rsidP="002B373C">
      <w:pPr>
        <w:tabs>
          <w:tab w:val="left" w:pos="709"/>
        </w:tabs>
        <w:spacing w:after="0" w:line="360" w:lineRule="atLeast"/>
        <w:ind w:firstLine="142"/>
        <w:jc w:val="both"/>
        <w:rPr>
          <w:rFonts w:ascii="Times New Roman" w:hAnsi="Times New Roman" w:cs="Times New Roman"/>
          <w:sz w:val="24"/>
          <w:szCs w:val="24"/>
        </w:rPr>
      </w:pPr>
      <w:r w:rsidRPr="002B373C">
        <w:rPr>
          <w:rFonts w:ascii="Times New Roman" w:hAnsi="Times New Roman" w:cs="Times New Roman"/>
          <w:sz w:val="24"/>
          <w:szCs w:val="24"/>
        </w:rPr>
        <w:t xml:space="preserve">  </w:t>
      </w:r>
    </w:p>
    <w:p w:rsidR="0068727E" w:rsidRPr="00924434" w:rsidRDefault="00DF0382" w:rsidP="00EE08AD">
      <w:pPr>
        <w:tabs>
          <w:tab w:val="left" w:pos="709"/>
        </w:tabs>
        <w:spacing w:after="0" w:line="360" w:lineRule="atLeast"/>
        <w:ind w:firstLine="426"/>
        <w:jc w:val="both"/>
        <w:rPr>
          <w:rFonts w:ascii="Times New Roman" w:hAnsi="Times New Roman" w:cs="Times New Roman"/>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proofErr w:type="spellStart"/>
      <w:r w:rsidR="00917F9C">
        <w:rPr>
          <w:rFonts w:ascii="Times New Roman" w:hAnsi="Times New Roman" w:cs="Times New Roman"/>
          <w:sz w:val="24"/>
          <w:szCs w:val="24"/>
        </w:rPr>
        <w:t>Жердское</w:t>
      </w:r>
      <w:proofErr w:type="spellEnd"/>
      <w:r w:rsidRPr="00924434">
        <w:rPr>
          <w:rFonts w:ascii="Times New Roman" w:hAnsi="Times New Roman" w:cs="Times New Roman"/>
          <w:sz w:val="24"/>
          <w:szCs w:val="24"/>
        </w:rPr>
        <w:t>" "О</w:t>
      </w:r>
      <w:r w:rsidR="00E90267">
        <w:rPr>
          <w:rFonts w:ascii="Times New Roman" w:hAnsi="Times New Roman" w:cs="Times New Roman"/>
          <w:sz w:val="24"/>
          <w:szCs w:val="24"/>
        </w:rPr>
        <w:t xml:space="preserve"> </w:t>
      </w:r>
      <w:r w:rsidRPr="00924434">
        <w:rPr>
          <w:rFonts w:ascii="Times New Roman" w:hAnsi="Times New Roman" w:cs="Times New Roman"/>
          <w:sz w:val="24"/>
          <w:szCs w:val="24"/>
        </w:rPr>
        <w:t>бюджет</w:t>
      </w:r>
      <w:r w:rsidR="00E90267">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proofErr w:type="spellStart"/>
      <w:r w:rsidR="00917F9C">
        <w:rPr>
          <w:rFonts w:ascii="Times New Roman" w:hAnsi="Times New Roman" w:cs="Times New Roman"/>
          <w:sz w:val="24"/>
          <w:szCs w:val="24"/>
        </w:rPr>
        <w:t>Жердское</w:t>
      </w:r>
      <w:proofErr w:type="spellEnd"/>
      <w:r w:rsidRPr="00924434">
        <w:rPr>
          <w:rFonts w:ascii="Times New Roman" w:hAnsi="Times New Roman" w:cs="Times New Roman"/>
          <w:sz w:val="24"/>
          <w:szCs w:val="24"/>
        </w:rPr>
        <w:t>" на 20</w:t>
      </w:r>
      <w:r w:rsidR="002E411F">
        <w:rPr>
          <w:rFonts w:ascii="Times New Roman" w:hAnsi="Times New Roman" w:cs="Times New Roman"/>
          <w:sz w:val="24"/>
          <w:szCs w:val="24"/>
        </w:rPr>
        <w:t>2</w:t>
      </w:r>
      <w:r w:rsidR="008C2F8C">
        <w:rPr>
          <w:rFonts w:ascii="Times New Roman" w:hAnsi="Times New Roman" w:cs="Times New Roman"/>
          <w:sz w:val="24"/>
          <w:szCs w:val="24"/>
        </w:rPr>
        <w:t>1</w:t>
      </w:r>
      <w:r w:rsidRPr="00924434">
        <w:rPr>
          <w:rFonts w:ascii="Times New Roman" w:hAnsi="Times New Roman" w:cs="Times New Roman"/>
          <w:sz w:val="24"/>
          <w:szCs w:val="24"/>
        </w:rPr>
        <w:t xml:space="preserve"> год"</w:t>
      </w:r>
      <w:r w:rsidR="00544BD4">
        <w:rPr>
          <w:rFonts w:ascii="Times New Roman" w:hAnsi="Times New Roman" w:cs="Times New Roman"/>
          <w:sz w:val="24"/>
          <w:szCs w:val="24"/>
        </w:rPr>
        <w:t xml:space="preserve"> (далее – Проект решения)</w:t>
      </w:r>
      <w:r w:rsidRPr="00924434">
        <w:rPr>
          <w:rFonts w:ascii="Times New Roman" w:hAnsi="Times New Roman" w:cs="Times New Roman"/>
          <w:sz w:val="24"/>
          <w:szCs w:val="24"/>
        </w:rPr>
        <w:t xml:space="preserve"> внесен в Совет депутатов </w:t>
      </w:r>
      <w:r w:rsidR="002E411F" w:rsidRPr="0092443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proofErr w:type="spellStart"/>
      <w:r w:rsidR="00917F9C">
        <w:rPr>
          <w:rFonts w:ascii="Times New Roman" w:hAnsi="Times New Roman" w:cs="Times New Roman"/>
          <w:sz w:val="24"/>
          <w:szCs w:val="24"/>
        </w:rPr>
        <w:t>Жердское</w:t>
      </w:r>
      <w:proofErr w:type="spellEnd"/>
      <w:r w:rsidRPr="00924434">
        <w:rPr>
          <w:rFonts w:ascii="Times New Roman" w:hAnsi="Times New Roman" w:cs="Times New Roman"/>
          <w:sz w:val="24"/>
          <w:szCs w:val="24"/>
        </w:rPr>
        <w:t xml:space="preserve">" </w:t>
      </w:r>
      <w:r w:rsidR="00A017E0">
        <w:rPr>
          <w:rFonts w:ascii="Times New Roman" w:hAnsi="Times New Roman" w:cs="Times New Roman"/>
          <w:sz w:val="24"/>
          <w:szCs w:val="24"/>
        </w:rPr>
        <w:t>в срок</w:t>
      </w:r>
      <w:r w:rsidRPr="00924434">
        <w:rPr>
          <w:rFonts w:ascii="Times New Roman" w:hAnsi="Times New Roman" w:cs="Times New Roman"/>
          <w:sz w:val="24"/>
          <w:szCs w:val="24"/>
        </w:rPr>
        <w:t>, установленны</w:t>
      </w:r>
      <w:r w:rsidR="00A017E0">
        <w:rPr>
          <w:rFonts w:ascii="Times New Roman" w:hAnsi="Times New Roman" w:cs="Times New Roman"/>
          <w:sz w:val="24"/>
          <w:szCs w:val="24"/>
        </w:rPr>
        <w:t>й</w:t>
      </w:r>
      <w:r w:rsidRPr="00924434">
        <w:rPr>
          <w:rFonts w:ascii="Times New Roman" w:hAnsi="Times New Roman" w:cs="Times New Roman"/>
          <w:sz w:val="24"/>
          <w:szCs w:val="24"/>
        </w:rPr>
        <w:t xml:space="preserve"> </w:t>
      </w:r>
      <w:r w:rsidR="009E1AD4">
        <w:rPr>
          <w:rFonts w:ascii="Times New Roman" w:hAnsi="Times New Roman" w:cs="Times New Roman"/>
          <w:sz w:val="24"/>
          <w:szCs w:val="24"/>
        </w:rPr>
        <w:t>ст. 185 Б</w:t>
      </w:r>
      <w:r w:rsidR="002E411F">
        <w:rPr>
          <w:rFonts w:ascii="Times New Roman" w:hAnsi="Times New Roman" w:cs="Times New Roman"/>
          <w:sz w:val="24"/>
          <w:szCs w:val="24"/>
        </w:rPr>
        <w:t>юджетного кодекса</w:t>
      </w:r>
      <w:r w:rsidR="009E1AD4">
        <w:rPr>
          <w:rFonts w:ascii="Times New Roman" w:hAnsi="Times New Roman" w:cs="Times New Roman"/>
          <w:sz w:val="24"/>
          <w:szCs w:val="24"/>
        </w:rPr>
        <w:t xml:space="preserve"> РФ и </w:t>
      </w:r>
      <w:r w:rsidR="008C2F8C">
        <w:rPr>
          <w:rFonts w:ascii="Times New Roman" w:hAnsi="Times New Roman" w:cs="Times New Roman"/>
          <w:sz w:val="24"/>
          <w:szCs w:val="24"/>
        </w:rPr>
        <w:t>п.</w:t>
      </w:r>
      <w:r w:rsidR="00985281">
        <w:rPr>
          <w:rFonts w:ascii="Times New Roman" w:hAnsi="Times New Roman" w:cs="Times New Roman"/>
          <w:sz w:val="24"/>
          <w:szCs w:val="24"/>
        </w:rPr>
        <w:t>1</w:t>
      </w:r>
      <w:r w:rsidR="008C2F8C">
        <w:rPr>
          <w:rFonts w:ascii="Times New Roman" w:hAnsi="Times New Roman" w:cs="Times New Roman"/>
          <w:sz w:val="24"/>
          <w:szCs w:val="24"/>
        </w:rPr>
        <w:t xml:space="preserve"> </w:t>
      </w:r>
      <w:r w:rsidR="00D05DC4">
        <w:rPr>
          <w:rFonts w:ascii="Times New Roman" w:hAnsi="Times New Roman" w:cs="Times New Roman"/>
          <w:sz w:val="24"/>
          <w:szCs w:val="24"/>
        </w:rPr>
        <w:t>ст. 13</w:t>
      </w:r>
      <w:r w:rsidR="00A017E0">
        <w:rPr>
          <w:rFonts w:ascii="Times New Roman" w:hAnsi="Times New Roman" w:cs="Times New Roman"/>
          <w:sz w:val="24"/>
          <w:szCs w:val="24"/>
        </w:rPr>
        <w:t xml:space="preserve"> Положения</w:t>
      </w:r>
      <w:r w:rsidR="00484271" w:rsidRPr="00924434">
        <w:rPr>
          <w:rFonts w:ascii="Times New Roman" w:hAnsi="Times New Roman" w:cs="Times New Roman"/>
          <w:sz w:val="24"/>
          <w:szCs w:val="24"/>
        </w:rPr>
        <w:t xml:space="preserve"> о бюджетном процессе</w:t>
      </w:r>
      <w:r w:rsidR="006E4295" w:rsidRPr="006D06F7">
        <w:rPr>
          <w:rFonts w:ascii="Times New Roman" w:hAnsi="Times New Roman" w:cs="Times New Roman"/>
          <w:sz w:val="24"/>
          <w:szCs w:val="24"/>
        </w:rPr>
        <w:t>.</w:t>
      </w:r>
    </w:p>
    <w:p w:rsidR="00544BD4" w:rsidRDefault="006E4295" w:rsidP="00EE08AD">
      <w:pPr>
        <w:spacing w:after="0" w:line="360" w:lineRule="atLeast"/>
        <w:ind w:firstLine="426"/>
        <w:jc w:val="both"/>
        <w:rPr>
          <w:rFonts w:ascii="Times New Roman" w:eastAsia="Calibri" w:hAnsi="Times New Roman" w:cs="Times New Roman"/>
          <w:sz w:val="24"/>
          <w:szCs w:val="24"/>
        </w:rPr>
      </w:pPr>
      <w:r>
        <w:rPr>
          <w:rFonts w:ascii="Times New Roman" w:hAnsi="Times New Roman" w:cs="Times New Roman"/>
          <w:sz w:val="24"/>
          <w:szCs w:val="24"/>
        </w:rPr>
        <w:t xml:space="preserve">Перечень и содержание документов и материалов, представленных одновременно с проектом решения, </w:t>
      </w:r>
      <w:r w:rsidRPr="007B0D78">
        <w:rPr>
          <w:rFonts w:ascii="Times New Roman" w:hAnsi="Times New Roman" w:cs="Times New Roman"/>
          <w:sz w:val="24"/>
          <w:szCs w:val="24"/>
        </w:rPr>
        <w:t>соответствуют требованиям ст.184.2 Б</w:t>
      </w:r>
      <w:r w:rsidR="002E411F" w:rsidRPr="007B0D78">
        <w:rPr>
          <w:rFonts w:ascii="Times New Roman" w:hAnsi="Times New Roman" w:cs="Times New Roman"/>
          <w:sz w:val="24"/>
          <w:szCs w:val="24"/>
        </w:rPr>
        <w:t>юджетного кодекса</w:t>
      </w:r>
      <w:r w:rsidRPr="007B0D78">
        <w:rPr>
          <w:rFonts w:ascii="Times New Roman" w:hAnsi="Times New Roman" w:cs="Times New Roman"/>
          <w:sz w:val="24"/>
          <w:szCs w:val="24"/>
        </w:rPr>
        <w:t xml:space="preserve"> РФ и перечню, установленному </w:t>
      </w:r>
      <w:r w:rsidR="00F72B8B" w:rsidRPr="007B0D78">
        <w:rPr>
          <w:rFonts w:ascii="Times New Roman" w:hAnsi="Times New Roman" w:cs="Times New Roman"/>
          <w:sz w:val="24"/>
          <w:szCs w:val="24"/>
        </w:rPr>
        <w:t xml:space="preserve">ст. </w:t>
      </w:r>
      <w:r w:rsidRPr="007B0D78">
        <w:rPr>
          <w:rFonts w:ascii="Times New Roman" w:hAnsi="Times New Roman" w:cs="Times New Roman"/>
          <w:sz w:val="24"/>
          <w:szCs w:val="24"/>
        </w:rPr>
        <w:t>1</w:t>
      </w:r>
      <w:r w:rsidR="00B21C8B" w:rsidRPr="007B0D78">
        <w:rPr>
          <w:rFonts w:ascii="Times New Roman" w:hAnsi="Times New Roman" w:cs="Times New Roman"/>
          <w:sz w:val="24"/>
          <w:szCs w:val="24"/>
        </w:rPr>
        <w:t>3</w:t>
      </w:r>
      <w:r w:rsidRPr="007B0D78">
        <w:rPr>
          <w:rFonts w:ascii="Times New Roman" w:hAnsi="Times New Roman" w:cs="Times New Roman"/>
          <w:sz w:val="24"/>
          <w:szCs w:val="24"/>
        </w:rPr>
        <w:t xml:space="preserve"> Положения о</w:t>
      </w:r>
      <w:r>
        <w:rPr>
          <w:rFonts w:ascii="Times New Roman" w:hAnsi="Times New Roman" w:cs="Times New Roman"/>
          <w:sz w:val="24"/>
          <w:szCs w:val="24"/>
        </w:rPr>
        <w:t xml:space="preserve"> бюджетном процессе.</w:t>
      </w:r>
      <w:r w:rsidR="00F72B8B" w:rsidRPr="00F72B8B">
        <w:rPr>
          <w:rFonts w:ascii="Times New Roman" w:eastAsia="Calibri" w:hAnsi="Times New Roman" w:cs="Times New Roman"/>
          <w:sz w:val="24"/>
          <w:szCs w:val="24"/>
        </w:rPr>
        <w:t xml:space="preserve"> </w:t>
      </w:r>
    </w:p>
    <w:p w:rsidR="006E4295" w:rsidRDefault="006E4295" w:rsidP="00EE08AD">
      <w:pPr>
        <w:spacing w:after="0" w:line="360" w:lineRule="atLeast"/>
        <w:ind w:firstLine="426"/>
        <w:jc w:val="both"/>
        <w:rPr>
          <w:rFonts w:ascii="Times New Roman" w:hAnsi="Times New Roman" w:cs="Times New Roman"/>
          <w:sz w:val="24"/>
          <w:szCs w:val="24"/>
        </w:rPr>
      </w:pPr>
      <w:r w:rsidRPr="007B0D78">
        <w:rPr>
          <w:rFonts w:ascii="Times New Roman" w:hAnsi="Times New Roman" w:cs="Times New Roman"/>
          <w:sz w:val="24"/>
          <w:szCs w:val="24"/>
        </w:rPr>
        <w:t>Текстовые статьи проекта решения соответствуют требованиям</w:t>
      </w:r>
      <w:r>
        <w:rPr>
          <w:rFonts w:ascii="Times New Roman" w:hAnsi="Times New Roman" w:cs="Times New Roman"/>
          <w:sz w:val="24"/>
          <w:szCs w:val="24"/>
        </w:rPr>
        <w:t xml:space="preserve"> бюджетного законодательства. Состав показателей, предоставляемых для рассмотрения и утверждения</w:t>
      </w:r>
      <w:r w:rsidR="00D115FA">
        <w:rPr>
          <w:rFonts w:ascii="Times New Roman" w:hAnsi="Times New Roman" w:cs="Times New Roman"/>
          <w:sz w:val="24"/>
          <w:szCs w:val="24"/>
        </w:rPr>
        <w:t>,</w:t>
      </w:r>
      <w:r>
        <w:rPr>
          <w:rFonts w:ascii="Times New Roman" w:hAnsi="Times New Roman" w:cs="Times New Roman"/>
          <w:sz w:val="24"/>
          <w:szCs w:val="24"/>
        </w:rPr>
        <w:t xml:space="preserve"> в проекте решения полностью соответствуют ст.184.1 Б</w:t>
      </w:r>
      <w:r w:rsidR="002E411F">
        <w:rPr>
          <w:rFonts w:ascii="Times New Roman" w:hAnsi="Times New Roman" w:cs="Times New Roman"/>
          <w:sz w:val="24"/>
          <w:szCs w:val="24"/>
        </w:rPr>
        <w:t>юджетного кодекса</w:t>
      </w:r>
      <w:r>
        <w:rPr>
          <w:rFonts w:ascii="Times New Roman" w:hAnsi="Times New Roman" w:cs="Times New Roman"/>
          <w:sz w:val="24"/>
          <w:szCs w:val="24"/>
        </w:rPr>
        <w:t xml:space="preserve"> РФ</w:t>
      </w:r>
      <w:r w:rsidR="00F72B8B">
        <w:rPr>
          <w:rFonts w:ascii="Times New Roman" w:hAnsi="Times New Roman" w:cs="Times New Roman"/>
          <w:sz w:val="24"/>
          <w:szCs w:val="24"/>
        </w:rPr>
        <w:t xml:space="preserve"> </w:t>
      </w:r>
      <w:r w:rsidR="00F72B8B" w:rsidRPr="00404DB0">
        <w:rPr>
          <w:rFonts w:ascii="Times New Roman" w:hAnsi="Times New Roman" w:cs="Times New Roman"/>
          <w:sz w:val="24"/>
          <w:szCs w:val="24"/>
        </w:rPr>
        <w:t>и ст.1</w:t>
      </w:r>
      <w:r w:rsidR="000A5665" w:rsidRPr="00404DB0">
        <w:rPr>
          <w:rFonts w:ascii="Times New Roman" w:hAnsi="Times New Roman" w:cs="Times New Roman"/>
          <w:sz w:val="24"/>
          <w:szCs w:val="24"/>
        </w:rPr>
        <w:t>2</w:t>
      </w:r>
      <w:r w:rsidR="00F72B8B">
        <w:rPr>
          <w:rFonts w:ascii="Times New Roman" w:hAnsi="Times New Roman" w:cs="Times New Roman"/>
          <w:sz w:val="24"/>
          <w:szCs w:val="24"/>
        </w:rPr>
        <w:t xml:space="preserve"> Положения о бюджетном процессе</w:t>
      </w:r>
      <w:r>
        <w:rPr>
          <w:rFonts w:ascii="Times New Roman" w:hAnsi="Times New Roman" w:cs="Times New Roman"/>
          <w:sz w:val="24"/>
          <w:szCs w:val="24"/>
        </w:rPr>
        <w:t>.</w:t>
      </w:r>
    </w:p>
    <w:p w:rsidR="00F459F1" w:rsidRDefault="00F459F1"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основу формирования бюджета </w:t>
      </w:r>
      <w:r w:rsidR="0035388D">
        <w:rPr>
          <w:rFonts w:ascii="Times New Roman" w:hAnsi="Times New Roman" w:cs="Times New Roman"/>
          <w:sz w:val="24"/>
          <w:szCs w:val="24"/>
        </w:rPr>
        <w:t>сель</w:t>
      </w:r>
      <w:r>
        <w:rPr>
          <w:rFonts w:ascii="Times New Roman" w:hAnsi="Times New Roman" w:cs="Times New Roman"/>
          <w:sz w:val="24"/>
          <w:szCs w:val="24"/>
        </w:rPr>
        <w:t xml:space="preserve">ского поселения </w:t>
      </w:r>
      <w:proofErr w:type="spellStart"/>
      <w:r w:rsidR="00917F9C">
        <w:rPr>
          <w:rFonts w:ascii="Times New Roman" w:hAnsi="Times New Roman" w:cs="Times New Roman"/>
          <w:sz w:val="24"/>
          <w:szCs w:val="24"/>
        </w:rPr>
        <w:t>Жердское</w:t>
      </w:r>
      <w:proofErr w:type="spellEnd"/>
      <w:r w:rsidR="00544BD4">
        <w:rPr>
          <w:rFonts w:ascii="Times New Roman" w:hAnsi="Times New Roman" w:cs="Times New Roman"/>
          <w:sz w:val="24"/>
          <w:szCs w:val="24"/>
        </w:rPr>
        <w:t xml:space="preserve"> (далее - Бюджет сельского поселения)</w:t>
      </w:r>
      <w:r>
        <w:rPr>
          <w:rFonts w:ascii="Times New Roman" w:hAnsi="Times New Roman" w:cs="Times New Roman"/>
          <w:sz w:val="24"/>
          <w:szCs w:val="24"/>
        </w:rPr>
        <w:t xml:space="preserve"> на 20</w:t>
      </w:r>
      <w:r w:rsidR="002E411F">
        <w:rPr>
          <w:rFonts w:ascii="Times New Roman" w:hAnsi="Times New Roman" w:cs="Times New Roman"/>
          <w:sz w:val="24"/>
          <w:szCs w:val="24"/>
        </w:rPr>
        <w:t>2</w:t>
      </w:r>
      <w:r w:rsidR="00E5315A">
        <w:rPr>
          <w:rFonts w:ascii="Times New Roman" w:hAnsi="Times New Roman" w:cs="Times New Roman"/>
          <w:sz w:val="24"/>
          <w:szCs w:val="24"/>
        </w:rPr>
        <w:t>1</w:t>
      </w:r>
      <w:r>
        <w:rPr>
          <w:rFonts w:ascii="Times New Roman" w:hAnsi="Times New Roman" w:cs="Times New Roman"/>
          <w:sz w:val="24"/>
          <w:szCs w:val="24"/>
        </w:rPr>
        <w:t xml:space="preserve"> год взяты:</w:t>
      </w:r>
    </w:p>
    <w:p w:rsidR="00F459F1" w:rsidRPr="00B44E48"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B44E48">
        <w:rPr>
          <w:rFonts w:ascii="Times New Roman" w:hAnsi="Times New Roman" w:cs="Times New Roman"/>
          <w:sz w:val="24"/>
          <w:szCs w:val="24"/>
        </w:rPr>
        <w:t xml:space="preserve">приоритетные направления Бюджетного послания Президента РФ от </w:t>
      </w:r>
      <w:r w:rsidR="00950E95">
        <w:rPr>
          <w:rFonts w:ascii="Times New Roman" w:hAnsi="Times New Roman" w:cs="Times New Roman"/>
          <w:sz w:val="24"/>
          <w:szCs w:val="24"/>
        </w:rPr>
        <w:t>15 января</w:t>
      </w:r>
      <w:r w:rsidR="00544BD4">
        <w:rPr>
          <w:rFonts w:ascii="Times New Roman" w:hAnsi="Times New Roman" w:cs="Times New Roman"/>
          <w:sz w:val="24"/>
          <w:szCs w:val="24"/>
        </w:rPr>
        <w:t xml:space="preserve"> </w:t>
      </w:r>
      <w:r w:rsidRPr="00B44E48">
        <w:rPr>
          <w:rFonts w:ascii="Times New Roman" w:hAnsi="Times New Roman" w:cs="Times New Roman"/>
          <w:sz w:val="24"/>
          <w:szCs w:val="24"/>
        </w:rPr>
        <w:t>20</w:t>
      </w:r>
      <w:r w:rsidR="00950E95">
        <w:rPr>
          <w:rFonts w:ascii="Times New Roman" w:hAnsi="Times New Roman" w:cs="Times New Roman"/>
          <w:sz w:val="24"/>
          <w:szCs w:val="24"/>
        </w:rPr>
        <w:t>20</w:t>
      </w:r>
      <w:r w:rsidR="00B44E48">
        <w:rPr>
          <w:rFonts w:ascii="Times New Roman" w:hAnsi="Times New Roman" w:cs="Times New Roman"/>
          <w:sz w:val="24"/>
          <w:szCs w:val="24"/>
        </w:rPr>
        <w:t xml:space="preserve"> </w:t>
      </w:r>
      <w:r w:rsidR="00B44E48" w:rsidRPr="00B44E48">
        <w:rPr>
          <w:rFonts w:ascii="Times New Roman" w:hAnsi="Times New Roman" w:cs="Times New Roman"/>
          <w:sz w:val="24"/>
          <w:szCs w:val="24"/>
        </w:rPr>
        <w:t>г</w:t>
      </w:r>
      <w:r w:rsidR="00B44E48">
        <w:rPr>
          <w:rFonts w:ascii="Times New Roman" w:hAnsi="Times New Roman" w:cs="Times New Roman"/>
          <w:sz w:val="24"/>
          <w:szCs w:val="24"/>
        </w:rPr>
        <w:t>ода</w:t>
      </w:r>
      <w:r w:rsidRPr="00B44E48">
        <w:rPr>
          <w:rFonts w:ascii="Times New Roman" w:hAnsi="Times New Roman" w:cs="Times New Roman"/>
          <w:sz w:val="24"/>
          <w:szCs w:val="24"/>
        </w:rPr>
        <w:t>;</w:t>
      </w:r>
    </w:p>
    <w:p w:rsid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прогноз социально-экономического развития </w:t>
      </w:r>
      <w:r w:rsidR="002E411F"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917F9C">
        <w:rPr>
          <w:rFonts w:ascii="Times New Roman" w:hAnsi="Times New Roman" w:cs="Times New Roman"/>
          <w:sz w:val="24"/>
          <w:szCs w:val="24"/>
        </w:rPr>
        <w:t>Жердское</w:t>
      </w:r>
      <w:proofErr w:type="spellEnd"/>
      <w:r>
        <w:rPr>
          <w:rFonts w:ascii="Times New Roman" w:hAnsi="Times New Roman" w:cs="Times New Roman"/>
          <w:sz w:val="24"/>
          <w:szCs w:val="24"/>
        </w:rPr>
        <w:t>" на 20</w:t>
      </w:r>
      <w:r w:rsidR="002E411F">
        <w:rPr>
          <w:rFonts w:ascii="Times New Roman" w:hAnsi="Times New Roman" w:cs="Times New Roman"/>
          <w:sz w:val="24"/>
          <w:szCs w:val="24"/>
        </w:rPr>
        <w:t>2</w:t>
      </w:r>
      <w:r w:rsidR="002D6A06">
        <w:rPr>
          <w:rFonts w:ascii="Times New Roman" w:hAnsi="Times New Roman" w:cs="Times New Roman"/>
          <w:sz w:val="24"/>
          <w:szCs w:val="24"/>
        </w:rPr>
        <w:t>1</w:t>
      </w:r>
      <w:r w:rsidR="00651261">
        <w:rPr>
          <w:rFonts w:ascii="Times New Roman" w:hAnsi="Times New Roman" w:cs="Times New Roman"/>
          <w:sz w:val="24"/>
          <w:szCs w:val="24"/>
        </w:rPr>
        <w:t>-</w:t>
      </w:r>
      <w:r>
        <w:rPr>
          <w:rFonts w:ascii="Times New Roman" w:hAnsi="Times New Roman" w:cs="Times New Roman"/>
          <w:sz w:val="24"/>
          <w:szCs w:val="24"/>
        </w:rPr>
        <w:t>20</w:t>
      </w:r>
      <w:r w:rsidR="00544BD4">
        <w:rPr>
          <w:rFonts w:ascii="Times New Roman" w:hAnsi="Times New Roman" w:cs="Times New Roman"/>
          <w:sz w:val="24"/>
          <w:szCs w:val="24"/>
        </w:rPr>
        <w:t>2</w:t>
      </w:r>
      <w:r w:rsidR="002D6A06">
        <w:rPr>
          <w:rFonts w:ascii="Times New Roman" w:hAnsi="Times New Roman" w:cs="Times New Roman"/>
          <w:sz w:val="24"/>
          <w:szCs w:val="24"/>
        </w:rPr>
        <w:t>3</w:t>
      </w:r>
      <w:r w:rsidR="008854BB">
        <w:rPr>
          <w:rFonts w:ascii="Times New Roman" w:hAnsi="Times New Roman" w:cs="Times New Roman"/>
          <w:sz w:val="24"/>
          <w:szCs w:val="24"/>
        </w:rPr>
        <w:t xml:space="preserve"> </w:t>
      </w:r>
      <w:r>
        <w:rPr>
          <w:rFonts w:ascii="Times New Roman" w:hAnsi="Times New Roman" w:cs="Times New Roman"/>
          <w:sz w:val="24"/>
          <w:szCs w:val="24"/>
        </w:rPr>
        <w:t>год</w:t>
      </w:r>
      <w:r w:rsidR="00651261">
        <w:rPr>
          <w:rFonts w:ascii="Times New Roman" w:hAnsi="Times New Roman" w:cs="Times New Roman"/>
          <w:sz w:val="24"/>
          <w:szCs w:val="24"/>
        </w:rPr>
        <w:t>ы</w:t>
      </w:r>
      <w:r>
        <w:rPr>
          <w:rFonts w:ascii="Times New Roman" w:hAnsi="Times New Roman" w:cs="Times New Roman"/>
          <w:sz w:val="24"/>
          <w:szCs w:val="24"/>
        </w:rPr>
        <w:t xml:space="preserve">, одобренный </w:t>
      </w:r>
      <w:r w:rsidR="00AC227D">
        <w:rPr>
          <w:rFonts w:ascii="Times New Roman" w:hAnsi="Times New Roman" w:cs="Times New Roman"/>
          <w:sz w:val="24"/>
          <w:szCs w:val="24"/>
        </w:rPr>
        <w:t>распоряжением</w:t>
      </w:r>
      <w:r>
        <w:rPr>
          <w:rFonts w:ascii="Times New Roman" w:hAnsi="Times New Roman" w:cs="Times New Roman"/>
          <w:sz w:val="24"/>
          <w:szCs w:val="24"/>
        </w:rPr>
        <w:t xml:space="preserve"> </w:t>
      </w:r>
      <w:r w:rsidR="006E398E">
        <w:rPr>
          <w:rFonts w:ascii="Times New Roman" w:hAnsi="Times New Roman" w:cs="Times New Roman"/>
          <w:sz w:val="24"/>
          <w:szCs w:val="24"/>
        </w:rPr>
        <w:t xml:space="preserve">администрации </w:t>
      </w:r>
      <w:r w:rsidR="002E411F" w:rsidRPr="00924434">
        <w:rPr>
          <w:rFonts w:ascii="Times New Roman" w:hAnsi="Times New Roman" w:cs="Times New Roman"/>
          <w:sz w:val="24"/>
          <w:szCs w:val="24"/>
        </w:rPr>
        <w:t>муниципального образования</w:t>
      </w:r>
      <w:r w:rsidR="006E398E">
        <w:rPr>
          <w:rFonts w:ascii="Times New Roman" w:hAnsi="Times New Roman" w:cs="Times New Roman"/>
          <w:sz w:val="24"/>
          <w:szCs w:val="24"/>
        </w:rPr>
        <w:t xml:space="preserve"> "</w:t>
      </w:r>
      <w:proofErr w:type="spellStart"/>
      <w:r w:rsidR="00917F9C">
        <w:rPr>
          <w:rFonts w:ascii="Times New Roman" w:hAnsi="Times New Roman" w:cs="Times New Roman"/>
          <w:sz w:val="24"/>
          <w:szCs w:val="24"/>
        </w:rPr>
        <w:t>Жердское</w:t>
      </w:r>
      <w:proofErr w:type="spellEnd"/>
      <w:r w:rsidR="006E398E">
        <w:rPr>
          <w:rFonts w:ascii="Times New Roman" w:hAnsi="Times New Roman" w:cs="Times New Roman"/>
          <w:sz w:val="24"/>
          <w:szCs w:val="24"/>
        </w:rPr>
        <w:t xml:space="preserve">" от </w:t>
      </w:r>
      <w:r w:rsidR="002D6A06">
        <w:rPr>
          <w:rFonts w:ascii="Times New Roman" w:hAnsi="Times New Roman" w:cs="Times New Roman"/>
          <w:sz w:val="24"/>
          <w:szCs w:val="24"/>
        </w:rPr>
        <w:t>05</w:t>
      </w:r>
      <w:r w:rsidR="002E411F">
        <w:rPr>
          <w:rFonts w:ascii="Times New Roman" w:hAnsi="Times New Roman" w:cs="Times New Roman"/>
          <w:sz w:val="24"/>
          <w:szCs w:val="24"/>
        </w:rPr>
        <w:t xml:space="preserve"> ноября</w:t>
      </w:r>
      <w:r>
        <w:rPr>
          <w:rFonts w:ascii="Times New Roman" w:hAnsi="Times New Roman" w:cs="Times New Roman"/>
          <w:sz w:val="24"/>
          <w:szCs w:val="24"/>
        </w:rPr>
        <w:t xml:space="preserve"> 20</w:t>
      </w:r>
      <w:r w:rsidR="002D6A06">
        <w:rPr>
          <w:rFonts w:ascii="Times New Roman" w:hAnsi="Times New Roman" w:cs="Times New Roman"/>
          <w:sz w:val="24"/>
          <w:szCs w:val="24"/>
        </w:rPr>
        <w:t>20</w:t>
      </w:r>
      <w:r>
        <w:rPr>
          <w:rFonts w:ascii="Times New Roman" w:hAnsi="Times New Roman" w:cs="Times New Roman"/>
          <w:sz w:val="24"/>
          <w:szCs w:val="24"/>
        </w:rPr>
        <w:t xml:space="preserve"> года </w:t>
      </w:r>
      <w:r w:rsidR="00F72B8B">
        <w:rPr>
          <w:rFonts w:ascii="Times New Roman" w:hAnsi="Times New Roman" w:cs="Times New Roman"/>
          <w:sz w:val="24"/>
          <w:szCs w:val="24"/>
        </w:rPr>
        <w:t xml:space="preserve">№ </w:t>
      </w:r>
      <w:r w:rsidR="002D6A06">
        <w:rPr>
          <w:rFonts w:ascii="Times New Roman" w:hAnsi="Times New Roman" w:cs="Times New Roman"/>
          <w:sz w:val="24"/>
          <w:szCs w:val="24"/>
        </w:rPr>
        <w:t>32</w:t>
      </w:r>
      <w:r w:rsidR="008D6282">
        <w:rPr>
          <w:rFonts w:ascii="Times New Roman" w:hAnsi="Times New Roman" w:cs="Times New Roman"/>
          <w:sz w:val="24"/>
          <w:szCs w:val="24"/>
        </w:rPr>
        <w:t xml:space="preserve"> </w:t>
      </w:r>
      <w:r>
        <w:rPr>
          <w:rFonts w:ascii="Times New Roman" w:hAnsi="Times New Roman" w:cs="Times New Roman"/>
          <w:sz w:val="24"/>
          <w:szCs w:val="24"/>
        </w:rPr>
        <w:t>"О</w:t>
      </w:r>
      <w:r w:rsidR="002D6A06">
        <w:rPr>
          <w:rFonts w:ascii="Times New Roman" w:hAnsi="Times New Roman" w:cs="Times New Roman"/>
          <w:sz w:val="24"/>
          <w:szCs w:val="24"/>
        </w:rPr>
        <w:t>б</w:t>
      </w:r>
      <w:r w:rsidR="00AC227D">
        <w:rPr>
          <w:rFonts w:ascii="Times New Roman" w:hAnsi="Times New Roman" w:cs="Times New Roman"/>
          <w:sz w:val="24"/>
          <w:szCs w:val="24"/>
        </w:rPr>
        <w:t xml:space="preserve"> утверждении (одобрении)</w:t>
      </w:r>
      <w:r w:rsidR="006C1BB8">
        <w:rPr>
          <w:rFonts w:ascii="Times New Roman" w:hAnsi="Times New Roman" w:cs="Times New Roman"/>
          <w:sz w:val="24"/>
          <w:szCs w:val="24"/>
        </w:rPr>
        <w:t xml:space="preserve"> </w:t>
      </w:r>
      <w:r>
        <w:rPr>
          <w:rFonts w:ascii="Times New Roman" w:hAnsi="Times New Roman" w:cs="Times New Roman"/>
          <w:sz w:val="24"/>
          <w:szCs w:val="24"/>
        </w:rPr>
        <w:t>прогноз</w:t>
      </w:r>
      <w:r w:rsidR="00AC227D">
        <w:rPr>
          <w:rFonts w:ascii="Times New Roman" w:hAnsi="Times New Roman" w:cs="Times New Roman"/>
          <w:sz w:val="24"/>
          <w:szCs w:val="24"/>
        </w:rPr>
        <w:t>а</w:t>
      </w:r>
      <w:r>
        <w:rPr>
          <w:rFonts w:ascii="Times New Roman" w:hAnsi="Times New Roman" w:cs="Times New Roman"/>
          <w:sz w:val="24"/>
          <w:szCs w:val="24"/>
        </w:rPr>
        <w:t xml:space="preserve"> социально-экономического развития муниципального образования "</w:t>
      </w:r>
      <w:proofErr w:type="spellStart"/>
      <w:r w:rsidR="00917F9C">
        <w:rPr>
          <w:rFonts w:ascii="Times New Roman" w:hAnsi="Times New Roman" w:cs="Times New Roman"/>
          <w:sz w:val="24"/>
          <w:szCs w:val="24"/>
        </w:rPr>
        <w:t>Жердское</w:t>
      </w:r>
      <w:proofErr w:type="spellEnd"/>
      <w:r>
        <w:rPr>
          <w:rFonts w:ascii="Times New Roman" w:hAnsi="Times New Roman" w:cs="Times New Roman"/>
          <w:sz w:val="24"/>
          <w:szCs w:val="24"/>
        </w:rPr>
        <w:t>" на 20</w:t>
      </w:r>
      <w:r w:rsidR="002E411F">
        <w:rPr>
          <w:rFonts w:ascii="Times New Roman" w:hAnsi="Times New Roman" w:cs="Times New Roman"/>
          <w:sz w:val="24"/>
          <w:szCs w:val="24"/>
        </w:rPr>
        <w:t>2</w:t>
      </w:r>
      <w:r w:rsidR="002D6A06">
        <w:rPr>
          <w:rFonts w:ascii="Times New Roman" w:hAnsi="Times New Roman" w:cs="Times New Roman"/>
          <w:sz w:val="24"/>
          <w:szCs w:val="24"/>
        </w:rPr>
        <w:t>1</w:t>
      </w:r>
      <w:r w:rsidR="00135C2C">
        <w:rPr>
          <w:rFonts w:ascii="Times New Roman" w:hAnsi="Times New Roman" w:cs="Times New Roman"/>
          <w:sz w:val="24"/>
          <w:szCs w:val="24"/>
        </w:rPr>
        <w:t xml:space="preserve"> год и </w:t>
      </w:r>
      <w:r w:rsidR="00AC227D">
        <w:rPr>
          <w:rFonts w:ascii="Times New Roman" w:hAnsi="Times New Roman" w:cs="Times New Roman"/>
          <w:sz w:val="24"/>
          <w:szCs w:val="24"/>
        </w:rPr>
        <w:t xml:space="preserve">на </w:t>
      </w:r>
      <w:r w:rsidR="00135C2C">
        <w:rPr>
          <w:rFonts w:ascii="Times New Roman" w:hAnsi="Times New Roman" w:cs="Times New Roman"/>
          <w:sz w:val="24"/>
          <w:szCs w:val="24"/>
        </w:rPr>
        <w:t>плановый период 20</w:t>
      </w:r>
      <w:r w:rsidR="00544BD4">
        <w:rPr>
          <w:rFonts w:ascii="Times New Roman" w:hAnsi="Times New Roman" w:cs="Times New Roman"/>
          <w:sz w:val="24"/>
          <w:szCs w:val="24"/>
        </w:rPr>
        <w:t>2</w:t>
      </w:r>
      <w:r w:rsidR="002D6A06">
        <w:rPr>
          <w:rFonts w:ascii="Times New Roman" w:hAnsi="Times New Roman" w:cs="Times New Roman"/>
          <w:sz w:val="24"/>
          <w:szCs w:val="24"/>
        </w:rPr>
        <w:t>2</w:t>
      </w:r>
      <w:r w:rsidR="00135C2C">
        <w:rPr>
          <w:rFonts w:ascii="Times New Roman" w:hAnsi="Times New Roman" w:cs="Times New Roman"/>
          <w:sz w:val="24"/>
          <w:szCs w:val="24"/>
        </w:rPr>
        <w:t xml:space="preserve"> и </w:t>
      </w:r>
      <w:r w:rsidR="00F72B8B">
        <w:rPr>
          <w:rFonts w:ascii="Times New Roman" w:hAnsi="Times New Roman" w:cs="Times New Roman"/>
          <w:sz w:val="24"/>
          <w:szCs w:val="24"/>
        </w:rPr>
        <w:t>20</w:t>
      </w:r>
      <w:r w:rsidR="008854BB">
        <w:rPr>
          <w:rFonts w:ascii="Times New Roman" w:hAnsi="Times New Roman" w:cs="Times New Roman"/>
          <w:sz w:val="24"/>
          <w:szCs w:val="24"/>
        </w:rPr>
        <w:t>2</w:t>
      </w:r>
      <w:r w:rsidR="002D6A06">
        <w:rPr>
          <w:rFonts w:ascii="Times New Roman" w:hAnsi="Times New Roman" w:cs="Times New Roman"/>
          <w:sz w:val="24"/>
          <w:szCs w:val="24"/>
        </w:rPr>
        <w:t>3</w:t>
      </w:r>
      <w:r w:rsidR="00F72B8B">
        <w:rPr>
          <w:rFonts w:ascii="Times New Roman" w:hAnsi="Times New Roman" w:cs="Times New Roman"/>
          <w:sz w:val="24"/>
          <w:szCs w:val="24"/>
        </w:rPr>
        <w:t xml:space="preserve"> </w:t>
      </w:r>
      <w:r>
        <w:rPr>
          <w:rFonts w:ascii="Times New Roman" w:hAnsi="Times New Roman" w:cs="Times New Roman"/>
          <w:sz w:val="24"/>
          <w:szCs w:val="24"/>
        </w:rPr>
        <w:t>год</w:t>
      </w:r>
      <w:r w:rsidR="00AC227D">
        <w:rPr>
          <w:rFonts w:ascii="Times New Roman" w:hAnsi="Times New Roman" w:cs="Times New Roman"/>
          <w:sz w:val="24"/>
          <w:szCs w:val="24"/>
        </w:rPr>
        <w:t>ы</w:t>
      </w:r>
      <w:r>
        <w:rPr>
          <w:rFonts w:ascii="Times New Roman" w:hAnsi="Times New Roman" w:cs="Times New Roman"/>
          <w:sz w:val="24"/>
          <w:szCs w:val="24"/>
        </w:rPr>
        <w:t>";</w:t>
      </w:r>
    </w:p>
    <w:p w:rsidR="00F459F1" w:rsidRP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F459F1">
        <w:rPr>
          <w:rFonts w:ascii="Times New Roman" w:hAnsi="Times New Roman" w:cs="Times New Roman"/>
          <w:sz w:val="24"/>
          <w:szCs w:val="24"/>
        </w:rPr>
        <w:t>основные направления бюджетной</w:t>
      </w:r>
      <w:r w:rsidR="006E398E">
        <w:rPr>
          <w:rFonts w:ascii="Times New Roman" w:hAnsi="Times New Roman" w:cs="Times New Roman"/>
          <w:sz w:val="24"/>
          <w:szCs w:val="24"/>
        </w:rPr>
        <w:t xml:space="preserve"> политики </w:t>
      </w:r>
      <w:r w:rsidRPr="00F459F1">
        <w:rPr>
          <w:rFonts w:ascii="Times New Roman" w:hAnsi="Times New Roman" w:cs="Times New Roman"/>
          <w:sz w:val="24"/>
          <w:szCs w:val="24"/>
        </w:rPr>
        <w:t xml:space="preserve">и налоговой политики </w:t>
      </w:r>
      <w:r w:rsidR="002E411F" w:rsidRPr="0092443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proofErr w:type="spellStart"/>
      <w:r w:rsidR="00917F9C">
        <w:rPr>
          <w:rFonts w:ascii="Times New Roman" w:hAnsi="Times New Roman" w:cs="Times New Roman"/>
          <w:sz w:val="24"/>
          <w:szCs w:val="24"/>
        </w:rPr>
        <w:t>Жердское</w:t>
      </w:r>
      <w:proofErr w:type="spellEnd"/>
      <w:r w:rsidRPr="00F459F1">
        <w:rPr>
          <w:rFonts w:ascii="Times New Roman" w:hAnsi="Times New Roman" w:cs="Times New Roman"/>
          <w:sz w:val="24"/>
          <w:szCs w:val="24"/>
        </w:rPr>
        <w:t>" на 20</w:t>
      </w:r>
      <w:r w:rsidR="002E411F">
        <w:rPr>
          <w:rFonts w:ascii="Times New Roman" w:hAnsi="Times New Roman" w:cs="Times New Roman"/>
          <w:sz w:val="24"/>
          <w:szCs w:val="24"/>
        </w:rPr>
        <w:t>2</w:t>
      </w:r>
      <w:r w:rsidR="00AC227D">
        <w:rPr>
          <w:rFonts w:ascii="Times New Roman" w:hAnsi="Times New Roman" w:cs="Times New Roman"/>
          <w:sz w:val="24"/>
          <w:szCs w:val="24"/>
        </w:rPr>
        <w:t>1</w:t>
      </w:r>
      <w:r w:rsidRPr="00F459F1">
        <w:rPr>
          <w:rFonts w:ascii="Times New Roman" w:hAnsi="Times New Roman" w:cs="Times New Roman"/>
          <w:sz w:val="24"/>
          <w:szCs w:val="24"/>
        </w:rPr>
        <w:t xml:space="preserve"> год, утвержденные постановлением администрации </w:t>
      </w:r>
      <w:r w:rsidR="002E411F" w:rsidRPr="0092443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proofErr w:type="spellStart"/>
      <w:r w:rsidR="00917F9C">
        <w:rPr>
          <w:rFonts w:ascii="Times New Roman" w:hAnsi="Times New Roman" w:cs="Times New Roman"/>
          <w:sz w:val="24"/>
          <w:szCs w:val="24"/>
        </w:rPr>
        <w:t>Жердское</w:t>
      </w:r>
      <w:proofErr w:type="spellEnd"/>
      <w:r w:rsidRPr="00F459F1">
        <w:rPr>
          <w:rFonts w:ascii="Times New Roman" w:hAnsi="Times New Roman" w:cs="Times New Roman"/>
          <w:sz w:val="24"/>
          <w:szCs w:val="24"/>
        </w:rPr>
        <w:t xml:space="preserve">" от </w:t>
      </w:r>
      <w:r w:rsidR="007D2EED">
        <w:rPr>
          <w:rFonts w:ascii="Times New Roman" w:hAnsi="Times New Roman" w:cs="Times New Roman"/>
          <w:sz w:val="24"/>
          <w:szCs w:val="24"/>
        </w:rPr>
        <w:t>02</w:t>
      </w:r>
      <w:r w:rsidR="002E411F">
        <w:rPr>
          <w:rFonts w:ascii="Times New Roman" w:hAnsi="Times New Roman" w:cs="Times New Roman"/>
          <w:sz w:val="24"/>
          <w:szCs w:val="24"/>
        </w:rPr>
        <w:t xml:space="preserve"> октября</w:t>
      </w:r>
      <w:r w:rsidRPr="00F459F1">
        <w:rPr>
          <w:rFonts w:ascii="Times New Roman" w:hAnsi="Times New Roman" w:cs="Times New Roman"/>
          <w:sz w:val="24"/>
          <w:szCs w:val="24"/>
        </w:rPr>
        <w:t xml:space="preserve"> 20</w:t>
      </w:r>
      <w:r w:rsidR="007D2EED">
        <w:rPr>
          <w:rFonts w:ascii="Times New Roman" w:hAnsi="Times New Roman" w:cs="Times New Roman"/>
          <w:sz w:val="24"/>
          <w:szCs w:val="24"/>
        </w:rPr>
        <w:t>20</w:t>
      </w:r>
      <w:r w:rsidRPr="00F459F1">
        <w:rPr>
          <w:rFonts w:ascii="Times New Roman" w:hAnsi="Times New Roman" w:cs="Times New Roman"/>
          <w:sz w:val="24"/>
          <w:szCs w:val="24"/>
        </w:rPr>
        <w:t xml:space="preserve"> года № </w:t>
      </w:r>
      <w:r w:rsidR="007D2EED">
        <w:rPr>
          <w:rFonts w:ascii="Times New Roman" w:hAnsi="Times New Roman" w:cs="Times New Roman"/>
          <w:sz w:val="24"/>
          <w:szCs w:val="24"/>
        </w:rPr>
        <w:t xml:space="preserve">25 </w:t>
      </w:r>
      <w:r w:rsidRPr="00F459F1">
        <w:rPr>
          <w:rFonts w:ascii="Times New Roman" w:hAnsi="Times New Roman" w:cs="Times New Roman"/>
          <w:sz w:val="24"/>
          <w:szCs w:val="24"/>
        </w:rPr>
        <w:t>"Об основных направлениях бюджетной</w:t>
      </w:r>
      <w:r w:rsidR="0035388D">
        <w:rPr>
          <w:rFonts w:ascii="Times New Roman" w:hAnsi="Times New Roman" w:cs="Times New Roman"/>
          <w:sz w:val="24"/>
          <w:szCs w:val="24"/>
        </w:rPr>
        <w:t xml:space="preserve"> и налоговой </w:t>
      </w:r>
      <w:r w:rsidR="00F72B8B">
        <w:rPr>
          <w:rFonts w:ascii="Times New Roman" w:hAnsi="Times New Roman" w:cs="Times New Roman"/>
          <w:sz w:val="24"/>
          <w:szCs w:val="24"/>
        </w:rPr>
        <w:t>политики муниципального образования</w:t>
      </w:r>
      <w:r w:rsidR="00AE03EF">
        <w:rPr>
          <w:rFonts w:ascii="Times New Roman" w:hAnsi="Times New Roman" w:cs="Times New Roman"/>
          <w:sz w:val="24"/>
          <w:szCs w:val="24"/>
        </w:rPr>
        <w:t xml:space="preserve"> </w:t>
      </w:r>
      <w:r w:rsidR="00076B5F">
        <w:rPr>
          <w:rFonts w:ascii="Times New Roman" w:hAnsi="Times New Roman" w:cs="Times New Roman"/>
          <w:sz w:val="24"/>
          <w:szCs w:val="24"/>
        </w:rPr>
        <w:t>"</w:t>
      </w:r>
      <w:proofErr w:type="spellStart"/>
      <w:r w:rsidR="00917F9C">
        <w:rPr>
          <w:rFonts w:ascii="Times New Roman" w:hAnsi="Times New Roman" w:cs="Times New Roman"/>
          <w:sz w:val="24"/>
          <w:szCs w:val="24"/>
        </w:rPr>
        <w:t>Жердское</w:t>
      </w:r>
      <w:proofErr w:type="spellEnd"/>
      <w:r w:rsidR="00076B5F">
        <w:rPr>
          <w:rFonts w:ascii="Times New Roman" w:hAnsi="Times New Roman" w:cs="Times New Roman"/>
          <w:sz w:val="24"/>
          <w:szCs w:val="24"/>
        </w:rPr>
        <w:t xml:space="preserve">" </w:t>
      </w:r>
      <w:r w:rsidRPr="00F459F1">
        <w:rPr>
          <w:rFonts w:ascii="Times New Roman" w:hAnsi="Times New Roman" w:cs="Times New Roman"/>
          <w:sz w:val="24"/>
          <w:szCs w:val="24"/>
        </w:rPr>
        <w:t>на 20</w:t>
      </w:r>
      <w:r w:rsidR="002E411F">
        <w:rPr>
          <w:rFonts w:ascii="Times New Roman" w:hAnsi="Times New Roman" w:cs="Times New Roman"/>
          <w:sz w:val="24"/>
          <w:szCs w:val="24"/>
        </w:rPr>
        <w:t>2</w:t>
      </w:r>
      <w:r w:rsidR="007D2EED">
        <w:rPr>
          <w:rFonts w:ascii="Times New Roman" w:hAnsi="Times New Roman" w:cs="Times New Roman"/>
          <w:sz w:val="24"/>
          <w:szCs w:val="24"/>
        </w:rPr>
        <w:t>1</w:t>
      </w:r>
      <w:r w:rsidRPr="00F459F1">
        <w:rPr>
          <w:rFonts w:ascii="Times New Roman" w:hAnsi="Times New Roman" w:cs="Times New Roman"/>
          <w:sz w:val="24"/>
          <w:szCs w:val="24"/>
        </w:rPr>
        <w:t xml:space="preserve"> </w:t>
      </w:r>
      <w:r w:rsidR="00076B5F">
        <w:rPr>
          <w:rFonts w:ascii="Times New Roman" w:hAnsi="Times New Roman" w:cs="Times New Roman"/>
          <w:sz w:val="24"/>
          <w:szCs w:val="24"/>
        </w:rPr>
        <w:t>год</w:t>
      </w:r>
      <w:r w:rsidRPr="00F459F1">
        <w:rPr>
          <w:rFonts w:ascii="Times New Roman" w:hAnsi="Times New Roman" w:cs="Times New Roman"/>
          <w:sz w:val="24"/>
          <w:szCs w:val="24"/>
        </w:rPr>
        <w:t>".</w:t>
      </w:r>
    </w:p>
    <w:p w:rsidR="00544BD4" w:rsidRPr="006D06F7" w:rsidRDefault="00544BD4" w:rsidP="00544BD4">
      <w:pPr>
        <w:spacing w:after="0" w:line="360" w:lineRule="atLeast"/>
        <w:ind w:firstLine="426"/>
        <w:jc w:val="both"/>
        <w:rPr>
          <w:rFonts w:ascii="Times New Roman" w:hAnsi="Times New Roman" w:cs="Times New Roman"/>
          <w:sz w:val="24"/>
          <w:szCs w:val="24"/>
        </w:rPr>
      </w:pPr>
      <w:r w:rsidRPr="00544BD4">
        <w:rPr>
          <w:rFonts w:ascii="Times New Roman" w:hAnsi="Times New Roman" w:cs="Times New Roman"/>
          <w:sz w:val="24"/>
          <w:szCs w:val="24"/>
        </w:rPr>
        <w:t xml:space="preserve">В соответствии с частью 2 ст. 174 </w:t>
      </w:r>
      <w:r w:rsidRPr="00404DB0">
        <w:rPr>
          <w:rFonts w:ascii="Times New Roman" w:hAnsi="Times New Roman" w:cs="Times New Roman"/>
          <w:sz w:val="24"/>
          <w:szCs w:val="24"/>
        </w:rPr>
        <w:t>Б</w:t>
      </w:r>
      <w:r w:rsidR="002E411F" w:rsidRPr="00404DB0">
        <w:rPr>
          <w:rFonts w:ascii="Times New Roman" w:hAnsi="Times New Roman" w:cs="Times New Roman"/>
          <w:sz w:val="24"/>
          <w:szCs w:val="24"/>
        </w:rPr>
        <w:t>юджетного кодекса</w:t>
      </w:r>
      <w:r w:rsidRPr="00404DB0">
        <w:rPr>
          <w:rFonts w:ascii="Times New Roman" w:hAnsi="Times New Roman" w:cs="Times New Roman"/>
          <w:sz w:val="24"/>
          <w:szCs w:val="24"/>
        </w:rPr>
        <w:t xml:space="preserve"> РФ </w:t>
      </w:r>
      <w:r w:rsidRPr="00404DB0">
        <w:rPr>
          <w:rFonts w:ascii="Times New Roman" w:eastAsia="Times New Roman" w:hAnsi="Times New Roman" w:cs="Times New Roman"/>
          <w:sz w:val="24"/>
          <w:szCs w:val="24"/>
          <w:lang w:eastAsia="ru-RU"/>
        </w:rPr>
        <w:t>значения основных показателей проекта</w:t>
      </w:r>
      <w:r w:rsidRPr="00544BD4">
        <w:rPr>
          <w:rFonts w:ascii="Times New Roman" w:eastAsia="Times New Roman" w:hAnsi="Times New Roman" w:cs="Times New Roman"/>
          <w:sz w:val="24"/>
          <w:szCs w:val="24"/>
          <w:lang w:eastAsia="ru-RU"/>
        </w:rPr>
        <w:t xml:space="preserve"> </w:t>
      </w:r>
      <w:r w:rsidRPr="00404DB0">
        <w:rPr>
          <w:rFonts w:ascii="Times New Roman" w:eastAsia="Times New Roman" w:hAnsi="Times New Roman" w:cs="Times New Roman"/>
          <w:sz w:val="24"/>
          <w:szCs w:val="24"/>
          <w:lang w:eastAsia="ru-RU"/>
        </w:rPr>
        <w:t>местного бюджета</w:t>
      </w:r>
      <w:r w:rsidRPr="00544BD4">
        <w:rPr>
          <w:rFonts w:ascii="Times New Roman" w:eastAsia="Times New Roman" w:hAnsi="Times New Roman" w:cs="Times New Roman"/>
          <w:sz w:val="24"/>
          <w:szCs w:val="24"/>
          <w:lang w:eastAsia="ru-RU"/>
        </w:rPr>
        <w:t xml:space="preserve"> соответствуют значениям показателей Среднесрочного финансового плана муниципального образования </w:t>
      </w:r>
      <w:r w:rsidRPr="00544BD4">
        <w:rPr>
          <w:rFonts w:ascii="Times New Roman" w:hAnsi="Times New Roman" w:cs="Times New Roman"/>
          <w:sz w:val="24"/>
          <w:szCs w:val="24"/>
        </w:rPr>
        <w:t>«</w:t>
      </w:r>
      <w:proofErr w:type="spellStart"/>
      <w:r w:rsidR="00917F9C">
        <w:rPr>
          <w:rFonts w:ascii="Times New Roman" w:hAnsi="Times New Roman" w:cs="Times New Roman"/>
          <w:sz w:val="24"/>
          <w:szCs w:val="24"/>
        </w:rPr>
        <w:t>Жердское</w:t>
      </w:r>
      <w:proofErr w:type="spellEnd"/>
      <w:r w:rsidRPr="00544BD4">
        <w:rPr>
          <w:rFonts w:ascii="Times New Roman" w:hAnsi="Times New Roman" w:cs="Times New Roman"/>
          <w:sz w:val="24"/>
          <w:szCs w:val="24"/>
        </w:rPr>
        <w:t>» на 20</w:t>
      </w:r>
      <w:r w:rsidR="002E411F">
        <w:rPr>
          <w:rFonts w:ascii="Times New Roman" w:hAnsi="Times New Roman" w:cs="Times New Roman"/>
          <w:sz w:val="24"/>
          <w:szCs w:val="24"/>
        </w:rPr>
        <w:t>2</w:t>
      </w:r>
      <w:r w:rsidR="007D2EED">
        <w:rPr>
          <w:rFonts w:ascii="Times New Roman" w:hAnsi="Times New Roman" w:cs="Times New Roman"/>
          <w:sz w:val="24"/>
          <w:szCs w:val="24"/>
        </w:rPr>
        <w:t>1</w:t>
      </w:r>
      <w:r w:rsidR="002E411F">
        <w:rPr>
          <w:rFonts w:ascii="Times New Roman" w:hAnsi="Times New Roman" w:cs="Times New Roman"/>
          <w:sz w:val="24"/>
          <w:szCs w:val="24"/>
        </w:rPr>
        <w:t>-202</w:t>
      </w:r>
      <w:r w:rsidR="007D2EED">
        <w:rPr>
          <w:rFonts w:ascii="Times New Roman" w:hAnsi="Times New Roman" w:cs="Times New Roman"/>
          <w:sz w:val="24"/>
          <w:szCs w:val="24"/>
        </w:rPr>
        <w:t>3</w:t>
      </w:r>
      <w:r w:rsidRPr="00544BD4">
        <w:rPr>
          <w:rFonts w:ascii="Times New Roman" w:hAnsi="Times New Roman" w:cs="Times New Roman"/>
          <w:sz w:val="24"/>
          <w:szCs w:val="24"/>
        </w:rPr>
        <w:t xml:space="preserve"> годы</w:t>
      </w:r>
      <w:r w:rsidRPr="00544BD4">
        <w:rPr>
          <w:rFonts w:ascii="Times New Roman" w:eastAsia="Times New Roman" w:hAnsi="Times New Roman" w:cs="Times New Roman"/>
          <w:sz w:val="24"/>
          <w:szCs w:val="24"/>
          <w:lang w:eastAsia="ru-RU"/>
        </w:rPr>
        <w:t xml:space="preserve">, утвержденного постановлением администрации </w:t>
      </w:r>
      <w:r w:rsidR="002E411F" w:rsidRPr="00924434">
        <w:rPr>
          <w:rFonts w:ascii="Times New Roman" w:hAnsi="Times New Roman" w:cs="Times New Roman"/>
          <w:sz w:val="24"/>
          <w:szCs w:val="24"/>
        </w:rPr>
        <w:t>муниципального образования</w:t>
      </w:r>
      <w:r w:rsidRPr="00544BD4">
        <w:rPr>
          <w:rFonts w:ascii="Times New Roman" w:eastAsia="Times New Roman" w:hAnsi="Times New Roman" w:cs="Times New Roman"/>
          <w:sz w:val="24"/>
          <w:szCs w:val="24"/>
          <w:lang w:eastAsia="ru-RU"/>
        </w:rPr>
        <w:t xml:space="preserve"> "</w:t>
      </w:r>
      <w:proofErr w:type="spellStart"/>
      <w:r w:rsidR="00917F9C">
        <w:rPr>
          <w:rFonts w:ascii="Times New Roman" w:eastAsia="Times New Roman" w:hAnsi="Times New Roman" w:cs="Times New Roman"/>
          <w:sz w:val="24"/>
          <w:szCs w:val="24"/>
          <w:lang w:eastAsia="ru-RU"/>
        </w:rPr>
        <w:t>Жердское</w:t>
      </w:r>
      <w:proofErr w:type="spellEnd"/>
      <w:r w:rsidRPr="00544BD4">
        <w:rPr>
          <w:rFonts w:ascii="Times New Roman" w:eastAsia="Times New Roman" w:hAnsi="Times New Roman" w:cs="Times New Roman"/>
          <w:sz w:val="24"/>
          <w:szCs w:val="24"/>
          <w:lang w:eastAsia="ru-RU"/>
        </w:rPr>
        <w:t xml:space="preserve">" </w:t>
      </w:r>
      <w:r w:rsidRPr="006D06F7">
        <w:rPr>
          <w:rFonts w:ascii="Times New Roman" w:eastAsia="Times New Roman" w:hAnsi="Times New Roman" w:cs="Times New Roman"/>
          <w:sz w:val="24"/>
          <w:szCs w:val="24"/>
          <w:lang w:eastAsia="ru-RU"/>
        </w:rPr>
        <w:t xml:space="preserve">от </w:t>
      </w:r>
      <w:r w:rsidR="007D2EED">
        <w:rPr>
          <w:rFonts w:ascii="Times New Roman" w:eastAsia="Times New Roman" w:hAnsi="Times New Roman" w:cs="Times New Roman"/>
          <w:sz w:val="24"/>
          <w:szCs w:val="24"/>
          <w:lang w:eastAsia="ru-RU"/>
        </w:rPr>
        <w:t>06</w:t>
      </w:r>
      <w:r w:rsidRPr="006D06F7">
        <w:rPr>
          <w:rFonts w:ascii="Times New Roman" w:eastAsia="Times New Roman" w:hAnsi="Times New Roman" w:cs="Times New Roman"/>
          <w:sz w:val="24"/>
          <w:szCs w:val="24"/>
          <w:lang w:eastAsia="ru-RU"/>
        </w:rPr>
        <w:t>.11.20</w:t>
      </w:r>
      <w:r w:rsidR="007D2EED">
        <w:rPr>
          <w:rFonts w:ascii="Times New Roman" w:eastAsia="Times New Roman" w:hAnsi="Times New Roman" w:cs="Times New Roman"/>
          <w:sz w:val="24"/>
          <w:szCs w:val="24"/>
          <w:lang w:eastAsia="ru-RU"/>
        </w:rPr>
        <w:t>20</w:t>
      </w:r>
      <w:r w:rsidR="002E411F">
        <w:rPr>
          <w:rFonts w:ascii="Times New Roman" w:eastAsia="Times New Roman" w:hAnsi="Times New Roman" w:cs="Times New Roman"/>
          <w:sz w:val="24"/>
          <w:szCs w:val="24"/>
          <w:lang w:eastAsia="ru-RU"/>
        </w:rPr>
        <w:t>г.</w:t>
      </w:r>
      <w:r w:rsidRPr="006D06F7">
        <w:rPr>
          <w:rFonts w:ascii="Times New Roman" w:eastAsia="Times New Roman" w:hAnsi="Times New Roman" w:cs="Times New Roman"/>
          <w:sz w:val="24"/>
          <w:szCs w:val="24"/>
          <w:lang w:eastAsia="ru-RU"/>
        </w:rPr>
        <w:t xml:space="preserve"> № </w:t>
      </w:r>
      <w:r w:rsidR="007D2EED">
        <w:rPr>
          <w:rFonts w:ascii="Times New Roman" w:eastAsia="Times New Roman" w:hAnsi="Times New Roman" w:cs="Times New Roman"/>
          <w:sz w:val="24"/>
          <w:szCs w:val="24"/>
          <w:lang w:eastAsia="ru-RU"/>
        </w:rPr>
        <w:t>26</w:t>
      </w:r>
      <w:r w:rsidRPr="006D06F7">
        <w:rPr>
          <w:rFonts w:ascii="Times New Roman" w:eastAsia="Times New Roman" w:hAnsi="Times New Roman" w:cs="Times New Roman"/>
          <w:sz w:val="24"/>
          <w:szCs w:val="24"/>
          <w:lang w:eastAsia="ru-RU"/>
        </w:rPr>
        <w:t>.</w:t>
      </w:r>
    </w:p>
    <w:p w:rsidR="00F27C1C" w:rsidRDefault="00F27C1C" w:rsidP="00EE08AD">
      <w:pPr>
        <w:pStyle w:val="a9"/>
        <w:tabs>
          <w:tab w:val="left" w:pos="709"/>
          <w:tab w:val="left" w:pos="1134"/>
        </w:tabs>
        <w:spacing w:after="0" w:line="360" w:lineRule="atLeast"/>
        <w:ind w:firstLine="426"/>
        <w:jc w:val="both"/>
      </w:pPr>
    </w:p>
    <w:p w:rsidR="001D5D2E" w:rsidRPr="001D5D2E" w:rsidRDefault="008436CE" w:rsidP="005439A7">
      <w:pPr>
        <w:pStyle w:val="a7"/>
        <w:numPr>
          <w:ilvl w:val="0"/>
          <w:numId w:val="1"/>
        </w:numPr>
        <w:ind w:left="567" w:hanging="141"/>
        <w:jc w:val="center"/>
        <w:rPr>
          <w:rFonts w:ascii="Times New Roman" w:hAnsi="Times New Roman" w:cs="Times New Roman"/>
          <w:b/>
          <w:sz w:val="24"/>
          <w:szCs w:val="24"/>
        </w:rPr>
      </w:pPr>
      <w:r>
        <w:rPr>
          <w:rFonts w:ascii="Times New Roman" w:hAnsi="Times New Roman" w:cs="Times New Roman"/>
          <w:b/>
          <w:sz w:val="24"/>
          <w:szCs w:val="24"/>
        </w:rPr>
        <w:t>Основные</w:t>
      </w:r>
      <w:r w:rsidR="001D5D2E" w:rsidRPr="001D5D2E">
        <w:rPr>
          <w:rFonts w:ascii="Times New Roman" w:hAnsi="Times New Roman" w:cs="Times New Roman"/>
          <w:b/>
          <w:sz w:val="24"/>
          <w:szCs w:val="24"/>
        </w:rPr>
        <w:t xml:space="preserve"> характеристик</w:t>
      </w:r>
      <w:r>
        <w:rPr>
          <w:rFonts w:ascii="Times New Roman" w:hAnsi="Times New Roman" w:cs="Times New Roman"/>
          <w:b/>
          <w:sz w:val="24"/>
          <w:szCs w:val="24"/>
        </w:rPr>
        <w:t>и</w:t>
      </w:r>
      <w:r w:rsidR="001D5D2E" w:rsidRPr="001D5D2E">
        <w:rPr>
          <w:rFonts w:ascii="Times New Roman" w:hAnsi="Times New Roman" w:cs="Times New Roman"/>
          <w:b/>
          <w:sz w:val="24"/>
          <w:szCs w:val="24"/>
        </w:rPr>
        <w:t xml:space="preserve"> бюджета</w:t>
      </w:r>
      <w:r w:rsidR="00490BCF">
        <w:rPr>
          <w:rFonts w:ascii="Times New Roman" w:hAnsi="Times New Roman" w:cs="Times New Roman"/>
          <w:b/>
          <w:sz w:val="24"/>
          <w:szCs w:val="24"/>
        </w:rPr>
        <w:t xml:space="preserve"> </w:t>
      </w:r>
      <w:r w:rsidR="00BD244B">
        <w:rPr>
          <w:rFonts w:ascii="Times New Roman" w:hAnsi="Times New Roman" w:cs="Times New Roman"/>
          <w:b/>
          <w:sz w:val="24"/>
          <w:szCs w:val="24"/>
        </w:rPr>
        <w:t>сель</w:t>
      </w:r>
      <w:r w:rsidR="002672C3">
        <w:rPr>
          <w:rFonts w:ascii="Times New Roman" w:hAnsi="Times New Roman" w:cs="Times New Roman"/>
          <w:b/>
          <w:sz w:val="24"/>
          <w:szCs w:val="24"/>
        </w:rPr>
        <w:t xml:space="preserve">ского </w:t>
      </w:r>
      <w:r w:rsidR="00490BCF">
        <w:rPr>
          <w:rFonts w:ascii="Times New Roman" w:hAnsi="Times New Roman" w:cs="Times New Roman"/>
          <w:b/>
          <w:sz w:val="24"/>
          <w:szCs w:val="24"/>
        </w:rPr>
        <w:t>поселения.</w:t>
      </w:r>
    </w:p>
    <w:p w:rsidR="001D5D2E" w:rsidRDefault="001D5D2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Ст</w:t>
      </w:r>
      <w:r w:rsidR="00863D38">
        <w:rPr>
          <w:rFonts w:ascii="Times New Roman" w:hAnsi="Times New Roman" w:cs="Times New Roman"/>
          <w:sz w:val="24"/>
          <w:szCs w:val="24"/>
        </w:rPr>
        <w:t xml:space="preserve">атьёй </w:t>
      </w:r>
      <w:r>
        <w:rPr>
          <w:rFonts w:ascii="Times New Roman" w:hAnsi="Times New Roman" w:cs="Times New Roman"/>
          <w:sz w:val="24"/>
          <w:szCs w:val="24"/>
        </w:rPr>
        <w:t>1 проекта решения предлагается утвердить следующие показатели основных характеристик бюджета поселения на 20</w:t>
      </w:r>
      <w:r w:rsidR="00294CDA">
        <w:rPr>
          <w:rFonts w:ascii="Times New Roman" w:hAnsi="Times New Roman" w:cs="Times New Roman"/>
          <w:sz w:val="24"/>
          <w:szCs w:val="24"/>
        </w:rPr>
        <w:t>2</w:t>
      </w:r>
      <w:r w:rsidR="007D2EED">
        <w:rPr>
          <w:rFonts w:ascii="Times New Roman" w:hAnsi="Times New Roman" w:cs="Times New Roman"/>
          <w:sz w:val="24"/>
          <w:szCs w:val="24"/>
        </w:rPr>
        <w:t>1</w:t>
      </w:r>
      <w:r>
        <w:rPr>
          <w:rFonts w:ascii="Times New Roman" w:hAnsi="Times New Roman" w:cs="Times New Roman"/>
          <w:sz w:val="24"/>
          <w:szCs w:val="24"/>
        </w:rPr>
        <w:t xml:space="preserve"> год:</w:t>
      </w:r>
    </w:p>
    <w:p w:rsidR="001D5D2E" w:rsidRPr="007D2EED" w:rsidRDefault="001D5D2E" w:rsidP="007D2EED">
      <w:pPr>
        <w:pStyle w:val="a7"/>
        <w:numPr>
          <w:ilvl w:val="0"/>
          <w:numId w:val="7"/>
        </w:numPr>
        <w:tabs>
          <w:tab w:val="left" w:pos="709"/>
        </w:tabs>
        <w:spacing w:after="0" w:line="360" w:lineRule="atLeast"/>
        <w:ind w:left="851" w:hanging="425"/>
        <w:rPr>
          <w:rFonts w:ascii="Times New Roman" w:hAnsi="Times New Roman" w:cs="Times New Roman"/>
          <w:sz w:val="24"/>
          <w:szCs w:val="24"/>
        </w:rPr>
      </w:pPr>
      <w:r>
        <w:rPr>
          <w:rFonts w:ascii="Times New Roman" w:hAnsi="Times New Roman" w:cs="Times New Roman"/>
          <w:sz w:val="24"/>
          <w:szCs w:val="24"/>
        </w:rPr>
        <w:t xml:space="preserve">прогнозируемый общий объем доходов в сумме </w:t>
      </w:r>
      <w:r w:rsidR="007D2EED">
        <w:rPr>
          <w:rFonts w:ascii="Times New Roman" w:hAnsi="Times New Roman" w:cs="Times New Roman"/>
          <w:sz w:val="24"/>
          <w:szCs w:val="24"/>
        </w:rPr>
        <w:t xml:space="preserve">3 239 247,50 </w:t>
      </w:r>
      <w:r w:rsidRPr="007D2EED">
        <w:rPr>
          <w:rFonts w:ascii="Times New Roman" w:hAnsi="Times New Roman" w:cs="Times New Roman"/>
          <w:sz w:val="24"/>
          <w:szCs w:val="24"/>
        </w:rPr>
        <w:t>рубл</w:t>
      </w:r>
      <w:r w:rsidR="00702A0B">
        <w:rPr>
          <w:rFonts w:ascii="Times New Roman" w:hAnsi="Times New Roman" w:cs="Times New Roman"/>
          <w:sz w:val="24"/>
          <w:szCs w:val="24"/>
        </w:rPr>
        <w:t>ей</w:t>
      </w:r>
      <w:r w:rsidRPr="007D2EED">
        <w:rPr>
          <w:rFonts w:ascii="Times New Roman" w:hAnsi="Times New Roman" w:cs="Times New Roman"/>
          <w:sz w:val="24"/>
          <w:szCs w:val="24"/>
        </w:rPr>
        <w:t>;</w:t>
      </w:r>
    </w:p>
    <w:p w:rsidR="001D5D2E" w:rsidRDefault="001D5D2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общий объем расходов в сумме </w:t>
      </w:r>
      <w:r w:rsidR="007D2EED">
        <w:rPr>
          <w:rFonts w:ascii="Times New Roman" w:hAnsi="Times New Roman" w:cs="Times New Roman"/>
          <w:sz w:val="24"/>
          <w:szCs w:val="24"/>
        </w:rPr>
        <w:t>3 239 247,50</w:t>
      </w:r>
      <w:r>
        <w:rPr>
          <w:rFonts w:ascii="Times New Roman" w:hAnsi="Times New Roman" w:cs="Times New Roman"/>
          <w:sz w:val="24"/>
          <w:szCs w:val="24"/>
        </w:rPr>
        <w:t xml:space="preserve"> рубл</w:t>
      </w:r>
      <w:r w:rsidR="00702A0B">
        <w:rPr>
          <w:rFonts w:ascii="Times New Roman" w:hAnsi="Times New Roman" w:cs="Times New Roman"/>
          <w:sz w:val="24"/>
          <w:szCs w:val="24"/>
        </w:rPr>
        <w:t>ей</w:t>
      </w:r>
      <w:r w:rsidR="00BB79BE">
        <w:rPr>
          <w:rFonts w:ascii="Times New Roman" w:hAnsi="Times New Roman" w:cs="Times New Roman"/>
          <w:sz w:val="24"/>
          <w:szCs w:val="24"/>
        </w:rPr>
        <w:t>;</w:t>
      </w:r>
    </w:p>
    <w:p w:rsidR="00BB79BE" w:rsidRDefault="00BB79B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прогнозируемый </w:t>
      </w:r>
      <w:r w:rsidRPr="00404DB0">
        <w:rPr>
          <w:rFonts w:ascii="Times New Roman" w:hAnsi="Times New Roman" w:cs="Times New Roman"/>
          <w:sz w:val="24"/>
          <w:szCs w:val="24"/>
        </w:rPr>
        <w:t>дефицит местного бюджета в сумме</w:t>
      </w:r>
      <w:r>
        <w:rPr>
          <w:rFonts w:ascii="Times New Roman" w:hAnsi="Times New Roman" w:cs="Times New Roman"/>
          <w:sz w:val="24"/>
          <w:szCs w:val="24"/>
        </w:rPr>
        <w:t xml:space="preserve"> </w:t>
      </w:r>
      <w:r w:rsidR="00BE5D32">
        <w:rPr>
          <w:rFonts w:ascii="Times New Roman" w:hAnsi="Times New Roman" w:cs="Times New Roman"/>
          <w:sz w:val="24"/>
          <w:szCs w:val="24"/>
        </w:rPr>
        <w:t>0</w:t>
      </w:r>
      <w:r>
        <w:rPr>
          <w:rFonts w:ascii="Times New Roman" w:hAnsi="Times New Roman" w:cs="Times New Roman"/>
          <w:sz w:val="24"/>
          <w:szCs w:val="24"/>
        </w:rPr>
        <w:t xml:space="preserve"> рублей.</w:t>
      </w:r>
    </w:p>
    <w:p w:rsidR="008436CE" w:rsidRDefault="008436C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Согласно</w:t>
      </w:r>
      <w:r w:rsidRPr="008436CE">
        <w:rPr>
          <w:rFonts w:ascii="Times New Roman" w:hAnsi="Times New Roman" w:cs="Times New Roman"/>
          <w:sz w:val="24"/>
          <w:szCs w:val="24"/>
        </w:rPr>
        <w:t xml:space="preserve"> </w:t>
      </w:r>
      <w:r>
        <w:rPr>
          <w:rFonts w:ascii="Times New Roman" w:hAnsi="Times New Roman" w:cs="Times New Roman"/>
          <w:sz w:val="24"/>
          <w:szCs w:val="24"/>
        </w:rPr>
        <w:t>ст.184.1 Б</w:t>
      </w:r>
      <w:r w:rsidR="00294CDA">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ст.1</w:t>
      </w:r>
      <w:r w:rsidR="000A5665">
        <w:rPr>
          <w:rFonts w:ascii="Times New Roman" w:hAnsi="Times New Roman" w:cs="Times New Roman"/>
          <w:sz w:val="24"/>
          <w:szCs w:val="24"/>
        </w:rPr>
        <w:t>2</w:t>
      </w:r>
      <w:r>
        <w:rPr>
          <w:rFonts w:ascii="Times New Roman" w:hAnsi="Times New Roman" w:cs="Times New Roman"/>
          <w:sz w:val="24"/>
          <w:szCs w:val="24"/>
        </w:rPr>
        <w:t xml:space="preserve"> Положения о бюджетном процессе проектом решения о бюджете на 20</w:t>
      </w:r>
      <w:r w:rsidR="00953AAF">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установлены показатели:</w:t>
      </w:r>
    </w:p>
    <w:p w:rsidR="008436CE" w:rsidRDefault="008436CE"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нормативы распределения доходов в бюджет муниципального образования "</w:t>
      </w:r>
      <w:proofErr w:type="spellStart"/>
      <w:r w:rsidR="00917F9C">
        <w:rPr>
          <w:rFonts w:ascii="Times New Roman" w:hAnsi="Times New Roman" w:cs="Times New Roman"/>
          <w:sz w:val="24"/>
          <w:szCs w:val="24"/>
        </w:rPr>
        <w:t>Жердское</w:t>
      </w:r>
      <w:proofErr w:type="spellEnd"/>
      <w:r>
        <w:rPr>
          <w:rFonts w:ascii="Times New Roman" w:hAnsi="Times New Roman" w:cs="Times New Roman"/>
          <w:sz w:val="24"/>
          <w:szCs w:val="24"/>
        </w:rPr>
        <w:t>", не установленные бюджетным законодательством,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1 к проекту решения);</w:t>
      </w:r>
    </w:p>
    <w:p w:rsidR="008436CE"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917F9C">
        <w:rPr>
          <w:rFonts w:ascii="Times New Roman" w:hAnsi="Times New Roman" w:cs="Times New Roman"/>
          <w:sz w:val="24"/>
          <w:szCs w:val="24"/>
        </w:rPr>
        <w:t>Жердское</w:t>
      </w:r>
      <w:proofErr w:type="spellEnd"/>
      <w:r>
        <w:rPr>
          <w:rFonts w:ascii="Times New Roman" w:hAnsi="Times New Roman" w:cs="Times New Roman"/>
          <w:sz w:val="24"/>
          <w:szCs w:val="24"/>
        </w:rPr>
        <w:t xml:space="preserve">" </w:t>
      </w:r>
      <w:r w:rsidR="00702A0B">
        <w:rPr>
          <w:rFonts w:ascii="Times New Roman" w:hAnsi="Times New Roman" w:cs="Times New Roman"/>
          <w:sz w:val="24"/>
          <w:szCs w:val="24"/>
        </w:rPr>
        <w:t>на</w:t>
      </w:r>
      <w:r>
        <w:rPr>
          <w:rFonts w:ascii="Times New Roman" w:hAnsi="Times New Roman" w:cs="Times New Roman"/>
          <w:sz w:val="24"/>
          <w:szCs w:val="24"/>
        </w:rPr>
        <w:t xml:space="preserve"> 20</w:t>
      </w:r>
      <w:r w:rsidR="00AF4434">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2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образования "</w:t>
      </w:r>
      <w:proofErr w:type="spellStart"/>
      <w:r w:rsidR="00917F9C">
        <w:rPr>
          <w:rFonts w:ascii="Times New Roman" w:hAnsi="Times New Roman" w:cs="Times New Roman"/>
          <w:sz w:val="24"/>
          <w:szCs w:val="24"/>
        </w:rPr>
        <w:t>Жердское</w:t>
      </w:r>
      <w:proofErr w:type="spellEnd"/>
      <w:r>
        <w:rPr>
          <w:rFonts w:ascii="Times New Roman" w:hAnsi="Times New Roman" w:cs="Times New Roman"/>
          <w:sz w:val="24"/>
          <w:szCs w:val="24"/>
        </w:rPr>
        <w:t xml:space="preserve">" </w:t>
      </w:r>
      <w:r w:rsidR="00702A0B">
        <w:rPr>
          <w:rFonts w:ascii="Times New Roman" w:hAnsi="Times New Roman" w:cs="Times New Roman"/>
          <w:sz w:val="24"/>
          <w:szCs w:val="24"/>
        </w:rPr>
        <w:t>на</w:t>
      </w:r>
      <w:r>
        <w:rPr>
          <w:rFonts w:ascii="Times New Roman" w:hAnsi="Times New Roman" w:cs="Times New Roman"/>
          <w:sz w:val="24"/>
          <w:szCs w:val="24"/>
        </w:rPr>
        <w:t xml:space="preserve">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3 к проекту решения);</w:t>
      </w:r>
    </w:p>
    <w:p w:rsidR="006E4797"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прогнозируемое поступление доходов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917F9C">
        <w:rPr>
          <w:rFonts w:ascii="Times New Roman" w:hAnsi="Times New Roman" w:cs="Times New Roman"/>
          <w:sz w:val="24"/>
          <w:szCs w:val="24"/>
        </w:rPr>
        <w:t>Жердское</w:t>
      </w:r>
      <w:proofErr w:type="spellEnd"/>
      <w:r w:rsidR="00294CDA">
        <w:rPr>
          <w:rFonts w:ascii="Times New Roman" w:hAnsi="Times New Roman" w:cs="Times New Roman"/>
          <w:sz w:val="24"/>
          <w:szCs w:val="24"/>
        </w:rPr>
        <w:t xml:space="preserve">" </w:t>
      </w:r>
      <w:r w:rsidR="00702A0B">
        <w:rPr>
          <w:rFonts w:ascii="Times New Roman" w:hAnsi="Times New Roman" w:cs="Times New Roman"/>
          <w:sz w:val="24"/>
          <w:szCs w:val="24"/>
        </w:rPr>
        <w:t>на</w:t>
      </w:r>
      <w:r w:rsidR="00294CDA">
        <w:rPr>
          <w:rFonts w:ascii="Times New Roman" w:hAnsi="Times New Roman" w:cs="Times New Roman"/>
          <w:sz w:val="24"/>
          <w:szCs w:val="24"/>
        </w:rPr>
        <w:t xml:space="preserve"> 202</w:t>
      </w:r>
      <w:r w:rsidR="00F600C2">
        <w:rPr>
          <w:rFonts w:ascii="Times New Roman" w:hAnsi="Times New Roman" w:cs="Times New Roman"/>
          <w:sz w:val="24"/>
          <w:szCs w:val="24"/>
        </w:rPr>
        <w:t>1</w:t>
      </w:r>
      <w:r w:rsidR="00785C1C">
        <w:rPr>
          <w:rFonts w:ascii="Times New Roman" w:hAnsi="Times New Roman" w:cs="Times New Roman"/>
          <w:sz w:val="24"/>
          <w:szCs w:val="24"/>
        </w:rPr>
        <w:t xml:space="preserve"> год (приложение № 4</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источники финансирования дефицита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917F9C">
        <w:rPr>
          <w:rFonts w:ascii="Times New Roman" w:hAnsi="Times New Roman" w:cs="Times New Roman"/>
          <w:sz w:val="24"/>
          <w:szCs w:val="24"/>
        </w:rPr>
        <w:t>Жердское</w:t>
      </w:r>
      <w:proofErr w:type="spellEnd"/>
      <w:r w:rsidR="00785C1C">
        <w:rPr>
          <w:rFonts w:ascii="Times New Roman" w:hAnsi="Times New Roman" w:cs="Times New Roman"/>
          <w:sz w:val="24"/>
          <w:szCs w:val="24"/>
        </w:rPr>
        <w:t>"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5</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sidRPr="006E4797">
        <w:rPr>
          <w:rFonts w:ascii="Times New Roman" w:hAnsi="Times New Roman" w:cs="Times New Roman"/>
          <w:sz w:val="24"/>
          <w:szCs w:val="24"/>
        </w:rPr>
        <w:t xml:space="preserve">распределение </w:t>
      </w:r>
      <w:r w:rsidR="00702A0B">
        <w:rPr>
          <w:rFonts w:ascii="Times New Roman" w:hAnsi="Times New Roman" w:cs="Times New Roman"/>
          <w:sz w:val="24"/>
          <w:szCs w:val="24"/>
        </w:rPr>
        <w:t>расходов</w:t>
      </w:r>
      <w:r w:rsidRPr="006E4797">
        <w:rPr>
          <w:rFonts w:ascii="Times New Roman" w:hAnsi="Times New Roman" w:cs="Times New Roman"/>
          <w:sz w:val="24"/>
          <w:szCs w:val="24"/>
        </w:rPr>
        <w:t xml:space="preserve"> по разделам и подразделам классификации расходов </w:t>
      </w:r>
      <w:r>
        <w:rPr>
          <w:rFonts w:ascii="Times New Roman" w:hAnsi="Times New Roman" w:cs="Times New Roman"/>
          <w:sz w:val="24"/>
          <w:szCs w:val="24"/>
        </w:rPr>
        <w:t>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917F9C">
        <w:rPr>
          <w:rFonts w:ascii="Times New Roman" w:hAnsi="Times New Roman" w:cs="Times New Roman"/>
          <w:sz w:val="24"/>
          <w:szCs w:val="24"/>
        </w:rPr>
        <w:t>Жердское</w:t>
      </w:r>
      <w:proofErr w:type="spellEnd"/>
      <w:r>
        <w:rPr>
          <w:rFonts w:ascii="Times New Roman" w:hAnsi="Times New Roman" w:cs="Times New Roman"/>
          <w:sz w:val="24"/>
          <w:szCs w:val="24"/>
        </w:rPr>
        <w:t>"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6</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ведомственная структура расходов</w:t>
      </w:r>
      <w:r w:rsidRPr="006E4797">
        <w:rPr>
          <w:rFonts w:ascii="Times New Roman" w:hAnsi="Times New Roman" w:cs="Times New Roman"/>
          <w:sz w:val="24"/>
          <w:szCs w:val="24"/>
        </w:rPr>
        <w:t xml:space="preserve"> </w:t>
      </w:r>
      <w:r>
        <w:rPr>
          <w:rFonts w:ascii="Times New Roman" w:hAnsi="Times New Roman" w:cs="Times New Roman"/>
          <w:sz w:val="24"/>
          <w:szCs w:val="24"/>
        </w:rPr>
        <w:t>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917F9C">
        <w:rPr>
          <w:rFonts w:ascii="Times New Roman" w:hAnsi="Times New Roman" w:cs="Times New Roman"/>
          <w:sz w:val="24"/>
          <w:szCs w:val="24"/>
        </w:rPr>
        <w:t>Жердское</w:t>
      </w:r>
      <w:proofErr w:type="spellEnd"/>
      <w:proofErr w:type="gramStart"/>
      <w:r>
        <w:rPr>
          <w:rFonts w:ascii="Times New Roman" w:hAnsi="Times New Roman" w:cs="Times New Roman"/>
          <w:sz w:val="24"/>
          <w:szCs w:val="24"/>
        </w:rPr>
        <w:t>"</w:t>
      </w:r>
      <w:r w:rsidR="00702A0B">
        <w:rPr>
          <w:rFonts w:ascii="Times New Roman" w:hAnsi="Times New Roman" w:cs="Times New Roman"/>
          <w:sz w:val="24"/>
          <w:szCs w:val="24"/>
        </w:rPr>
        <w:t>и</w:t>
      </w:r>
      <w:proofErr w:type="gramEnd"/>
      <w:r w:rsidR="00702A0B">
        <w:rPr>
          <w:rFonts w:ascii="Times New Roman" w:hAnsi="Times New Roman" w:cs="Times New Roman"/>
          <w:sz w:val="24"/>
          <w:szCs w:val="24"/>
        </w:rPr>
        <w:t xml:space="preserve"> расп</w:t>
      </w:r>
      <w:r w:rsidR="00D171B4">
        <w:rPr>
          <w:rFonts w:ascii="Times New Roman" w:hAnsi="Times New Roman" w:cs="Times New Roman"/>
          <w:sz w:val="24"/>
          <w:szCs w:val="24"/>
        </w:rPr>
        <w:t>ределение бюджетных ассигнований по разделам, подразделам, целевым статьям и группам и подгруппам видов расходов</w:t>
      </w:r>
      <w:r>
        <w:rPr>
          <w:rFonts w:ascii="Times New Roman" w:hAnsi="Times New Roman" w:cs="Times New Roman"/>
          <w:sz w:val="24"/>
          <w:szCs w:val="24"/>
        </w:rPr>
        <w:t xml:space="preserve"> на 20</w:t>
      </w:r>
      <w:r w:rsidR="00294CDA">
        <w:rPr>
          <w:rFonts w:ascii="Times New Roman" w:hAnsi="Times New Roman" w:cs="Times New Roman"/>
          <w:sz w:val="24"/>
          <w:szCs w:val="24"/>
        </w:rPr>
        <w:t>2</w:t>
      </w:r>
      <w:r w:rsidR="00EE3776">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7</w:t>
      </w:r>
      <w:r>
        <w:rPr>
          <w:rFonts w:ascii="Times New Roman" w:hAnsi="Times New Roman" w:cs="Times New Roman"/>
          <w:sz w:val="24"/>
          <w:szCs w:val="24"/>
        </w:rPr>
        <w:t xml:space="preserve"> к проекту решения);</w:t>
      </w:r>
    </w:p>
    <w:p w:rsidR="00EE3776" w:rsidRDefault="00EE3776"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распределение отдельных видов расходов </w:t>
      </w:r>
      <w:r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Жердское</w:t>
      </w:r>
      <w:proofErr w:type="spellEnd"/>
      <w:r>
        <w:rPr>
          <w:rFonts w:ascii="Times New Roman" w:hAnsi="Times New Roman" w:cs="Times New Roman"/>
          <w:sz w:val="24"/>
          <w:szCs w:val="24"/>
        </w:rPr>
        <w:t>" на 2021 год в разрезе ведомственной структуры расходов (приложение № 8 к проекту решения);</w:t>
      </w:r>
    </w:p>
    <w:p w:rsidR="00BD244B" w:rsidRPr="00EE3776" w:rsidRDefault="00BD244B"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sidRPr="00EE3776">
        <w:rPr>
          <w:rFonts w:ascii="Times New Roman" w:hAnsi="Times New Roman" w:cs="Times New Roman"/>
          <w:sz w:val="24"/>
          <w:szCs w:val="24"/>
        </w:rPr>
        <w:t xml:space="preserve">распределение </w:t>
      </w:r>
      <w:r w:rsidR="00D171B4">
        <w:rPr>
          <w:rFonts w:ascii="Times New Roman" w:hAnsi="Times New Roman" w:cs="Times New Roman"/>
          <w:sz w:val="24"/>
          <w:szCs w:val="24"/>
        </w:rPr>
        <w:t xml:space="preserve">объемов предоставления иных </w:t>
      </w:r>
      <w:r w:rsidRPr="00EE3776">
        <w:rPr>
          <w:rFonts w:ascii="Times New Roman" w:hAnsi="Times New Roman" w:cs="Times New Roman"/>
          <w:sz w:val="24"/>
          <w:szCs w:val="24"/>
        </w:rPr>
        <w:t xml:space="preserve">межбюджетных трансфертов </w:t>
      </w:r>
      <w:r w:rsidR="00D171B4">
        <w:rPr>
          <w:rFonts w:ascii="Times New Roman" w:hAnsi="Times New Roman" w:cs="Times New Roman"/>
          <w:sz w:val="24"/>
          <w:szCs w:val="24"/>
        </w:rPr>
        <w:t>из бюджета муниципального образования «</w:t>
      </w:r>
      <w:proofErr w:type="spellStart"/>
      <w:r w:rsidR="00D171B4">
        <w:rPr>
          <w:rFonts w:ascii="Times New Roman" w:hAnsi="Times New Roman" w:cs="Times New Roman"/>
          <w:sz w:val="24"/>
          <w:szCs w:val="24"/>
        </w:rPr>
        <w:t>Жердское</w:t>
      </w:r>
      <w:proofErr w:type="spellEnd"/>
      <w:r w:rsidR="00D171B4">
        <w:rPr>
          <w:rFonts w:ascii="Times New Roman" w:hAnsi="Times New Roman" w:cs="Times New Roman"/>
          <w:sz w:val="24"/>
          <w:szCs w:val="24"/>
        </w:rPr>
        <w:t xml:space="preserve">» </w:t>
      </w:r>
      <w:r w:rsidRPr="00EE3776">
        <w:rPr>
          <w:rFonts w:ascii="Times New Roman" w:hAnsi="Times New Roman" w:cs="Times New Roman"/>
          <w:sz w:val="24"/>
          <w:szCs w:val="24"/>
        </w:rPr>
        <w:t xml:space="preserve">бюджету Мезенского муниципального района </w:t>
      </w:r>
      <w:r w:rsidR="00D171B4">
        <w:rPr>
          <w:rFonts w:ascii="Times New Roman" w:hAnsi="Times New Roman" w:cs="Times New Roman"/>
          <w:sz w:val="24"/>
          <w:szCs w:val="24"/>
        </w:rPr>
        <w:t xml:space="preserve">Архангельской области </w:t>
      </w:r>
      <w:r w:rsidRPr="00EE3776">
        <w:rPr>
          <w:rFonts w:ascii="Times New Roman" w:hAnsi="Times New Roman" w:cs="Times New Roman"/>
          <w:sz w:val="24"/>
          <w:szCs w:val="24"/>
        </w:rPr>
        <w:t>на 20</w:t>
      </w:r>
      <w:r w:rsidR="00294CDA" w:rsidRPr="00EE3776">
        <w:rPr>
          <w:rFonts w:ascii="Times New Roman" w:hAnsi="Times New Roman" w:cs="Times New Roman"/>
          <w:sz w:val="24"/>
          <w:szCs w:val="24"/>
        </w:rPr>
        <w:t>2</w:t>
      </w:r>
      <w:r w:rsidR="00EE3776" w:rsidRPr="00EE3776">
        <w:rPr>
          <w:rFonts w:ascii="Times New Roman" w:hAnsi="Times New Roman" w:cs="Times New Roman"/>
          <w:sz w:val="24"/>
          <w:szCs w:val="24"/>
        </w:rPr>
        <w:t>1</w:t>
      </w:r>
      <w:r w:rsidRPr="00EE3776">
        <w:rPr>
          <w:rFonts w:ascii="Times New Roman" w:hAnsi="Times New Roman" w:cs="Times New Roman"/>
          <w:sz w:val="24"/>
          <w:szCs w:val="24"/>
        </w:rPr>
        <w:t xml:space="preserve"> год </w:t>
      </w:r>
      <w:r w:rsidR="00D171B4">
        <w:rPr>
          <w:rFonts w:ascii="Times New Roman" w:hAnsi="Times New Roman" w:cs="Times New Roman"/>
          <w:sz w:val="24"/>
          <w:szCs w:val="24"/>
        </w:rPr>
        <w:t xml:space="preserve">на осуществление части полномочий по решению вопросов местного значения в соответствии с заключенными соглашениями </w:t>
      </w:r>
      <w:r w:rsidRPr="00EE3776">
        <w:rPr>
          <w:rFonts w:ascii="Times New Roman" w:hAnsi="Times New Roman" w:cs="Times New Roman"/>
          <w:sz w:val="24"/>
          <w:szCs w:val="24"/>
        </w:rPr>
        <w:t xml:space="preserve">(приложение № </w:t>
      </w:r>
      <w:r w:rsidR="00EE3776" w:rsidRPr="00EE3776">
        <w:rPr>
          <w:rFonts w:ascii="Times New Roman" w:hAnsi="Times New Roman" w:cs="Times New Roman"/>
          <w:sz w:val="24"/>
          <w:szCs w:val="24"/>
        </w:rPr>
        <w:t>9</w:t>
      </w:r>
      <w:r w:rsidRPr="00EE3776">
        <w:rPr>
          <w:rFonts w:ascii="Times New Roman" w:hAnsi="Times New Roman" w:cs="Times New Roman"/>
          <w:sz w:val="24"/>
          <w:szCs w:val="24"/>
        </w:rPr>
        <w:t xml:space="preserve"> к проекту решения);</w:t>
      </w:r>
    </w:p>
    <w:p w:rsidR="00EE3776" w:rsidRPr="00EE3776" w:rsidRDefault="00EE3776"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порядок предоставления и расходования иных межбюджетных трансфертов из бюджета муниципального образования «</w:t>
      </w:r>
      <w:proofErr w:type="spellStart"/>
      <w:r>
        <w:rPr>
          <w:rFonts w:ascii="Times New Roman" w:hAnsi="Times New Roman" w:cs="Times New Roman"/>
          <w:sz w:val="24"/>
          <w:szCs w:val="24"/>
        </w:rPr>
        <w:t>Жердское</w:t>
      </w:r>
      <w:proofErr w:type="spellEnd"/>
      <w:r>
        <w:rPr>
          <w:rFonts w:ascii="Times New Roman" w:hAnsi="Times New Roman" w:cs="Times New Roman"/>
          <w:sz w:val="24"/>
          <w:szCs w:val="24"/>
        </w:rPr>
        <w:t xml:space="preserve">» бюджету Мезенского муниципального </w:t>
      </w:r>
      <w:r w:rsidRPr="00EE3776">
        <w:rPr>
          <w:rFonts w:ascii="Times New Roman" w:hAnsi="Times New Roman" w:cs="Times New Roman"/>
          <w:sz w:val="24"/>
          <w:szCs w:val="24"/>
        </w:rPr>
        <w:t>района на осуществление полномочий в соответствии с заключенными соглашениями</w:t>
      </w:r>
      <w:r>
        <w:rPr>
          <w:rFonts w:ascii="Times New Roman" w:hAnsi="Times New Roman" w:cs="Times New Roman"/>
          <w:sz w:val="24"/>
          <w:szCs w:val="24"/>
        </w:rPr>
        <w:t xml:space="preserve"> (приложение № 10 к проекту решения)</w:t>
      </w:r>
      <w:r w:rsidRPr="00EE3776">
        <w:rPr>
          <w:rFonts w:ascii="Times New Roman" w:hAnsi="Times New Roman" w:cs="Times New Roman"/>
          <w:sz w:val="24"/>
          <w:szCs w:val="24"/>
        </w:rPr>
        <w:t xml:space="preserve">; </w:t>
      </w:r>
    </w:p>
    <w:p w:rsidR="00BE5D32" w:rsidRDefault="00BE5D32" w:rsidP="00BE5D3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объем резервного фонда администрации </w:t>
      </w:r>
      <w:r w:rsidR="00294CDA"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917F9C">
        <w:rPr>
          <w:rFonts w:ascii="Times New Roman" w:hAnsi="Times New Roman" w:cs="Times New Roman"/>
          <w:sz w:val="24"/>
          <w:szCs w:val="24"/>
        </w:rPr>
        <w:t>Жердское</w:t>
      </w:r>
      <w:proofErr w:type="spellEnd"/>
      <w:r>
        <w:rPr>
          <w:rFonts w:ascii="Times New Roman" w:hAnsi="Times New Roman" w:cs="Times New Roman"/>
          <w:sz w:val="24"/>
          <w:szCs w:val="24"/>
        </w:rPr>
        <w:t xml:space="preserve">" установлен в сумме  </w:t>
      </w:r>
      <w:r w:rsidR="00EE3776">
        <w:rPr>
          <w:rFonts w:ascii="Times New Roman" w:hAnsi="Times New Roman" w:cs="Times New Roman"/>
          <w:sz w:val="24"/>
          <w:szCs w:val="24"/>
        </w:rPr>
        <w:t>15</w:t>
      </w:r>
      <w:r>
        <w:rPr>
          <w:rFonts w:ascii="Times New Roman" w:hAnsi="Times New Roman" w:cs="Times New Roman"/>
          <w:sz w:val="24"/>
          <w:szCs w:val="24"/>
        </w:rPr>
        <w:t xml:space="preserve"> 000,00 рублей;</w:t>
      </w:r>
    </w:p>
    <w:p w:rsidR="006E4797" w:rsidRDefault="00192333"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верхний предел </w:t>
      </w:r>
      <w:r w:rsidRPr="00404DB0">
        <w:rPr>
          <w:rFonts w:ascii="Times New Roman" w:hAnsi="Times New Roman" w:cs="Times New Roman"/>
          <w:sz w:val="24"/>
          <w:szCs w:val="24"/>
        </w:rPr>
        <w:t xml:space="preserve">муниципального </w:t>
      </w:r>
      <w:r w:rsidR="00E06D4F" w:rsidRPr="00404DB0">
        <w:rPr>
          <w:rFonts w:ascii="Times New Roman" w:hAnsi="Times New Roman" w:cs="Times New Roman"/>
          <w:sz w:val="24"/>
          <w:szCs w:val="24"/>
        </w:rPr>
        <w:t xml:space="preserve">внутреннего </w:t>
      </w:r>
      <w:r w:rsidRPr="00404DB0">
        <w:rPr>
          <w:rFonts w:ascii="Times New Roman" w:hAnsi="Times New Roman" w:cs="Times New Roman"/>
          <w:sz w:val="24"/>
          <w:szCs w:val="24"/>
        </w:rPr>
        <w:t>долга по долговым обязательствам и по муниципальным гарантиям по состоянию на 1 января 20</w:t>
      </w:r>
      <w:r w:rsidR="00BE5D32" w:rsidRPr="00404DB0">
        <w:rPr>
          <w:rFonts w:ascii="Times New Roman" w:hAnsi="Times New Roman" w:cs="Times New Roman"/>
          <w:sz w:val="24"/>
          <w:szCs w:val="24"/>
        </w:rPr>
        <w:t>2</w:t>
      </w:r>
      <w:r w:rsidR="00E06D4F" w:rsidRPr="00404DB0">
        <w:rPr>
          <w:rFonts w:ascii="Times New Roman" w:hAnsi="Times New Roman" w:cs="Times New Roman"/>
          <w:sz w:val="24"/>
          <w:szCs w:val="24"/>
        </w:rPr>
        <w:t>2</w:t>
      </w:r>
      <w:r>
        <w:rPr>
          <w:rFonts w:ascii="Times New Roman" w:hAnsi="Times New Roman" w:cs="Times New Roman"/>
          <w:sz w:val="24"/>
          <w:szCs w:val="24"/>
        </w:rPr>
        <w:t xml:space="preserve"> года установлен в сумме          0 рублей</w:t>
      </w:r>
      <w:r w:rsidR="00785C1C">
        <w:rPr>
          <w:rFonts w:ascii="Times New Roman" w:hAnsi="Times New Roman" w:cs="Times New Roman"/>
          <w:sz w:val="24"/>
          <w:szCs w:val="24"/>
        </w:rPr>
        <w:t>.</w:t>
      </w:r>
    </w:p>
    <w:p w:rsidR="00192333" w:rsidRDefault="00386EE4" w:rsidP="00997202">
      <w:pPr>
        <w:pStyle w:val="a7"/>
        <w:tabs>
          <w:tab w:val="left" w:pos="993"/>
        </w:tabs>
        <w:spacing w:after="0" w:line="360" w:lineRule="atLeast"/>
        <w:ind w:left="0" w:firstLine="426"/>
        <w:jc w:val="both"/>
        <w:rPr>
          <w:rFonts w:ascii="Times New Roman" w:hAnsi="Times New Roman" w:cs="Times New Roman"/>
          <w:b/>
          <w:i/>
          <w:sz w:val="24"/>
          <w:szCs w:val="24"/>
        </w:rPr>
      </w:pPr>
      <w:r w:rsidRPr="006E4797">
        <w:rPr>
          <w:rFonts w:ascii="Times New Roman" w:hAnsi="Times New Roman" w:cs="Times New Roman"/>
          <w:sz w:val="24"/>
          <w:szCs w:val="24"/>
        </w:rPr>
        <w:t>Параметры основных характеристик местного бюджета  на очередной финансовый год в сопоставлении с отчетными данными за 201</w:t>
      </w:r>
      <w:r w:rsidR="00E06D4F">
        <w:rPr>
          <w:rFonts w:ascii="Times New Roman" w:hAnsi="Times New Roman" w:cs="Times New Roman"/>
          <w:sz w:val="24"/>
          <w:szCs w:val="24"/>
        </w:rPr>
        <w:t>9</w:t>
      </w:r>
      <w:r w:rsidRPr="006E4797">
        <w:rPr>
          <w:rFonts w:ascii="Times New Roman" w:hAnsi="Times New Roman" w:cs="Times New Roman"/>
          <w:sz w:val="24"/>
          <w:szCs w:val="24"/>
        </w:rPr>
        <w:t xml:space="preserve"> год и оценкой ожидаемого исполнения 20</w:t>
      </w:r>
      <w:r w:rsidR="00E06D4F">
        <w:rPr>
          <w:rFonts w:ascii="Times New Roman" w:hAnsi="Times New Roman" w:cs="Times New Roman"/>
          <w:sz w:val="24"/>
          <w:szCs w:val="24"/>
        </w:rPr>
        <w:t>20</w:t>
      </w:r>
      <w:r w:rsidRPr="006E4797">
        <w:rPr>
          <w:rFonts w:ascii="Times New Roman" w:hAnsi="Times New Roman" w:cs="Times New Roman"/>
          <w:sz w:val="24"/>
          <w:szCs w:val="24"/>
        </w:rPr>
        <w:t xml:space="preserve"> года представлены в таблице.</w:t>
      </w:r>
    </w:p>
    <w:p w:rsidR="00386EE4" w:rsidRPr="005D6B8D" w:rsidRDefault="005D6B8D" w:rsidP="00386EE4">
      <w:pPr>
        <w:pStyle w:val="a7"/>
        <w:spacing w:after="0" w:line="240" w:lineRule="auto"/>
        <w:ind w:left="1428"/>
        <w:jc w:val="right"/>
        <w:rPr>
          <w:rFonts w:ascii="Times New Roman" w:hAnsi="Times New Roman" w:cs="Times New Roman"/>
          <w:sz w:val="20"/>
          <w:szCs w:val="20"/>
        </w:rPr>
      </w:pPr>
      <w:r w:rsidRPr="00386EE4">
        <w:rPr>
          <w:rFonts w:ascii="Times New Roman" w:hAnsi="Times New Roman" w:cs="Times New Roman"/>
          <w:b/>
          <w:sz w:val="20"/>
          <w:szCs w:val="20"/>
        </w:rPr>
        <w:t xml:space="preserve"> </w:t>
      </w:r>
      <w:r w:rsidR="00386EE4" w:rsidRPr="005D6B8D">
        <w:rPr>
          <w:rFonts w:ascii="Times New Roman" w:hAnsi="Times New Roman" w:cs="Times New Roman"/>
          <w:sz w:val="20"/>
          <w:szCs w:val="20"/>
        </w:rPr>
        <w:t>(рублей)</w:t>
      </w:r>
    </w:p>
    <w:tbl>
      <w:tblPr>
        <w:tblStyle w:val="a8"/>
        <w:tblW w:w="10349" w:type="dxa"/>
        <w:tblInd w:w="-318" w:type="dxa"/>
        <w:tblLayout w:type="fixed"/>
        <w:tblLook w:val="04A0"/>
      </w:tblPr>
      <w:tblGrid>
        <w:gridCol w:w="2127"/>
        <w:gridCol w:w="1418"/>
        <w:gridCol w:w="1417"/>
        <w:gridCol w:w="1418"/>
        <w:gridCol w:w="1417"/>
        <w:gridCol w:w="567"/>
        <w:gridCol w:w="1276"/>
        <w:gridCol w:w="709"/>
      </w:tblGrid>
      <w:tr w:rsidR="006F63B5" w:rsidRPr="0029363A" w:rsidTr="00F912FA">
        <w:trPr>
          <w:trHeight w:val="253"/>
          <w:tblHeader/>
        </w:trPr>
        <w:tc>
          <w:tcPr>
            <w:tcW w:w="2127" w:type="dxa"/>
            <w:vMerge w:val="restart"/>
            <w:vAlign w:val="center"/>
          </w:tcPr>
          <w:p w:rsidR="006F63B5" w:rsidRPr="005D6B8D" w:rsidRDefault="006F63B5" w:rsidP="005F4EC3">
            <w:pPr>
              <w:jc w:val="center"/>
              <w:rPr>
                <w:rFonts w:ascii="Times New Roman" w:hAnsi="Times New Roman" w:cs="Times New Roman"/>
                <w:sz w:val="20"/>
                <w:szCs w:val="20"/>
              </w:rPr>
            </w:pPr>
            <w:r w:rsidRPr="005D6B8D">
              <w:rPr>
                <w:rFonts w:ascii="Times New Roman" w:hAnsi="Times New Roman" w:cs="Times New Roman"/>
                <w:sz w:val="20"/>
                <w:szCs w:val="20"/>
              </w:rPr>
              <w:t>Показатель</w:t>
            </w:r>
          </w:p>
        </w:tc>
        <w:tc>
          <w:tcPr>
            <w:tcW w:w="1418" w:type="dxa"/>
            <w:tcBorders>
              <w:bottom w:val="single" w:sz="4" w:space="0" w:color="auto"/>
            </w:tcBorders>
            <w:vAlign w:val="center"/>
          </w:tcPr>
          <w:p w:rsidR="006F63B5" w:rsidRPr="005D6B8D" w:rsidRDefault="006F63B5" w:rsidP="005623CE">
            <w:pPr>
              <w:jc w:val="center"/>
              <w:rPr>
                <w:rFonts w:ascii="Times New Roman" w:hAnsi="Times New Roman" w:cs="Times New Roman"/>
                <w:sz w:val="20"/>
                <w:szCs w:val="20"/>
              </w:rPr>
            </w:pPr>
            <w:r w:rsidRPr="005D6B8D">
              <w:rPr>
                <w:rFonts w:ascii="Times New Roman" w:hAnsi="Times New Roman" w:cs="Times New Roman"/>
                <w:sz w:val="20"/>
                <w:szCs w:val="20"/>
              </w:rPr>
              <w:t>201</w:t>
            </w:r>
            <w:r w:rsidR="005623CE" w:rsidRPr="005D6B8D">
              <w:rPr>
                <w:rFonts w:ascii="Times New Roman" w:hAnsi="Times New Roman" w:cs="Times New Roman"/>
                <w:sz w:val="20"/>
                <w:szCs w:val="20"/>
              </w:rPr>
              <w:t>9</w:t>
            </w:r>
            <w:r w:rsidRPr="005D6B8D">
              <w:rPr>
                <w:rFonts w:ascii="Times New Roman" w:hAnsi="Times New Roman" w:cs="Times New Roman"/>
                <w:sz w:val="20"/>
                <w:szCs w:val="20"/>
              </w:rPr>
              <w:t xml:space="preserve"> год</w:t>
            </w:r>
          </w:p>
        </w:tc>
        <w:tc>
          <w:tcPr>
            <w:tcW w:w="1417" w:type="dxa"/>
            <w:tcBorders>
              <w:bottom w:val="single" w:sz="4" w:space="0" w:color="auto"/>
              <w:right w:val="single" w:sz="4" w:space="0" w:color="auto"/>
            </w:tcBorders>
            <w:vAlign w:val="center"/>
          </w:tcPr>
          <w:p w:rsidR="006F63B5" w:rsidRPr="005D6B8D" w:rsidRDefault="006F63B5" w:rsidP="005623CE">
            <w:pPr>
              <w:jc w:val="center"/>
              <w:rPr>
                <w:rFonts w:ascii="Times New Roman" w:hAnsi="Times New Roman" w:cs="Times New Roman"/>
                <w:sz w:val="20"/>
                <w:szCs w:val="20"/>
              </w:rPr>
            </w:pPr>
            <w:r w:rsidRPr="005D6B8D">
              <w:rPr>
                <w:rFonts w:ascii="Times New Roman" w:hAnsi="Times New Roman" w:cs="Times New Roman"/>
                <w:sz w:val="20"/>
                <w:szCs w:val="20"/>
              </w:rPr>
              <w:t>20</w:t>
            </w:r>
            <w:r w:rsidR="005623CE" w:rsidRPr="005D6B8D">
              <w:rPr>
                <w:rFonts w:ascii="Times New Roman" w:hAnsi="Times New Roman" w:cs="Times New Roman"/>
                <w:sz w:val="20"/>
                <w:szCs w:val="20"/>
              </w:rPr>
              <w:t>20</w:t>
            </w:r>
            <w:r w:rsidRPr="005D6B8D">
              <w:rPr>
                <w:rFonts w:ascii="Times New Roman" w:hAnsi="Times New Roman" w:cs="Times New Roman"/>
                <w:sz w:val="20"/>
                <w:szCs w:val="20"/>
              </w:rPr>
              <w:t xml:space="preserve"> год</w:t>
            </w:r>
          </w:p>
        </w:tc>
        <w:tc>
          <w:tcPr>
            <w:tcW w:w="5387" w:type="dxa"/>
            <w:gridSpan w:val="5"/>
            <w:tcBorders>
              <w:left w:val="single" w:sz="4" w:space="0" w:color="auto"/>
              <w:bottom w:val="single" w:sz="4" w:space="0" w:color="auto"/>
              <w:right w:val="single" w:sz="4" w:space="0" w:color="auto"/>
            </w:tcBorders>
            <w:vAlign w:val="center"/>
          </w:tcPr>
          <w:p w:rsidR="006F63B5" w:rsidRPr="005D6B8D" w:rsidRDefault="006F63B5" w:rsidP="005623CE">
            <w:pPr>
              <w:jc w:val="center"/>
            </w:pPr>
            <w:r w:rsidRPr="005D6B8D">
              <w:rPr>
                <w:rFonts w:ascii="Times New Roman" w:hAnsi="Times New Roman" w:cs="Times New Roman"/>
                <w:sz w:val="20"/>
                <w:szCs w:val="20"/>
              </w:rPr>
              <w:t>20</w:t>
            </w:r>
            <w:r w:rsidR="00294CDA" w:rsidRPr="005D6B8D">
              <w:rPr>
                <w:rFonts w:ascii="Times New Roman" w:hAnsi="Times New Roman" w:cs="Times New Roman"/>
                <w:sz w:val="20"/>
                <w:szCs w:val="20"/>
              </w:rPr>
              <w:t>2</w:t>
            </w:r>
            <w:r w:rsidR="005623CE" w:rsidRPr="005D6B8D">
              <w:rPr>
                <w:rFonts w:ascii="Times New Roman" w:hAnsi="Times New Roman" w:cs="Times New Roman"/>
                <w:sz w:val="20"/>
                <w:szCs w:val="20"/>
              </w:rPr>
              <w:t>1</w:t>
            </w:r>
            <w:r w:rsidRPr="005D6B8D">
              <w:rPr>
                <w:rFonts w:ascii="Times New Roman" w:hAnsi="Times New Roman" w:cs="Times New Roman"/>
                <w:sz w:val="20"/>
                <w:szCs w:val="20"/>
              </w:rPr>
              <w:t xml:space="preserve"> год</w:t>
            </w:r>
          </w:p>
        </w:tc>
      </w:tr>
      <w:tr w:rsidR="004A5FFF" w:rsidRPr="0029363A" w:rsidTr="00F912FA">
        <w:trPr>
          <w:trHeight w:val="558"/>
          <w:tblHeader/>
        </w:trPr>
        <w:tc>
          <w:tcPr>
            <w:tcW w:w="2127" w:type="dxa"/>
            <w:vMerge/>
            <w:vAlign w:val="center"/>
          </w:tcPr>
          <w:p w:rsidR="006F63B5" w:rsidRPr="005D6B8D" w:rsidRDefault="006F63B5" w:rsidP="005F4EC3">
            <w:pPr>
              <w:jc w:val="center"/>
              <w:rPr>
                <w:rFonts w:ascii="Times New Roman" w:hAnsi="Times New Roman" w:cs="Times New Roman"/>
                <w:sz w:val="20"/>
                <w:szCs w:val="20"/>
              </w:rPr>
            </w:pPr>
          </w:p>
        </w:tc>
        <w:tc>
          <w:tcPr>
            <w:tcW w:w="1418" w:type="dxa"/>
            <w:vMerge w:val="restart"/>
            <w:tcBorders>
              <w:top w:val="single" w:sz="4" w:space="0" w:color="auto"/>
            </w:tcBorders>
            <w:vAlign w:val="center"/>
          </w:tcPr>
          <w:p w:rsidR="006F63B5" w:rsidRPr="005D6B8D" w:rsidRDefault="005623CE" w:rsidP="005F4EC3">
            <w:pPr>
              <w:jc w:val="center"/>
              <w:rPr>
                <w:rFonts w:ascii="Times New Roman" w:hAnsi="Times New Roman" w:cs="Times New Roman"/>
                <w:sz w:val="20"/>
                <w:szCs w:val="20"/>
              </w:rPr>
            </w:pPr>
            <w:r w:rsidRPr="005D6B8D">
              <w:rPr>
                <w:rFonts w:ascii="Times New Roman" w:hAnsi="Times New Roman" w:cs="Times New Roman"/>
                <w:sz w:val="20"/>
                <w:szCs w:val="20"/>
              </w:rPr>
              <w:t>Исполнено</w:t>
            </w:r>
          </w:p>
        </w:tc>
        <w:tc>
          <w:tcPr>
            <w:tcW w:w="1417" w:type="dxa"/>
            <w:vMerge w:val="restart"/>
            <w:tcBorders>
              <w:top w:val="single" w:sz="4" w:space="0" w:color="auto"/>
              <w:right w:val="single" w:sz="4" w:space="0" w:color="auto"/>
            </w:tcBorders>
            <w:vAlign w:val="center"/>
          </w:tcPr>
          <w:p w:rsidR="006F63B5" w:rsidRPr="005D6B8D" w:rsidRDefault="006F63B5" w:rsidP="005F4EC3">
            <w:pPr>
              <w:jc w:val="center"/>
              <w:rPr>
                <w:rFonts w:ascii="Times New Roman" w:hAnsi="Times New Roman" w:cs="Times New Roman"/>
                <w:sz w:val="20"/>
                <w:szCs w:val="20"/>
              </w:rPr>
            </w:pPr>
            <w:r w:rsidRPr="005D6B8D">
              <w:rPr>
                <w:rFonts w:ascii="Times New Roman" w:hAnsi="Times New Roman" w:cs="Times New Roman"/>
                <w:sz w:val="20"/>
                <w:szCs w:val="20"/>
              </w:rPr>
              <w:t>Оценка</w:t>
            </w:r>
          </w:p>
          <w:p w:rsidR="006F63B5" w:rsidRPr="005D6B8D" w:rsidRDefault="006F63B5" w:rsidP="005F4EC3">
            <w:pPr>
              <w:jc w:val="center"/>
              <w:rPr>
                <w:rFonts w:ascii="Times New Roman" w:hAnsi="Times New Roman" w:cs="Times New Roman"/>
                <w:sz w:val="20"/>
                <w:szCs w:val="20"/>
              </w:rPr>
            </w:pPr>
            <w:r w:rsidRPr="005D6B8D">
              <w:rPr>
                <w:rFonts w:ascii="Times New Roman" w:hAnsi="Times New Roman" w:cs="Times New Roman"/>
                <w:sz w:val="20"/>
                <w:szCs w:val="20"/>
              </w:rPr>
              <w:t>ожидаемого исполнения бюджета</w:t>
            </w:r>
          </w:p>
        </w:tc>
        <w:tc>
          <w:tcPr>
            <w:tcW w:w="1418" w:type="dxa"/>
            <w:vMerge w:val="restart"/>
            <w:tcBorders>
              <w:top w:val="single" w:sz="4" w:space="0" w:color="auto"/>
              <w:left w:val="single" w:sz="4" w:space="0" w:color="auto"/>
            </w:tcBorders>
            <w:vAlign w:val="center"/>
          </w:tcPr>
          <w:p w:rsidR="006F63B5" w:rsidRPr="005D6B8D" w:rsidRDefault="006F63B5" w:rsidP="005F4EC3">
            <w:pPr>
              <w:jc w:val="center"/>
              <w:rPr>
                <w:rFonts w:ascii="Times New Roman" w:hAnsi="Times New Roman" w:cs="Times New Roman"/>
                <w:sz w:val="20"/>
                <w:szCs w:val="20"/>
              </w:rPr>
            </w:pPr>
            <w:r w:rsidRPr="005D6B8D">
              <w:rPr>
                <w:rFonts w:ascii="Times New Roman" w:hAnsi="Times New Roman" w:cs="Times New Roman"/>
                <w:sz w:val="20"/>
                <w:szCs w:val="20"/>
              </w:rPr>
              <w:t>Проект бюджета</w:t>
            </w:r>
          </w:p>
        </w:tc>
        <w:tc>
          <w:tcPr>
            <w:tcW w:w="1984" w:type="dxa"/>
            <w:gridSpan w:val="2"/>
            <w:tcBorders>
              <w:top w:val="single" w:sz="4" w:space="0" w:color="auto"/>
              <w:bottom w:val="single" w:sz="4" w:space="0" w:color="auto"/>
            </w:tcBorders>
            <w:vAlign w:val="center"/>
          </w:tcPr>
          <w:p w:rsidR="006F63B5" w:rsidRPr="005D6B8D" w:rsidRDefault="006F63B5" w:rsidP="005623CE">
            <w:pPr>
              <w:jc w:val="center"/>
              <w:rPr>
                <w:rFonts w:ascii="Times New Roman" w:hAnsi="Times New Roman" w:cs="Times New Roman"/>
                <w:sz w:val="20"/>
                <w:szCs w:val="20"/>
              </w:rPr>
            </w:pPr>
            <w:r w:rsidRPr="005D6B8D">
              <w:rPr>
                <w:rFonts w:ascii="Times New Roman" w:hAnsi="Times New Roman" w:cs="Times New Roman"/>
                <w:sz w:val="20"/>
                <w:szCs w:val="20"/>
              </w:rPr>
              <w:t>Изменения к оценке 20</w:t>
            </w:r>
            <w:r w:rsidR="005623CE" w:rsidRPr="005D6B8D">
              <w:rPr>
                <w:rFonts w:ascii="Times New Roman" w:hAnsi="Times New Roman" w:cs="Times New Roman"/>
                <w:sz w:val="20"/>
                <w:szCs w:val="20"/>
              </w:rPr>
              <w:t>20</w:t>
            </w:r>
            <w:r w:rsidRPr="005D6B8D">
              <w:rPr>
                <w:rFonts w:ascii="Times New Roman" w:hAnsi="Times New Roman" w:cs="Times New Roman"/>
                <w:sz w:val="20"/>
                <w:szCs w:val="20"/>
              </w:rPr>
              <w:t xml:space="preserve"> года</w:t>
            </w:r>
            <w:proofErr w:type="gramStart"/>
            <w:r w:rsidRPr="005D6B8D">
              <w:rPr>
                <w:rFonts w:ascii="Times New Roman" w:hAnsi="Times New Roman" w:cs="Times New Roman"/>
                <w:sz w:val="20"/>
                <w:szCs w:val="20"/>
              </w:rPr>
              <w:t xml:space="preserve"> (+/-)</w:t>
            </w:r>
            <w:proofErr w:type="gramEnd"/>
          </w:p>
        </w:tc>
        <w:tc>
          <w:tcPr>
            <w:tcW w:w="1985" w:type="dxa"/>
            <w:gridSpan w:val="2"/>
            <w:tcBorders>
              <w:top w:val="single" w:sz="4" w:space="0" w:color="auto"/>
              <w:bottom w:val="single" w:sz="4" w:space="0" w:color="auto"/>
              <w:right w:val="single" w:sz="4" w:space="0" w:color="auto"/>
            </w:tcBorders>
            <w:shd w:val="clear" w:color="auto" w:fill="auto"/>
            <w:vAlign w:val="center"/>
          </w:tcPr>
          <w:p w:rsidR="006F63B5" w:rsidRPr="005D6B8D" w:rsidRDefault="006F63B5" w:rsidP="005623CE">
            <w:pPr>
              <w:jc w:val="center"/>
              <w:rPr>
                <w:rFonts w:ascii="Times New Roman" w:hAnsi="Times New Roman" w:cs="Times New Roman"/>
                <w:sz w:val="20"/>
                <w:szCs w:val="20"/>
              </w:rPr>
            </w:pPr>
            <w:r w:rsidRPr="005D6B8D">
              <w:rPr>
                <w:rFonts w:ascii="Times New Roman" w:hAnsi="Times New Roman" w:cs="Times New Roman"/>
                <w:sz w:val="20"/>
                <w:szCs w:val="20"/>
              </w:rPr>
              <w:t>Изменения к исполнению  20</w:t>
            </w:r>
            <w:r w:rsidR="005623CE" w:rsidRPr="005D6B8D">
              <w:rPr>
                <w:rFonts w:ascii="Times New Roman" w:hAnsi="Times New Roman" w:cs="Times New Roman"/>
                <w:sz w:val="20"/>
                <w:szCs w:val="20"/>
              </w:rPr>
              <w:t>19</w:t>
            </w:r>
            <w:r w:rsidRPr="005D6B8D">
              <w:rPr>
                <w:rFonts w:ascii="Times New Roman" w:hAnsi="Times New Roman" w:cs="Times New Roman"/>
                <w:sz w:val="20"/>
                <w:szCs w:val="20"/>
              </w:rPr>
              <w:t xml:space="preserve"> года</w:t>
            </w:r>
            <w:proofErr w:type="gramStart"/>
            <w:r w:rsidRPr="005D6B8D">
              <w:rPr>
                <w:rFonts w:ascii="Times New Roman" w:hAnsi="Times New Roman" w:cs="Times New Roman"/>
                <w:sz w:val="20"/>
                <w:szCs w:val="20"/>
              </w:rPr>
              <w:t xml:space="preserve"> (+/-)</w:t>
            </w:r>
            <w:proofErr w:type="gramEnd"/>
          </w:p>
        </w:tc>
      </w:tr>
      <w:tr w:rsidR="004A5FFF" w:rsidRPr="0029363A" w:rsidTr="00F912FA">
        <w:trPr>
          <w:trHeight w:val="410"/>
          <w:tblHeader/>
        </w:trPr>
        <w:tc>
          <w:tcPr>
            <w:tcW w:w="2127" w:type="dxa"/>
            <w:vMerge/>
            <w:vAlign w:val="center"/>
          </w:tcPr>
          <w:p w:rsidR="006F63B5" w:rsidRPr="005D6B8D" w:rsidRDefault="006F63B5" w:rsidP="005F4EC3">
            <w:pPr>
              <w:jc w:val="center"/>
              <w:rPr>
                <w:rFonts w:ascii="Times New Roman" w:hAnsi="Times New Roman" w:cs="Times New Roman"/>
                <w:sz w:val="20"/>
                <w:szCs w:val="20"/>
              </w:rPr>
            </w:pPr>
          </w:p>
        </w:tc>
        <w:tc>
          <w:tcPr>
            <w:tcW w:w="1418" w:type="dxa"/>
            <w:vMerge/>
            <w:vAlign w:val="center"/>
          </w:tcPr>
          <w:p w:rsidR="006F63B5" w:rsidRPr="005D6B8D" w:rsidRDefault="006F63B5" w:rsidP="005F4EC3">
            <w:pPr>
              <w:jc w:val="center"/>
              <w:rPr>
                <w:rFonts w:ascii="Times New Roman" w:hAnsi="Times New Roman" w:cs="Times New Roman"/>
                <w:sz w:val="20"/>
                <w:szCs w:val="20"/>
              </w:rPr>
            </w:pPr>
          </w:p>
        </w:tc>
        <w:tc>
          <w:tcPr>
            <w:tcW w:w="1417" w:type="dxa"/>
            <w:vMerge/>
            <w:tcBorders>
              <w:right w:val="single" w:sz="4" w:space="0" w:color="auto"/>
            </w:tcBorders>
            <w:vAlign w:val="center"/>
          </w:tcPr>
          <w:p w:rsidR="006F63B5" w:rsidRPr="005D6B8D" w:rsidRDefault="006F63B5" w:rsidP="005F4EC3">
            <w:pPr>
              <w:jc w:val="center"/>
              <w:rPr>
                <w:rFonts w:ascii="Times New Roman" w:hAnsi="Times New Roman" w:cs="Times New Roman"/>
                <w:sz w:val="20"/>
                <w:szCs w:val="20"/>
              </w:rPr>
            </w:pPr>
          </w:p>
        </w:tc>
        <w:tc>
          <w:tcPr>
            <w:tcW w:w="1418" w:type="dxa"/>
            <w:vMerge/>
            <w:tcBorders>
              <w:left w:val="single" w:sz="4" w:space="0" w:color="auto"/>
            </w:tcBorders>
            <w:vAlign w:val="center"/>
          </w:tcPr>
          <w:p w:rsidR="006F63B5" w:rsidRPr="005D6B8D" w:rsidRDefault="006F63B5" w:rsidP="005F4EC3">
            <w:pPr>
              <w:jc w:val="center"/>
              <w:rPr>
                <w:rFonts w:ascii="Times New Roman" w:hAnsi="Times New Roman" w:cs="Times New Roman"/>
                <w:sz w:val="20"/>
                <w:szCs w:val="20"/>
              </w:rPr>
            </w:pPr>
          </w:p>
        </w:tc>
        <w:tc>
          <w:tcPr>
            <w:tcW w:w="1417" w:type="dxa"/>
            <w:tcBorders>
              <w:top w:val="single" w:sz="4" w:space="0" w:color="auto"/>
              <w:right w:val="single" w:sz="4" w:space="0" w:color="auto"/>
            </w:tcBorders>
            <w:vAlign w:val="center"/>
          </w:tcPr>
          <w:p w:rsidR="006F63B5" w:rsidRPr="005D6B8D" w:rsidRDefault="006F63B5" w:rsidP="005F4EC3">
            <w:pPr>
              <w:jc w:val="center"/>
              <w:rPr>
                <w:rFonts w:ascii="Times New Roman" w:hAnsi="Times New Roman" w:cs="Times New Roman"/>
                <w:sz w:val="20"/>
                <w:szCs w:val="20"/>
              </w:rPr>
            </w:pPr>
            <w:r w:rsidRPr="005D6B8D">
              <w:rPr>
                <w:rFonts w:ascii="Times New Roman" w:hAnsi="Times New Roman" w:cs="Times New Roman"/>
                <w:sz w:val="20"/>
                <w:szCs w:val="20"/>
              </w:rPr>
              <w:t xml:space="preserve">сумма </w:t>
            </w:r>
          </w:p>
        </w:tc>
        <w:tc>
          <w:tcPr>
            <w:tcW w:w="567" w:type="dxa"/>
            <w:tcBorders>
              <w:top w:val="single" w:sz="4" w:space="0" w:color="auto"/>
              <w:left w:val="single" w:sz="4" w:space="0" w:color="auto"/>
            </w:tcBorders>
            <w:vAlign w:val="center"/>
          </w:tcPr>
          <w:p w:rsidR="006F63B5" w:rsidRPr="005D6B8D" w:rsidRDefault="006F63B5" w:rsidP="005F4EC3">
            <w:pPr>
              <w:jc w:val="center"/>
              <w:rPr>
                <w:rFonts w:ascii="Times New Roman" w:hAnsi="Times New Roman" w:cs="Times New Roman"/>
                <w:sz w:val="20"/>
                <w:szCs w:val="20"/>
              </w:rPr>
            </w:pPr>
            <w:r w:rsidRPr="005D6B8D">
              <w:rPr>
                <w:rFonts w:ascii="Times New Roman" w:hAnsi="Times New Roman" w:cs="Times New Roman"/>
                <w:sz w:val="20"/>
                <w:szCs w:val="20"/>
              </w:rPr>
              <w:t>%</w:t>
            </w:r>
          </w:p>
        </w:tc>
        <w:tc>
          <w:tcPr>
            <w:tcW w:w="1276" w:type="dxa"/>
            <w:tcBorders>
              <w:top w:val="single" w:sz="4" w:space="0" w:color="auto"/>
              <w:bottom w:val="single" w:sz="4" w:space="0" w:color="auto"/>
              <w:right w:val="single" w:sz="4" w:space="0" w:color="auto"/>
            </w:tcBorders>
            <w:shd w:val="clear" w:color="auto" w:fill="auto"/>
            <w:vAlign w:val="center"/>
          </w:tcPr>
          <w:p w:rsidR="006F63B5" w:rsidRPr="005D6B8D" w:rsidRDefault="006F63B5" w:rsidP="00E47250">
            <w:pPr>
              <w:jc w:val="center"/>
              <w:rPr>
                <w:rFonts w:ascii="Times New Roman" w:hAnsi="Times New Roman" w:cs="Times New Roman"/>
                <w:sz w:val="20"/>
                <w:szCs w:val="20"/>
              </w:rPr>
            </w:pPr>
            <w:r w:rsidRPr="005D6B8D">
              <w:rPr>
                <w:rFonts w:ascii="Times New Roman" w:hAnsi="Times New Roman" w:cs="Times New Roman"/>
                <w:sz w:val="20"/>
                <w:szCs w:val="20"/>
              </w:rPr>
              <w:t xml:space="preserve">сумма </w:t>
            </w:r>
          </w:p>
        </w:tc>
        <w:tc>
          <w:tcPr>
            <w:tcW w:w="709" w:type="dxa"/>
            <w:tcBorders>
              <w:top w:val="single" w:sz="4" w:space="0" w:color="auto"/>
              <w:bottom w:val="single" w:sz="4" w:space="0" w:color="auto"/>
              <w:right w:val="single" w:sz="4" w:space="0" w:color="auto"/>
            </w:tcBorders>
            <w:shd w:val="clear" w:color="auto" w:fill="auto"/>
            <w:vAlign w:val="center"/>
          </w:tcPr>
          <w:p w:rsidR="006F63B5" w:rsidRPr="005D6B8D" w:rsidRDefault="006F63B5" w:rsidP="00E47250">
            <w:pPr>
              <w:jc w:val="center"/>
              <w:rPr>
                <w:rFonts w:ascii="Times New Roman" w:hAnsi="Times New Roman" w:cs="Times New Roman"/>
                <w:sz w:val="20"/>
                <w:szCs w:val="20"/>
              </w:rPr>
            </w:pPr>
            <w:r w:rsidRPr="005D6B8D">
              <w:rPr>
                <w:rFonts w:ascii="Times New Roman" w:hAnsi="Times New Roman" w:cs="Times New Roman"/>
                <w:sz w:val="20"/>
                <w:szCs w:val="20"/>
              </w:rPr>
              <w:t>%</w:t>
            </w:r>
          </w:p>
        </w:tc>
      </w:tr>
      <w:tr w:rsidR="004A5FFF" w:rsidRPr="0029363A" w:rsidTr="00F912FA">
        <w:trPr>
          <w:trHeight w:val="236"/>
          <w:tblHeader/>
        </w:trPr>
        <w:tc>
          <w:tcPr>
            <w:tcW w:w="2127" w:type="dxa"/>
            <w:vAlign w:val="center"/>
          </w:tcPr>
          <w:p w:rsidR="006F63B5" w:rsidRPr="005D6B8D" w:rsidRDefault="006F63B5" w:rsidP="005F4EC3">
            <w:pPr>
              <w:jc w:val="center"/>
              <w:rPr>
                <w:rFonts w:ascii="Times New Roman" w:hAnsi="Times New Roman" w:cs="Times New Roman"/>
                <w:sz w:val="16"/>
                <w:szCs w:val="16"/>
              </w:rPr>
            </w:pPr>
            <w:r w:rsidRPr="005D6B8D">
              <w:rPr>
                <w:rFonts w:ascii="Times New Roman" w:hAnsi="Times New Roman" w:cs="Times New Roman"/>
                <w:sz w:val="16"/>
                <w:szCs w:val="16"/>
              </w:rPr>
              <w:t>1</w:t>
            </w:r>
          </w:p>
        </w:tc>
        <w:tc>
          <w:tcPr>
            <w:tcW w:w="1418" w:type="dxa"/>
            <w:vAlign w:val="center"/>
          </w:tcPr>
          <w:p w:rsidR="006F63B5" w:rsidRPr="005D6B8D" w:rsidRDefault="006F63B5" w:rsidP="005F4EC3">
            <w:pPr>
              <w:jc w:val="center"/>
              <w:rPr>
                <w:rFonts w:ascii="Times New Roman" w:hAnsi="Times New Roman" w:cs="Times New Roman"/>
                <w:sz w:val="16"/>
                <w:szCs w:val="16"/>
              </w:rPr>
            </w:pPr>
            <w:r w:rsidRPr="005D6B8D">
              <w:rPr>
                <w:rFonts w:ascii="Times New Roman" w:hAnsi="Times New Roman" w:cs="Times New Roman"/>
                <w:sz w:val="16"/>
                <w:szCs w:val="16"/>
              </w:rPr>
              <w:t>2</w:t>
            </w:r>
          </w:p>
        </w:tc>
        <w:tc>
          <w:tcPr>
            <w:tcW w:w="1417" w:type="dxa"/>
            <w:vAlign w:val="center"/>
          </w:tcPr>
          <w:p w:rsidR="006F63B5" w:rsidRPr="005D6B8D" w:rsidRDefault="006F63B5" w:rsidP="005F4EC3">
            <w:pPr>
              <w:jc w:val="center"/>
              <w:rPr>
                <w:rFonts w:ascii="Times New Roman" w:hAnsi="Times New Roman" w:cs="Times New Roman"/>
                <w:sz w:val="16"/>
                <w:szCs w:val="16"/>
              </w:rPr>
            </w:pPr>
            <w:r w:rsidRPr="005D6B8D">
              <w:rPr>
                <w:rFonts w:ascii="Times New Roman" w:hAnsi="Times New Roman" w:cs="Times New Roman"/>
                <w:sz w:val="16"/>
                <w:szCs w:val="16"/>
              </w:rPr>
              <w:t>3</w:t>
            </w:r>
          </w:p>
        </w:tc>
        <w:tc>
          <w:tcPr>
            <w:tcW w:w="1418" w:type="dxa"/>
            <w:vAlign w:val="center"/>
          </w:tcPr>
          <w:p w:rsidR="006F63B5" w:rsidRPr="005D6B8D" w:rsidRDefault="006F63B5" w:rsidP="005F4EC3">
            <w:pPr>
              <w:jc w:val="center"/>
              <w:rPr>
                <w:rFonts w:ascii="Times New Roman" w:hAnsi="Times New Roman" w:cs="Times New Roman"/>
                <w:sz w:val="16"/>
                <w:szCs w:val="16"/>
              </w:rPr>
            </w:pPr>
            <w:r w:rsidRPr="005D6B8D">
              <w:rPr>
                <w:rFonts w:ascii="Times New Roman" w:hAnsi="Times New Roman" w:cs="Times New Roman"/>
                <w:sz w:val="16"/>
                <w:szCs w:val="16"/>
              </w:rPr>
              <w:t>4</w:t>
            </w:r>
          </w:p>
        </w:tc>
        <w:tc>
          <w:tcPr>
            <w:tcW w:w="1417" w:type="dxa"/>
            <w:tcBorders>
              <w:right w:val="single" w:sz="4" w:space="0" w:color="auto"/>
            </w:tcBorders>
            <w:vAlign w:val="center"/>
          </w:tcPr>
          <w:p w:rsidR="006F63B5" w:rsidRPr="005D6B8D" w:rsidRDefault="006F63B5" w:rsidP="005F4EC3">
            <w:pPr>
              <w:jc w:val="center"/>
              <w:rPr>
                <w:rFonts w:ascii="Times New Roman" w:hAnsi="Times New Roman" w:cs="Times New Roman"/>
                <w:sz w:val="16"/>
                <w:szCs w:val="16"/>
              </w:rPr>
            </w:pPr>
            <w:r w:rsidRPr="005D6B8D">
              <w:rPr>
                <w:rFonts w:ascii="Times New Roman" w:hAnsi="Times New Roman" w:cs="Times New Roman"/>
                <w:sz w:val="16"/>
                <w:szCs w:val="16"/>
              </w:rPr>
              <w:t>5</w:t>
            </w:r>
          </w:p>
        </w:tc>
        <w:tc>
          <w:tcPr>
            <w:tcW w:w="567" w:type="dxa"/>
            <w:tcBorders>
              <w:left w:val="single" w:sz="4" w:space="0" w:color="auto"/>
            </w:tcBorders>
            <w:vAlign w:val="center"/>
          </w:tcPr>
          <w:p w:rsidR="006F63B5" w:rsidRPr="005D6B8D" w:rsidRDefault="006F63B5" w:rsidP="005F4EC3">
            <w:pPr>
              <w:jc w:val="center"/>
              <w:rPr>
                <w:rFonts w:ascii="Times New Roman" w:hAnsi="Times New Roman" w:cs="Times New Roman"/>
                <w:sz w:val="16"/>
                <w:szCs w:val="16"/>
              </w:rPr>
            </w:pPr>
            <w:r w:rsidRPr="005D6B8D">
              <w:rPr>
                <w:rFonts w:ascii="Times New Roman" w:hAnsi="Times New Roman" w:cs="Times New Roman"/>
                <w:sz w:val="16"/>
                <w:szCs w:val="16"/>
              </w:rPr>
              <w:t>6</w:t>
            </w:r>
          </w:p>
        </w:tc>
        <w:tc>
          <w:tcPr>
            <w:tcW w:w="1276" w:type="dxa"/>
            <w:tcBorders>
              <w:top w:val="single" w:sz="4" w:space="0" w:color="auto"/>
              <w:bottom w:val="single" w:sz="4" w:space="0" w:color="auto"/>
              <w:right w:val="single" w:sz="4" w:space="0" w:color="auto"/>
            </w:tcBorders>
            <w:shd w:val="clear" w:color="auto" w:fill="auto"/>
            <w:vAlign w:val="center"/>
          </w:tcPr>
          <w:p w:rsidR="006F63B5" w:rsidRPr="005D6B8D" w:rsidRDefault="006F63B5" w:rsidP="00E47250">
            <w:pPr>
              <w:jc w:val="center"/>
              <w:rPr>
                <w:rFonts w:ascii="Times New Roman" w:hAnsi="Times New Roman" w:cs="Times New Roman"/>
                <w:sz w:val="16"/>
                <w:szCs w:val="16"/>
              </w:rPr>
            </w:pPr>
            <w:r w:rsidRPr="005D6B8D">
              <w:rPr>
                <w:rFonts w:ascii="Times New Roman" w:hAnsi="Times New Roman" w:cs="Times New Roman"/>
                <w:sz w:val="16"/>
                <w:szCs w:val="16"/>
              </w:rPr>
              <w:t>7</w:t>
            </w:r>
          </w:p>
        </w:tc>
        <w:tc>
          <w:tcPr>
            <w:tcW w:w="709" w:type="dxa"/>
            <w:tcBorders>
              <w:top w:val="single" w:sz="4" w:space="0" w:color="auto"/>
              <w:bottom w:val="single" w:sz="4" w:space="0" w:color="auto"/>
              <w:right w:val="single" w:sz="4" w:space="0" w:color="auto"/>
            </w:tcBorders>
            <w:shd w:val="clear" w:color="auto" w:fill="auto"/>
            <w:vAlign w:val="center"/>
          </w:tcPr>
          <w:p w:rsidR="006F63B5" w:rsidRPr="005D6B8D" w:rsidRDefault="006F63B5" w:rsidP="00E47250">
            <w:pPr>
              <w:jc w:val="center"/>
              <w:rPr>
                <w:rFonts w:ascii="Times New Roman" w:hAnsi="Times New Roman" w:cs="Times New Roman"/>
                <w:sz w:val="16"/>
                <w:szCs w:val="16"/>
              </w:rPr>
            </w:pPr>
            <w:r w:rsidRPr="005D6B8D">
              <w:rPr>
                <w:rFonts w:ascii="Times New Roman" w:hAnsi="Times New Roman" w:cs="Times New Roman"/>
                <w:sz w:val="16"/>
                <w:szCs w:val="16"/>
              </w:rPr>
              <w:t>8</w:t>
            </w:r>
          </w:p>
        </w:tc>
      </w:tr>
      <w:tr w:rsidR="004A5FFF" w:rsidRPr="0029363A" w:rsidTr="00F912FA">
        <w:tc>
          <w:tcPr>
            <w:tcW w:w="2127" w:type="dxa"/>
            <w:vAlign w:val="center"/>
          </w:tcPr>
          <w:p w:rsidR="006F63B5" w:rsidRPr="005D6B8D" w:rsidRDefault="006F63B5" w:rsidP="005F4EC3">
            <w:pPr>
              <w:rPr>
                <w:rFonts w:ascii="Times New Roman" w:hAnsi="Times New Roman" w:cs="Times New Roman"/>
                <w:sz w:val="20"/>
                <w:szCs w:val="20"/>
              </w:rPr>
            </w:pPr>
            <w:r w:rsidRPr="005D6B8D">
              <w:rPr>
                <w:rFonts w:ascii="Times New Roman" w:hAnsi="Times New Roman" w:cs="Times New Roman"/>
                <w:sz w:val="20"/>
                <w:szCs w:val="20"/>
              </w:rPr>
              <w:t>Доходы</w:t>
            </w:r>
          </w:p>
        </w:tc>
        <w:tc>
          <w:tcPr>
            <w:tcW w:w="1418" w:type="dxa"/>
            <w:vAlign w:val="center"/>
          </w:tcPr>
          <w:p w:rsidR="006F63B5" w:rsidRPr="005D6B8D" w:rsidRDefault="005623CE" w:rsidP="005F4EC3">
            <w:pPr>
              <w:jc w:val="center"/>
              <w:rPr>
                <w:rFonts w:ascii="Times New Roman" w:hAnsi="Times New Roman" w:cs="Times New Roman"/>
                <w:i/>
                <w:sz w:val="20"/>
                <w:szCs w:val="20"/>
              </w:rPr>
            </w:pPr>
            <w:r w:rsidRPr="005D6B8D">
              <w:rPr>
                <w:rFonts w:ascii="Times New Roman" w:eastAsia="Times New Roman" w:hAnsi="Times New Roman" w:cs="Times New Roman"/>
                <w:bCs/>
                <w:i/>
                <w:sz w:val="20"/>
                <w:szCs w:val="20"/>
                <w:lang w:eastAsia="ru-RU"/>
              </w:rPr>
              <w:t>3 308 063,62</w:t>
            </w:r>
          </w:p>
        </w:tc>
        <w:tc>
          <w:tcPr>
            <w:tcW w:w="1417" w:type="dxa"/>
            <w:vAlign w:val="center"/>
          </w:tcPr>
          <w:p w:rsidR="006F63B5" w:rsidRPr="005D6B8D" w:rsidRDefault="00F912FA" w:rsidP="006A414D">
            <w:pPr>
              <w:jc w:val="center"/>
              <w:rPr>
                <w:rFonts w:ascii="Times New Roman" w:hAnsi="Times New Roman" w:cs="Times New Roman"/>
                <w:i/>
                <w:sz w:val="20"/>
                <w:szCs w:val="20"/>
              </w:rPr>
            </w:pPr>
            <w:r w:rsidRPr="005D6B8D">
              <w:rPr>
                <w:rFonts w:ascii="Times New Roman" w:hAnsi="Times New Roman" w:cs="Times New Roman"/>
                <w:i/>
                <w:sz w:val="20"/>
                <w:szCs w:val="20"/>
              </w:rPr>
              <w:t>3 438 177,00</w:t>
            </w:r>
          </w:p>
        </w:tc>
        <w:tc>
          <w:tcPr>
            <w:tcW w:w="1418" w:type="dxa"/>
            <w:vAlign w:val="center"/>
          </w:tcPr>
          <w:p w:rsidR="006F63B5" w:rsidRPr="005D6B8D" w:rsidRDefault="00F912FA" w:rsidP="00C44E47">
            <w:pPr>
              <w:jc w:val="center"/>
              <w:rPr>
                <w:rFonts w:ascii="Times New Roman" w:hAnsi="Times New Roman" w:cs="Times New Roman"/>
                <w:i/>
                <w:sz w:val="20"/>
                <w:szCs w:val="20"/>
              </w:rPr>
            </w:pPr>
            <w:r w:rsidRPr="005D6B8D">
              <w:rPr>
                <w:rFonts w:ascii="Times New Roman" w:hAnsi="Times New Roman" w:cs="Times New Roman"/>
                <w:i/>
                <w:sz w:val="20"/>
                <w:szCs w:val="20"/>
              </w:rPr>
              <w:t>3 239 247,50</w:t>
            </w:r>
          </w:p>
        </w:tc>
        <w:tc>
          <w:tcPr>
            <w:tcW w:w="1417" w:type="dxa"/>
            <w:tcBorders>
              <w:right w:val="single" w:sz="4" w:space="0" w:color="auto"/>
            </w:tcBorders>
            <w:vAlign w:val="center"/>
          </w:tcPr>
          <w:p w:rsidR="006F63B5" w:rsidRPr="005D6B8D" w:rsidRDefault="00F912FA" w:rsidP="00954543">
            <w:pPr>
              <w:jc w:val="center"/>
              <w:rPr>
                <w:rFonts w:ascii="Times New Roman" w:hAnsi="Times New Roman" w:cs="Times New Roman"/>
                <w:i/>
                <w:sz w:val="20"/>
                <w:szCs w:val="20"/>
              </w:rPr>
            </w:pPr>
            <w:r w:rsidRPr="005D6B8D">
              <w:rPr>
                <w:rFonts w:ascii="Times New Roman" w:hAnsi="Times New Roman" w:cs="Times New Roman"/>
                <w:i/>
                <w:sz w:val="20"/>
                <w:szCs w:val="20"/>
              </w:rPr>
              <w:t>-198 929,50</w:t>
            </w:r>
          </w:p>
        </w:tc>
        <w:tc>
          <w:tcPr>
            <w:tcW w:w="567" w:type="dxa"/>
            <w:tcBorders>
              <w:left w:val="single" w:sz="4" w:space="0" w:color="auto"/>
            </w:tcBorders>
            <w:vAlign w:val="center"/>
          </w:tcPr>
          <w:p w:rsidR="006F63B5" w:rsidRPr="005D6B8D" w:rsidRDefault="00C44E47" w:rsidP="00F912FA">
            <w:pPr>
              <w:jc w:val="center"/>
              <w:rPr>
                <w:rFonts w:ascii="Times New Roman" w:hAnsi="Times New Roman" w:cs="Times New Roman"/>
                <w:i/>
                <w:sz w:val="20"/>
                <w:szCs w:val="20"/>
              </w:rPr>
            </w:pPr>
            <w:r w:rsidRPr="005D6B8D">
              <w:rPr>
                <w:rFonts w:ascii="Times New Roman" w:hAnsi="Times New Roman" w:cs="Times New Roman"/>
                <w:i/>
                <w:sz w:val="20"/>
                <w:szCs w:val="20"/>
              </w:rPr>
              <w:t>-</w:t>
            </w:r>
            <w:r w:rsidR="00F912FA" w:rsidRPr="005D6B8D">
              <w:rPr>
                <w:rFonts w:ascii="Times New Roman" w:hAnsi="Times New Roman" w:cs="Times New Roman"/>
                <w:i/>
                <w:sz w:val="20"/>
                <w:szCs w:val="20"/>
              </w:rPr>
              <w:t xml:space="preserve"> 6</w:t>
            </w:r>
          </w:p>
        </w:tc>
        <w:tc>
          <w:tcPr>
            <w:tcW w:w="1276" w:type="dxa"/>
            <w:tcBorders>
              <w:top w:val="single" w:sz="4" w:space="0" w:color="auto"/>
              <w:bottom w:val="single" w:sz="4" w:space="0" w:color="auto"/>
              <w:right w:val="single" w:sz="4" w:space="0" w:color="auto"/>
            </w:tcBorders>
            <w:shd w:val="clear" w:color="auto" w:fill="auto"/>
            <w:vAlign w:val="center"/>
          </w:tcPr>
          <w:p w:rsidR="006F63B5" w:rsidRPr="005D6B8D" w:rsidRDefault="00F912FA" w:rsidP="00C44E47">
            <w:pPr>
              <w:jc w:val="center"/>
              <w:rPr>
                <w:rFonts w:ascii="Times New Roman" w:hAnsi="Times New Roman" w:cs="Times New Roman"/>
                <w:i/>
                <w:sz w:val="20"/>
                <w:szCs w:val="20"/>
              </w:rPr>
            </w:pPr>
            <w:r w:rsidRPr="005D6B8D">
              <w:rPr>
                <w:rFonts w:ascii="Times New Roman" w:hAnsi="Times New Roman" w:cs="Times New Roman"/>
                <w:i/>
                <w:sz w:val="20"/>
                <w:szCs w:val="20"/>
              </w:rPr>
              <w:t>- 68 816,12</w:t>
            </w:r>
          </w:p>
        </w:tc>
        <w:tc>
          <w:tcPr>
            <w:tcW w:w="709" w:type="dxa"/>
            <w:tcBorders>
              <w:top w:val="single" w:sz="4" w:space="0" w:color="auto"/>
              <w:bottom w:val="single" w:sz="4" w:space="0" w:color="auto"/>
              <w:right w:val="single" w:sz="4" w:space="0" w:color="auto"/>
            </w:tcBorders>
            <w:shd w:val="clear" w:color="auto" w:fill="auto"/>
            <w:vAlign w:val="center"/>
          </w:tcPr>
          <w:p w:rsidR="006F63B5" w:rsidRPr="005D6B8D" w:rsidRDefault="00F912FA" w:rsidP="00F912FA">
            <w:pPr>
              <w:jc w:val="center"/>
              <w:rPr>
                <w:rFonts w:ascii="Times New Roman" w:hAnsi="Times New Roman" w:cs="Times New Roman"/>
                <w:i/>
                <w:sz w:val="20"/>
                <w:szCs w:val="20"/>
              </w:rPr>
            </w:pPr>
            <w:r w:rsidRPr="005D6B8D">
              <w:rPr>
                <w:rFonts w:ascii="Times New Roman" w:hAnsi="Times New Roman" w:cs="Times New Roman"/>
                <w:i/>
                <w:sz w:val="20"/>
                <w:szCs w:val="20"/>
              </w:rPr>
              <w:t>-2</w:t>
            </w:r>
          </w:p>
        </w:tc>
      </w:tr>
      <w:tr w:rsidR="005027A1" w:rsidRPr="001D6092" w:rsidTr="00F912FA">
        <w:tc>
          <w:tcPr>
            <w:tcW w:w="2127" w:type="dxa"/>
            <w:vAlign w:val="center"/>
          </w:tcPr>
          <w:p w:rsidR="005027A1" w:rsidRPr="005D6B8D" w:rsidRDefault="005027A1" w:rsidP="005F4EC3">
            <w:pPr>
              <w:rPr>
                <w:rFonts w:ascii="Times New Roman" w:hAnsi="Times New Roman" w:cs="Times New Roman"/>
                <w:sz w:val="20"/>
                <w:szCs w:val="20"/>
              </w:rPr>
            </w:pPr>
            <w:r w:rsidRPr="005D6B8D">
              <w:rPr>
                <w:rFonts w:ascii="Times New Roman" w:hAnsi="Times New Roman" w:cs="Times New Roman"/>
                <w:sz w:val="20"/>
                <w:szCs w:val="20"/>
              </w:rPr>
              <w:t>Расходы</w:t>
            </w:r>
          </w:p>
        </w:tc>
        <w:tc>
          <w:tcPr>
            <w:tcW w:w="1418" w:type="dxa"/>
            <w:vAlign w:val="center"/>
          </w:tcPr>
          <w:p w:rsidR="005027A1" w:rsidRPr="005D6B8D" w:rsidRDefault="005623CE" w:rsidP="005027A1">
            <w:pPr>
              <w:jc w:val="center"/>
              <w:rPr>
                <w:rFonts w:ascii="Times New Roman" w:eastAsia="Times New Roman" w:hAnsi="Times New Roman" w:cs="Times New Roman"/>
                <w:bCs/>
                <w:i/>
                <w:sz w:val="20"/>
                <w:szCs w:val="20"/>
                <w:lang w:eastAsia="ru-RU"/>
              </w:rPr>
            </w:pPr>
            <w:r w:rsidRPr="005D6B8D">
              <w:rPr>
                <w:rFonts w:ascii="Times New Roman" w:eastAsia="Times New Roman" w:hAnsi="Times New Roman" w:cs="Times New Roman"/>
                <w:bCs/>
                <w:i/>
                <w:sz w:val="20"/>
                <w:szCs w:val="20"/>
                <w:lang w:eastAsia="ru-RU"/>
              </w:rPr>
              <w:t>3 254 162,40</w:t>
            </w:r>
          </w:p>
        </w:tc>
        <w:tc>
          <w:tcPr>
            <w:tcW w:w="1417" w:type="dxa"/>
            <w:vAlign w:val="center"/>
          </w:tcPr>
          <w:p w:rsidR="005027A1" w:rsidRPr="005D6B8D" w:rsidRDefault="00F912FA" w:rsidP="006D60E8">
            <w:pPr>
              <w:jc w:val="center"/>
              <w:rPr>
                <w:rFonts w:ascii="Times New Roman" w:hAnsi="Times New Roman" w:cs="Times New Roman"/>
                <w:i/>
                <w:sz w:val="20"/>
                <w:szCs w:val="20"/>
              </w:rPr>
            </w:pPr>
            <w:r w:rsidRPr="005D6B8D">
              <w:rPr>
                <w:rFonts w:ascii="Times New Roman" w:hAnsi="Times New Roman" w:cs="Times New Roman"/>
                <w:i/>
                <w:sz w:val="20"/>
                <w:szCs w:val="20"/>
              </w:rPr>
              <w:t>3 479 754,39</w:t>
            </w:r>
          </w:p>
        </w:tc>
        <w:tc>
          <w:tcPr>
            <w:tcW w:w="1418" w:type="dxa"/>
            <w:vAlign w:val="center"/>
          </w:tcPr>
          <w:p w:rsidR="005027A1" w:rsidRPr="005D6B8D" w:rsidRDefault="00F912FA" w:rsidP="00C44E47">
            <w:pPr>
              <w:jc w:val="center"/>
              <w:rPr>
                <w:rFonts w:ascii="Times New Roman" w:hAnsi="Times New Roman" w:cs="Times New Roman"/>
                <w:i/>
                <w:sz w:val="20"/>
                <w:szCs w:val="20"/>
              </w:rPr>
            </w:pPr>
            <w:r w:rsidRPr="005D6B8D">
              <w:rPr>
                <w:rFonts w:ascii="Times New Roman" w:hAnsi="Times New Roman" w:cs="Times New Roman"/>
                <w:i/>
                <w:sz w:val="20"/>
                <w:szCs w:val="20"/>
              </w:rPr>
              <w:t>3 239 247,50</w:t>
            </w:r>
          </w:p>
        </w:tc>
        <w:tc>
          <w:tcPr>
            <w:tcW w:w="1417" w:type="dxa"/>
            <w:tcBorders>
              <w:right w:val="single" w:sz="4" w:space="0" w:color="auto"/>
            </w:tcBorders>
            <w:vAlign w:val="center"/>
          </w:tcPr>
          <w:p w:rsidR="005027A1" w:rsidRPr="005D6B8D" w:rsidRDefault="00F912FA" w:rsidP="00C44E47">
            <w:pPr>
              <w:jc w:val="center"/>
              <w:rPr>
                <w:rFonts w:ascii="Times New Roman" w:hAnsi="Times New Roman" w:cs="Times New Roman"/>
                <w:i/>
                <w:sz w:val="20"/>
                <w:szCs w:val="20"/>
              </w:rPr>
            </w:pPr>
            <w:r w:rsidRPr="005D6B8D">
              <w:rPr>
                <w:rFonts w:ascii="Times New Roman" w:hAnsi="Times New Roman" w:cs="Times New Roman"/>
                <w:i/>
                <w:sz w:val="20"/>
                <w:szCs w:val="20"/>
              </w:rPr>
              <w:t>-240 506,89</w:t>
            </w:r>
          </w:p>
        </w:tc>
        <w:tc>
          <w:tcPr>
            <w:tcW w:w="567" w:type="dxa"/>
            <w:tcBorders>
              <w:left w:val="single" w:sz="4" w:space="0" w:color="auto"/>
            </w:tcBorders>
            <w:vAlign w:val="center"/>
          </w:tcPr>
          <w:p w:rsidR="005027A1" w:rsidRPr="005D6B8D" w:rsidRDefault="00F912FA" w:rsidP="00C44E47">
            <w:pPr>
              <w:jc w:val="center"/>
              <w:rPr>
                <w:rFonts w:ascii="Times New Roman" w:hAnsi="Times New Roman" w:cs="Times New Roman"/>
                <w:i/>
                <w:sz w:val="20"/>
                <w:szCs w:val="20"/>
              </w:rPr>
            </w:pPr>
            <w:r w:rsidRPr="005D6B8D">
              <w:rPr>
                <w:rFonts w:ascii="Times New Roman" w:hAnsi="Times New Roman" w:cs="Times New Roman"/>
                <w:i/>
                <w:sz w:val="20"/>
                <w:szCs w:val="20"/>
              </w:rPr>
              <w:t>- 7</w:t>
            </w:r>
          </w:p>
        </w:tc>
        <w:tc>
          <w:tcPr>
            <w:tcW w:w="1276" w:type="dxa"/>
            <w:tcBorders>
              <w:top w:val="single" w:sz="4" w:space="0" w:color="auto"/>
              <w:bottom w:val="single" w:sz="4" w:space="0" w:color="auto"/>
              <w:right w:val="single" w:sz="4" w:space="0" w:color="auto"/>
            </w:tcBorders>
            <w:shd w:val="clear" w:color="auto" w:fill="auto"/>
            <w:vAlign w:val="center"/>
          </w:tcPr>
          <w:p w:rsidR="005027A1" w:rsidRPr="005D6B8D" w:rsidRDefault="00F912FA" w:rsidP="00C44E47">
            <w:pPr>
              <w:jc w:val="center"/>
              <w:rPr>
                <w:rFonts w:ascii="Times New Roman" w:hAnsi="Times New Roman" w:cs="Times New Roman"/>
                <w:i/>
                <w:sz w:val="20"/>
                <w:szCs w:val="20"/>
              </w:rPr>
            </w:pPr>
            <w:r w:rsidRPr="005D6B8D">
              <w:rPr>
                <w:rFonts w:ascii="Times New Roman" w:hAnsi="Times New Roman" w:cs="Times New Roman"/>
                <w:i/>
                <w:sz w:val="20"/>
                <w:szCs w:val="20"/>
              </w:rPr>
              <w:t>- 14 914,90</w:t>
            </w:r>
          </w:p>
        </w:tc>
        <w:tc>
          <w:tcPr>
            <w:tcW w:w="709" w:type="dxa"/>
            <w:tcBorders>
              <w:top w:val="single" w:sz="4" w:space="0" w:color="auto"/>
              <w:bottom w:val="single" w:sz="4" w:space="0" w:color="auto"/>
              <w:right w:val="single" w:sz="4" w:space="0" w:color="auto"/>
            </w:tcBorders>
            <w:shd w:val="clear" w:color="auto" w:fill="auto"/>
            <w:vAlign w:val="center"/>
          </w:tcPr>
          <w:p w:rsidR="005027A1" w:rsidRPr="005D6B8D" w:rsidRDefault="00F912FA" w:rsidP="00F912FA">
            <w:pPr>
              <w:ind w:left="-250" w:firstLine="250"/>
              <w:jc w:val="center"/>
              <w:rPr>
                <w:rFonts w:ascii="Times New Roman" w:hAnsi="Times New Roman" w:cs="Times New Roman"/>
                <w:i/>
                <w:sz w:val="20"/>
                <w:szCs w:val="20"/>
              </w:rPr>
            </w:pPr>
            <w:r w:rsidRPr="005D6B8D">
              <w:rPr>
                <w:rFonts w:ascii="Times New Roman" w:hAnsi="Times New Roman" w:cs="Times New Roman"/>
                <w:i/>
                <w:sz w:val="20"/>
                <w:szCs w:val="20"/>
              </w:rPr>
              <w:t>-0,4</w:t>
            </w:r>
          </w:p>
        </w:tc>
      </w:tr>
      <w:tr w:rsidR="005027A1" w:rsidRPr="0029363A" w:rsidTr="00F912FA">
        <w:tc>
          <w:tcPr>
            <w:tcW w:w="2127" w:type="dxa"/>
            <w:vAlign w:val="center"/>
          </w:tcPr>
          <w:p w:rsidR="005027A1" w:rsidRPr="005D6B8D" w:rsidRDefault="005027A1" w:rsidP="00ED4B9D">
            <w:pPr>
              <w:rPr>
                <w:rFonts w:ascii="Times New Roman" w:hAnsi="Times New Roman" w:cs="Times New Roman"/>
                <w:sz w:val="20"/>
                <w:szCs w:val="20"/>
              </w:rPr>
            </w:pPr>
            <w:r w:rsidRPr="005D6B8D">
              <w:rPr>
                <w:rFonts w:ascii="Times New Roman" w:hAnsi="Times New Roman" w:cs="Times New Roman"/>
                <w:sz w:val="20"/>
                <w:szCs w:val="20"/>
              </w:rPr>
              <w:t>Результат исполнения бюджета (дефицит/</w:t>
            </w:r>
            <w:proofErr w:type="spellStart"/>
            <w:r w:rsidRPr="005D6B8D">
              <w:rPr>
                <w:rFonts w:ascii="Times New Roman" w:hAnsi="Times New Roman" w:cs="Times New Roman"/>
                <w:sz w:val="20"/>
                <w:szCs w:val="20"/>
              </w:rPr>
              <w:t>профицит</w:t>
            </w:r>
            <w:proofErr w:type="spellEnd"/>
            <w:r w:rsidRPr="005D6B8D">
              <w:rPr>
                <w:rFonts w:ascii="Times New Roman" w:hAnsi="Times New Roman" w:cs="Times New Roman"/>
                <w:sz w:val="20"/>
                <w:szCs w:val="20"/>
              </w:rPr>
              <w:t xml:space="preserve"> бюджета</w:t>
            </w:r>
            <w:proofErr w:type="gramStart"/>
            <w:r w:rsidRPr="005D6B8D">
              <w:rPr>
                <w:rFonts w:ascii="Times New Roman" w:hAnsi="Times New Roman" w:cs="Times New Roman"/>
                <w:sz w:val="20"/>
                <w:szCs w:val="20"/>
              </w:rPr>
              <w:t xml:space="preserve"> (-/+))</w:t>
            </w:r>
            <w:proofErr w:type="gramEnd"/>
          </w:p>
        </w:tc>
        <w:tc>
          <w:tcPr>
            <w:tcW w:w="1418" w:type="dxa"/>
            <w:vAlign w:val="center"/>
          </w:tcPr>
          <w:p w:rsidR="005027A1" w:rsidRPr="005D6B8D" w:rsidRDefault="005623CE" w:rsidP="005027A1">
            <w:pPr>
              <w:jc w:val="center"/>
              <w:rPr>
                <w:rFonts w:ascii="Times New Roman" w:eastAsia="Times New Roman" w:hAnsi="Times New Roman" w:cs="Times New Roman"/>
                <w:bCs/>
                <w:i/>
                <w:sz w:val="20"/>
                <w:szCs w:val="20"/>
                <w:lang w:eastAsia="ru-RU"/>
              </w:rPr>
            </w:pPr>
            <w:r w:rsidRPr="005D6B8D">
              <w:rPr>
                <w:rFonts w:ascii="Times New Roman" w:eastAsia="Times New Roman" w:hAnsi="Times New Roman" w:cs="Times New Roman"/>
                <w:bCs/>
                <w:i/>
                <w:sz w:val="20"/>
                <w:szCs w:val="20"/>
                <w:lang w:eastAsia="ru-RU"/>
              </w:rPr>
              <w:t>+53 901,22</w:t>
            </w:r>
          </w:p>
        </w:tc>
        <w:tc>
          <w:tcPr>
            <w:tcW w:w="1417" w:type="dxa"/>
            <w:vAlign w:val="center"/>
          </w:tcPr>
          <w:p w:rsidR="005027A1" w:rsidRPr="005D6B8D" w:rsidRDefault="00F912FA" w:rsidP="00D53EF4">
            <w:pPr>
              <w:jc w:val="center"/>
              <w:rPr>
                <w:rFonts w:ascii="Times New Roman" w:hAnsi="Times New Roman" w:cs="Times New Roman"/>
                <w:i/>
                <w:sz w:val="20"/>
                <w:szCs w:val="20"/>
              </w:rPr>
            </w:pPr>
            <w:r w:rsidRPr="005D6B8D">
              <w:rPr>
                <w:rFonts w:ascii="Times New Roman" w:hAnsi="Times New Roman" w:cs="Times New Roman"/>
                <w:i/>
                <w:sz w:val="20"/>
                <w:szCs w:val="20"/>
              </w:rPr>
              <w:t>-41 577,39</w:t>
            </w:r>
          </w:p>
        </w:tc>
        <w:tc>
          <w:tcPr>
            <w:tcW w:w="1418" w:type="dxa"/>
            <w:vAlign w:val="center"/>
          </w:tcPr>
          <w:p w:rsidR="005027A1" w:rsidRPr="005D6B8D" w:rsidRDefault="005027A1" w:rsidP="005F4EC3">
            <w:pPr>
              <w:jc w:val="center"/>
              <w:rPr>
                <w:rFonts w:ascii="Times New Roman" w:hAnsi="Times New Roman" w:cs="Times New Roman"/>
                <w:i/>
                <w:sz w:val="20"/>
                <w:szCs w:val="20"/>
              </w:rPr>
            </w:pPr>
            <w:r w:rsidRPr="005D6B8D">
              <w:rPr>
                <w:rFonts w:ascii="Times New Roman" w:hAnsi="Times New Roman" w:cs="Times New Roman"/>
                <w:i/>
                <w:sz w:val="20"/>
                <w:szCs w:val="20"/>
              </w:rPr>
              <w:t>-</w:t>
            </w:r>
          </w:p>
        </w:tc>
        <w:tc>
          <w:tcPr>
            <w:tcW w:w="1417" w:type="dxa"/>
            <w:tcBorders>
              <w:right w:val="single" w:sz="4" w:space="0" w:color="auto"/>
            </w:tcBorders>
            <w:vAlign w:val="center"/>
          </w:tcPr>
          <w:p w:rsidR="005027A1" w:rsidRPr="005D6B8D" w:rsidRDefault="00F51453" w:rsidP="005F4EC3">
            <w:pPr>
              <w:jc w:val="center"/>
              <w:rPr>
                <w:rFonts w:ascii="Times New Roman" w:hAnsi="Times New Roman" w:cs="Times New Roman"/>
                <w:i/>
                <w:sz w:val="20"/>
                <w:szCs w:val="20"/>
              </w:rPr>
            </w:pPr>
            <w:r>
              <w:rPr>
                <w:rFonts w:ascii="Times New Roman" w:hAnsi="Times New Roman" w:cs="Times New Roman"/>
                <w:i/>
                <w:sz w:val="20"/>
                <w:szCs w:val="20"/>
              </w:rPr>
              <w:t>+41 577,39</w:t>
            </w:r>
          </w:p>
        </w:tc>
        <w:tc>
          <w:tcPr>
            <w:tcW w:w="567" w:type="dxa"/>
            <w:tcBorders>
              <w:left w:val="single" w:sz="4" w:space="0" w:color="auto"/>
            </w:tcBorders>
            <w:vAlign w:val="center"/>
          </w:tcPr>
          <w:p w:rsidR="005027A1" w:rsidRPr="005D6B8D" w:rsidRDefault="005027A1" w:rsidP="005F4EC3">
            <w:pPr>
              <w:jc w:val="center"/>
              <w:rPr>
                <w:rFonts w:ascii="Times New Roman" w:hAnsi="Times New Roman" w:cs="Times New Roman"/>
                <w:i/>
                <w:sz w:val="20"/>
                <w:szCs w:val="20"/>
              </w:rPr>
            </w:pPr>
            <w:r w:rsidRPr="005D6B8D">
              <w:rPr>
                <w:rFonts w:ascii="Times New Roman" w:hAnsi="Times New Roman" w:cs="Times New Roman"/>
                <w:i/>
                <w:sz w:val="20"/>
                <w:szCs w:val="20"/>
              </w:rPr>
              <w:t>-</w:t>
            </w:r>
          </w:p>
        </w:tc>
        <w:tc>
          <w:tcPr>
            <w:tcW w:w="1276" w:type="dxa"/>
            <w:tcBorders>
              <w:top w:val="single" w:sz="4" w:space="0" w:color="auto"/>
              <w:bottom w:val="single" w:sz="4" w:space="0" w:color="auto"/>
              <w:right w:val="single" w:sz="4" w:space="0" w:color="auto"/>
            </w:tcBorders>
            <w:shd w:val="clear" w:color="auto" w:fill="auto"/>
            <w:vAlign w:val="center"/>
          </w:tcPr>
          <w:p w:rsidR="005027A1" w:rsidRPr="005D6B8D" w:rsidRDefault="00F51453" w:rsidP="00F51453">
            <w:pPr>
              <w:jc w:val="center"/>
              <w:rPr>
                <w:rFonts w:ascii="Times New Roman" w:hAnsi="Times New Roman" w:cs="Times New Roman"/>
                <w:i/>
                <w:sz w:val="20"/>
                <w:szCs w:val="20"/>
              </w:rPr>
            </w:pPr>
            <w:r>
              <w:rPr>
                <w:rFonts w:ascii="Times New Roman" w:hAnsi="Times New Roman" w:cs="Times New Roman"/>
                <w:i/>
                <w:sz w:val="20"/>
                <w:szCs w:val="20"/>
              </w:rPr>
              <w:t>-53 901,22</w:t>
            </w:r>
          </w:p>
        </w:tc>
        <w:tc>
          <w:tcPr>
            <w:tcW w:w="709" w:type="dxa"/>
            <w:tcBorders>
              <w:top w:val="single" w:sz="4" w:space="0" w:color="auto"/>
              <w:bottom w:val="single" w:sz="4" w:space="0" w:color="auto"/>
              <w:right w:val="single" w:sz="4" w:space="0" w:color="auto"/>
            </w:tcBorders>
            <w:shd w:val="clear" w:color="auto" w:fill="auto"/>
            <w:vAlign w:val="center"/>
          </w:tcPr>
          <w:p w:rsidR="005027A1" w:rsidRPr="005D6B8D" w:rsidRDefault="005027A1" w:rsidP="00E47250">
            <w:pPr>
              <w:jc w:val="center"/>
              <w:rPr>
                <w:rFonts w:ascii="Times New Roman" w:hAnsi="Times New Roman" w:cs="Times New Roman"/>
                <w:i/>
                <w:sz w:val="20"/>
                <w:szCs w:val="20"/>
              </w:rPr>
            </w:pPr>
            <w:r w:rsidRPr="005D6B8D">
              <w:rPr>
                <w:rFonts w:ascii="Times New Roman" w:hAnsi="Times New Roman" w:cs="Times New Roman"/>
                <w:i/>
                <w:sz w:val="20"/>
                <w:szCs w:val="20"/>
              </w:rPr>
              <w:t>-</w:t>
            </w:r>
          </w:p>
        </w:tc>
      </w:tr>
    </w:tbl>
    <w:p w:rsidR="00AF4434" w:rsidRDefault="00AF4434" w:rsidP="008C4C4A">
      <w:pPr>
        <w:spacing w:after="0" w:line="360" w:lineRule="atLeast"/>
        <w:ind w:firstLine="425"/>
        <w:jc w:val="both"/>
        <w:rPr>
          <w:rFonts w:ascii="Times New Roman" w:hAnsi="Times New Roman" w:cs="Times New Roman"/>
          <w:sz w:val="24"/>
          <w:szCs w:val="24"/>
        </w:rPr>
      </w:pPr>
    </w:p>
    <w:p w:rsidR="008173DA" w:rsidRPr="00FB6E19" w:rsidRDefault="00F807AD" w:rsidP="008C4C4A">
      <w:pPr>
        <w:spacing w:after="0" w:line="360" w:lineRule="atLeast"/>
        <w:ind w:firstLine="425"/>
        <w:jc w:val="both"/>
        <w:rPr>
          <w:rFonts w:ascii="Times New Roman" w:eastAsia="Calibri" w:hAnsi="Times New Roman" w:cs="Times New Roman"/>
          <w:b/>
          <w:i/>
          <w:spacing w:val="-1"/>
          <w:sz w:val="24"/>
          <w:szCs w:val="24"/>
        </w:rPr>
      </w:pPr>
      <w:r w:rsidRPr="00FB6E19">
        <w:rPr>
          <w:rFonts w:ascii="Times New Roman" w:hAnsi="Times New Roman" w:cs="Times New Roman"/>
          <w:sz w:val="24"/>
          <w:szCs w:val="24"/>
        </w:rPr>
        <w:lastRenderedPageBreak/>
        <w:t xml:space="preserve">При </w:t>
      </w:r>
      <w:r w:rsidR="0056369C">
        <w:rPr>
          <w:rFonts w:ascii="Times New Roman" w:hAnsi="Times New Roman" w:cs="Times New Roman"/>
          <w:sz w:val="24"/>
          <w:szCs w:val="24"/>
        </w:rPr>
        <w:t>проведении экспертизы</w:t>
      </w:r>
      <w:r w:rsidRPr="00FB6E19">
        <w:rPr>
          <w:rFonts w:ascii="Times New Roman" w:hAnsi="Times New Roman" w:cs="Times New Roman"/>
          <w:sz w:val="24"/>
          <w:szCs w:val="24"/>
        </w:rPr>
        <w:t xml:space="preserve"> Проекта бюджета </w:t>
      </w:r>
      <w:r w:rsidR="0056369C">
        <w:rPr>
          <w:rFonts w:ascii="Times New Roman" w:hAnsi="Times New Roman" w:cs="Times New Roman"/>
          <w:sz w:val="24"/>
          <w:szCs w:val="24"/>
        </w:rPr>
        <w:t xml:space="preserve">установлено, что </w:t>
      </w:r>
      <w:r w:rsidR="008E412E">
        <w:rPr>
          <w:rFonts w:ascii="Times New Roman" w:hAnsi="Times New Roman" w:cs="Times New Roman"/>
          <w:sz w:val="24"/>
          <w:szCs w:val="24"/>
        </w:rPr>
        <w:t>п</w:t>
      </w:r>
      <w:r w:rsidRPr="00FB6E19">
        <w:rPr>
          <w:rFonts w:ascii="Times New Roman" w:hAnsi="Times New Roman" w:cs="Times New Roman"/>
          <w:sz w:val="24"/>
          <w:szCs w:val="24"/>
        </w:rPr>
        <w:t xml:space="preserve">о доходам прогнозируется </w:t>
      </w:r>
      <w:r w:rsidR="003D5E46">
        <w:rPr>
          <w:rFonts w:ascii="Times New Roman" w:hAnsi="Times New Roman" w:cs="Times New Roman"/>
          <w:sz w:val="24"/>
          <w:szCs w:val="24"/>
        </w:rPr>
        <w:t>у</w:t>
      </w:r>
      <w:r w:rsidR="008E412E">
        <w:rPr>
          <w:rFonts w:ascii="Times New Roman" w:hAnsi="Times New Roman" w:cs="Times New Roman"/>
          <w:sz w:val="24"/>
          <w:szCs w:val="24"/>
        </w:rPr>
        <w:t>меньш</w:t>
      </w:r>
      <w:r w:rsidR="003D5E46">
        <w:rPr>
          <w:rFonts w:ascii="Times New Roman" w:hAnsi="Times New Roman" w:cs="Times New Roman"/>
          <w:sz w:val="24"/>
          <w:szCs w:val="24"/>
        </w:rPr>
        <w:t>ение</w:t>
      </w:r>
      <w:r w:rsidRPr="00FB6E19">
        <w:rPr>
          <w:rFonts w:ascii="Times New Roman" w:hAnsi="Times New Roman" w:cs="Times New Roman"/>
          <w:sz w:val="24"/>
          <w:szCs w:val="24"/>
        </w:rPr>
        <w:t xml:space="preserve"> на </w:t>
      </w:r>
      <w:r w:rsidR="00386D87">
        <w:rPr>
          <w:rFonts w:ascii="Times New Roman" w:hAnsi="Times New Roman" w:cs="Times New Roman"/>
          <w:sz w:val="24"/>
          <w:szCs w:val="24"/>
        </w:rPr>
        <w:t>6</w:t>
      </w:r>
      <w:r w:rsidRPr="00FB6E19">
        <w:rPr>
          <w:rFonts w:ascii="Times New Roman" w:hAnsi="Times New Roman" w:cs="Times New Roman"/>
          <w:sz w:val="24"/>
          <w:szCs w:val="24"/>
        </w:rPr>
        <w:t xml:space="preserve">% по отношению к ожидаемой оценке </w:t>
      </w:r>
      <w:r w:rsidR="003D5E46">
        <w:rPr>
          <w:rFonts w:ascii="Times New Roman" w:hAnsi="Times New Roman" w:cs="Times New Roman"/>
          <w:sz w:val="24"/>
          <w:szCs w:val="24"/>
        </w:rPr>
        <w:t xml:space="preserve"> в 20</w:t>
      </w:r>
      <w:r w:rsidR="00386D87">
        <w:rPr>
          <w:rFonts w:ascii="Times New Roman" w:hAnsi="Times New Roman" w:cs="Times New Roman"/>
          <w:sz w:val="24"/>
          <w:szCs w:val="24"/>
        </w:rPr>
        <w:t>20</w:t>
      </w:r>
      <w:r w:rsidR="003D5E46">
        <w:rPr>
          <w:rFonts w:ascii="Times New Roman" w:hAnsi="Times New Roman" w:cs="Times New Roman"/>
          <w:sz w:val="24"/>
          <w:szCs w:val="24"/>
        </w:rPr>
        <w:t xml:space="preserve"> году </w:t>
      </w:r>
      <w:r w:rsidRPr="00FB6E19">
        <w:rPr>
          <w:rFonts w:ascii="Times New Roman" w:hAnsi="Times New Roman" w:cs="Times New Roman"/>
          <w:sz w:val="24"/>
          <w:szCs w:val="24"/>
        </w:rPr>
        <w:t xml:space="preserve">и на </w:t>
      </w:r>
      <w:r w:rsidR="00386D87">
        <w:rPr>
          <w:rFonts w:ascii="Times New Roman" w:hAnsi="Times New Roman" w:cs="Times New Roman"/>
          <w:sz w:val="24"/>
          <w:szCs w:val="24"/>
        </w:rPr>
        <w:t>2</w:t>
      </w:r>
      <w:r w:rsidR="004A5FFF" w:rsidRPr="00FB6E19">
        <w:rPr>
          <w:rFonts w:ascii="Times New Roman" w:hAnsi="Times New Roman" w:cs="Times New Roman"/>
          <w:sz w:val="24"/>
          <w:szCs w:val="24"/>
        </w:rPr>
        <w:t>%</w:t>
      </w:r>
      <w:r w:rsidRPr="00FB6E19">
        <w:rPr>
          <w:rFonts w:ascii="Times New Roman" w:hAnsi="Times New Roman" w:cs="Times New Roman"/>
          <w:sz w:val="24"/>
          <w:szCs w:val="24"/>
        </w:rPr>
        <w:t xml:space="preserve"> </w:t>
      </w:r>
      <w:r w:rsidR="003D5E46">
        <w:rPr>
          <w:rFonts w:ascii="Times New Roman" w:hAnsi="Times New Roman" w:cs="Times New Roman"/>
          <w:sz w:val="24"/>
          <w:szCs w:val="24"/>
        </w:rPr>
        <w:t>по отношению к</w:t>
      </w:r>
      <w:r w:rsidRPr="00FB6E19">
        <w:rPr>
          <w:rFonts w:ascii="Times New Roman" w:hAnsi="Times New Roman" w:cs="Times New Roman"/>
          <w:sz w:val="24"/>
          <w:szCs w:val="24"/>
        </w:rPr>
        <w:t xml:space="preserve"> фактическ</w:t>
      </w:r>
      <w:r w:rsidR="003D5E46">
        <w:rPr>
          <w:rFonts w:ascii="Times New Roman" w:hAnsi="Times New Roman" w:cs="Times New Roman"/>
          <w:sz w:val="24"/>
          <w:szCs w:val="24"/>
        </w:rPr>
        <w:t>ому</w:t>
      </w:r>
      <w:r w:rsidRPr="00FB6E19">
        <w:rPr>
          <w:rFonts w:ascii="Times New Roman" w:hAnsi="Times New Roman" w:cs="Times New Roman"/>
          <w:sz w:val="24"/>
          <w:szCs w:val="24"/>
        </w:rPr>
        <w:t xml:space="preserve"> исполнени</w:t>
      </w:r>
      <w:r w:rsidR="003D5E46">
        <w:rPr>
          <w:rFonts w:ascii="Times New Roman" w:hAnsi="Times New Roman" w:cs="Times New Roman"/>
          <w:sz w:val="24"/>
          <w:szCs w:val="24"/>
        </w:rPr>
        <w:t>ю</w:t>
      </w:r>
      <w:r w:rsidRPr="00FB6E19">
        <w:rPr>
          <w:rFonts w:ascii="Times New Roman" w:hAnsi="Times New Roman" w:cs="Times New Roman"/>
          <w:sz w:val="24"/>
          <w:szCs w:val="24"/>
        </w:rPr>
        <w:t xml:space="preserve"> бюджета </w:t>
      </w:r>
      <w:r w:rsidR="002A784D" w:rsidRPr="00FB6E19">
        <w:rPr>
          <w:rFonts w:ascii="Times New Roman" w:hAnsi="Times New Roman" w:cs="Times New Roman"/>
          <w:sz w:val="24"/>
          <w:szCs w:val="24"/>
        </w:rPr>
        <w:t>сель</w:t>
      </w:r>
      <w:r w:rsidRPr="00FB6E19">
        <w:rPr>
          <w:rFonts w:ascii="Times New Roman" w:hAnsi="Times New Roman" w:cs="Times New Roman"/>
          <w:sz w:val="24"/>
          <w:szCs w:val="24"/>
        </w:rPr>
        <w:t>ского поселения за  201</w:t>
      </w:r>
      <w:r w:rsidR="00386D87">
        <w:rPr>
          <w:rFonts w:ascii="Times New Roman" w:hAnsi="Times New Roman" w:cs="Times New Roman"/>
          <w:sz w:val="24"/>
          <w:szCs w:val="24"/>
        </w:rPr>
        <w:t>9</w:t>
      </w:r>
      <w:r w:rsidRPr="00FB6E19">
        <w:rPr>
          <w:rFonts w:ascii="Times New Roman" w:hAnsi="Times New Roman" w:cs="Times New Roman"/>
          <w:sz w:val="24"/>
          <w:szCs w:val="24"/>
        </w:rPr>
        <w:t xml:space="preserve"> год.  По  расходам </w:t>
      </w:r>
      <w:r w:rsidR="0056369C">
        <w:rPr>
          <w:rFonts w:ascii="Times New Roman" w:hAnsi="Times New Roman" w:cs="Times New Roman"/>
          <w:sz w:val="24"/>
          <w:szCs w:val="24"/>
        </w:rPr>
        <w:t xml:space="preserve">прогнозируется </w:t>
      </w:r>
      <w:r w:rsidR="00386D87">
        <w:rPr>
          <w:rFonts w:ascii="Times New Roman" w:hAnsi="Times New Roman" w:cs="Times New Roman"/>
          <w:sz w:val="24"/>
          <w:szCs w:val="24"/>
        </w:rPr>
        <w:t>также уменьшение</w:t>
      </w:r>
      <w:r w:rsidR="002A784D" w:rsidRPr="00FB6E19">
        <w:rPr>
          <w:rFonts w:ascii="Times New Roman" w:hAnsi="Times New Roman" w:cs="Times New Roman"/>
          <w:sz w:val="24"/>
          <w:szCs w:val="24"/>
        </w:rPr>
        <w:t xml:space="preserve"> </w:t>
      </w:r>
      <w:r w:rsidRPr="00FB6E19">
        <w:rPr>
          <w:rFonts w:ascii="Times New Roman" w:hAnsi="Times New Roman" w:cs="Times New Roman"/>
          <w:sz w:val="24"/>
          <w:szCs w:val="24"/>
        </w:rPr>
        <w:t>по сравнению  к ожидаемой оценке  исполнения 20</w:t>
      </w:r>
      <w:r w:rsidR="00386D87">
        <w:rPr>
          <w:rFonts w:ascii="Times New Roman" w:hAnsi="Times New Roman" w:cs="Times New Roman"/>
          <w:sz w:val="24"/>
          <w:szCs w:val="24"/>
        </w:rPr>
        <w:t>20</w:t>
      </w:r>
      <w:r w:rsidRPr="00FB6E19">
        <w:rPr>
          <w:rFonts w:ascii="Times New Roman" w:hAnsi="Times New Roman" w:cs="Times New Roman"/>
          <w:sz w:val="24"/>
          <w:szCs w:val="24"/>
        </w:rPr>
        <w:t xml:space="preserve"> года на </w:t>
      </w:r>
      <w:r w:rsidR="00386D87">
        <w:rPr>
          <w:rFonts w:ascii="Times New Roman" w:hAnsi="Times New Roman" w:cs="Times New Roman"/>
          <w:sz w:val="24"/>
          <w:szCs w:val="24"/>
        </w:rPr>
        <w:t>7</w:t>
      </w:r>
      <w:r w:rsidRPr="00FB6E19">
        <w:rPr>
          <w:rFonts w:ascii="Times New Roman" w:hAnsi="Times New Roman" w:cs="Times New Roman"/>
          <w:sz w:val="24"/>
          <w:szCs w:val="24"/>
        </w:rPr>
        <w:t>%  и</w:t>
      </w:r>
      <w:r w:rsidR="003D5E46">
        <w:rPr>
          <w:rFonts w:ascii="Times New Roman" w:hAnsi="Times New Roman" w:cs="Times New Roman"/>
          <w:sz w:val="24"/>
          <w:szCs w:val="24"/>
        </w:rPr>
        <w:t xml:space="preserve"> </w:t>
      </w:r>
      <w:r w:rsidRPr="00FB6E19">
        <w:rPr>
          <w:rFonts w:ascii="Times New Roman" w:hAnsi="Times New Roman" w:cs="Times New Roman"/>
          <w:sz w:val="24"/>
          <w:szCs w:val="24"/>
        </w:rPr>
        <w:t xml:space="preserve">на </w:t>
      </w:r>
      <w:r w:rsidR="00386D87">
        <w:rPr>
          <w:rFonts w:ascii="Times New Roman" w:hAnsi="Times New Roman" w:cs="Times New Roman"/>
          <w:sz w:val="24"/>
          <w:szCs w:val="24"/>
        </w:rPr>
        <w:t>0,4</w:t>
      </w:r>
      <w:r w:rsidRPr="00FB6E19">
        <w:rPr>
          <w:rFonts w:ascii="Times New Roman" w:hAnsi="Times New Roman" w:cs="Times New Roman"/>
          <w:sz w:val="24"/>
          <w:szCs w:val="24"/>
        </w:rPr>
        <w:t>% по отношению к фактическому исполнению бюджета по расходам в 201</w:t>
      </w:r>
      <w:r w:rsidR="00386D87">
        <w:rPr>
          <w:rFonts w:ascii="Times New Roman" w:hAnsi="Times New Roman" w:cs="Times New Roman"/>
          <w:sz w:val="24"/>
          <w:szCs w:val="24"/>
        </w:rPr>
        <w:t>9</w:t>
      </w:r>
      <w:r w:rsidRPr="00FB6E19">
        <w:rPr>
          <w:rFonts w:ascii="Times New Roman" w:hAnsi="Times New Roman" w:cs="Times New Roman"/>
          <w:sz w:val="24"/>
          <w:szCs w:val="24"/>
        </w:rPr>
        <w:t xml:space="preserve"> году.  </w:t>
      </w:r>
    </w:p>
    <w:p w:rsidR="00F51453" w:rsidRDefault="00F51453" w:rsidP="00F51453">
      <w:pPr>
        <w:shd w:val="clear" w:color="auto" w:fill="FFFFFF"/>
        <w:spacing w:after="0" w:line="360" w:lineRule="atLeast"/>
        <w:ind w:right="24"/>
        <w:rPr>
          <w:rFonts w:ascii="Times New Roman" w:eastAsia="Calibri" w:hAnsi="Times New Roman" w:cs="Times New Roman"/>
          <w:b/>
          <w:i/>
          <w:spacing w:val="-1"/>
          <w:sz w:val="24"/>
          <w:szCs w:val="24"/>
        </w:rPr>
      </w:pPr>
    </w:p>
    <w:p w:rsidR="002A46D3" w:rsidRPr="002A46D3" w:rsidRDefault="002A46D3" w:rsidP="00F51453">
      <w:pPr>
        <w:shd w:val="clear" w:color="auto" w:fill="FFFFFF"/>
        <w:spacing w:after="0" w:line="360" w:lineRule="atLeast"/>
        <w:ind w:right="24"/>
        <w:jc w:val="center"/>
        <w:rPr>
          <w:rFonts w:ascii="Times New Roman" w:hAnsi="Times New Roman" w:cs="Times New Roman"/>
          <w:b/>
          <w:i/>
          <w:spacing w:val="-1"/>
          <w:sz w:val="24"/>
          <w:szCs w:val="24"/>
        </w:rPr>
      </w:pPr>
      <w:r w:rsidRPr="002A46D3">
        <w:rPr>
          <w:rFonts w:ascii="Times New Roman" w:eastAsia="Calibri" w:hAnsi="Times New Roman" w:cs="Times New Roman"/>
          <w:b/>
          <w:i/>
          <w:spacing w:val="-1"/>
          <w:sz w:val="24"/>
          <w:szCs w:val="24"/>
        </w:rPr>
        <w:t xml:space="preserve">Дефицит бюджета </w:t>
      </w:r>
      <w:r w:rsidRPr="002A46D3">
        <w:rPr>
          <w:rFonts w:ascii="Times New Roman" w:hAnsi="Times New Roman" w:cs="Times New Roman"/>
          <w:b/>
          <w:i/>
          <w:spacing w:val="-1"/>
          <w:sz w:val="24"/>
          <w:szCs w:val="24"/>
        </w:rPr>
        <w:t>муниципального образования «</w:t>
      </w:r>
      <w:proofErr w:type="spellStart"/>
      <w:r w:rsidR="00917F9C">
        <w:rPr>
          <w:rFonts w:ascii="Times New Roman" w:hAnsi="Times New Roman" w:cs="Times New Roman"/>
          <w:b/>
          <w:i/>
          <w:spacing w:val="-1"/>
          <w:sz w:val="24"/>
          <w:szCs w:val="24"/>
        </w:rPr>
        <w:t>Жердское</w:t>
      </w:r>
      <w:proofErr w:type="spellEnd"/>
      <w:r w:rsidRPr="002A46D3">
        <w:rPr>
          <w:rFonts w:ascii="Times New Roman" w:hAnsi="Times New Roman" w:cs="Times New Roman"/>
          <w:b/>
          <w:i/>
          <w:spacing w:val="-1"/>
          <w:sz w:val="24"/>
          <w:szCs w:val="24"/>
        </w:rPr>
        <w:t>»</w:t>
      </w:r>
      <w:r w:rsidR="008E412E">
        <w:rPr>
          <w:rFonts w:ascii="Times New Roman" w:hAnsi="Times New Roman" w:cs="Times New Roman"/>
          <w:b/>
          <w:i/>
          <w:spacing w:val="-1"/>
          <w:sz w:val="24"/>
          <w:szCs w:val="24"/>
        </w:rPr>
        <w:t>, муниципальный долг</w:t>
      </w:r>
    </w:p>
    <w:p w:rsidR="00F51453" w:rsidRDefault="00F51453" w:rsidP="00F51453">
      <w:pPr>
        <w:shd w:val="clear" w:color="auto" w:fill="FFFFFF"/>
        <w:spacing w:after="0" w:line="360" w:lineRule="atLeast"/>
        <w:ind w:right="23" w:firstLine="426"/>
        <w:jc w:val="both"/>
        <w:rPr>
          <w:rFonts w:ascii="Times New Roman" w:hAnsi="Times New Roman" w:cs="Times New Roman"/>
          <w:sz w:val="24"/>
          <w:szCs w:val="24"/>
        </w:rPr>
      </w:pPr>
    </w:p>
    <w:p w:rsidR="003D5E46" w:rsidRPr="00F51453" w:rsidRDefault="003D5E46" w:rsidP="00F51453">
      <w:pPr>
        <w:shd w:val="clear" w:color="auto" w:fill="FFFFFF"/>
        <w:spacing w:after="0" w:line="360" w:lineRule="atLeast"/>
        <w:ind w:right="23" w:firstLine="426"/>
        <w:jc w:val="both"/>
        <w:rPr>
          <w:rFonts w:ascii="Times New Roman" w:hAnsi="Times New Roman" w:cs="Times New Roman"/>
          <w:sz w:val="24"/>
          <w:szCs w:val="24"/>
        </w:rPr>
      </w:pPr>
      <w:r w:rsidRPr="002A46D3">
        <w:rPr>
          <w:rFonts w:ascii="Times New Roman" w:hAnsi="Times New Roman" w:cs="Times New Roman"/>
          <w:sz w:val="24"/>
          <w:szCs w:val="24"/>
        </w:rPr>
        <w:t xml:space="preserve">Бюджет </w:t>
      </w:r>
      <w:r w:rsidR="00CF120E">
        <w:rPr>
          <w:rFonts w:ascii="Times New Roman" w:hAnsi="Times New Roman" w:cs="Times New Roman"/>
          <w:sz w:val="24"/>
          <w:szCs w:val="24"/>
        </w:rPr>
        <w:t>муниципального образования</w:t>
      </w:r>
      <w:r w:rsidRPr="002A46D3">
        <w:rPr>
          <w:rFonts w:ascii="Times New Roman" w:hAnsi="Times New Roman" w:cs="Times New Roman"/>
          <w:sz w:val="24"/>
          <w:szCs w:val="24"/>
        </w:rPr>
        <w:t xml:space="preserve"> «</w:t>
      </w:r>
      <w:proofErr w:type="spellStart"/>
      <w:r w:rsidR="00917F9C">
        <w:rPr>
          <w:rFonts w:ascii="Times New Roman" w:hAnsi="Times New Roman" w:cs="Times New Roman"/>
          <w:sz w:val="24"/>
          <w:szCs w:val="24"/>
        </w:rPr>
        <w:t>Жердское</w:t>
      </w:r>
      <w:proofErr w:type="spellEnd"/>
      <w:r w:rsidRPr="002A46D3">
        <w:rPr>
          <w:rFonts w:ascii="Times New Roman" w:hAnsi="Times New Roman" w:cs="Times New Roman"/>
          <w:sz w:val="24"/>
          <w:szCs w:val="24"/>
        </w:rPr>
        <w:t>» на 20</w:t>
      </w:r>
      <w:r w:rsidR="008E412E">
        <w:rPr>
          <w:rFonts w:ascii="Times New Roman" w:hAnsi="Times New Roman" w:cs="Times New Roman"/>
          <w:sz w:val="24"/>
          <w:szCs w:val="24"/>
        </w:rPr>
        <w:t>2</w:t>
      </w:r>
      <w:r w:rsidR="00213CEE">
        <w:rPr>
          <w:rFonts w:ascii="Times New Roman" w:hAnsi="Times New Roman" w:cs="Times New Roman"/>
          <w:sz w:val="24"/>
          <w:szCs w:val="24"/>
        </w:rPr>
        <w:t>1</w:t>
      </w:r>
      <w:r w:rsidRPr="002A46D3">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8E412E" w:rsidRDefault="008E412E" w:rsidP="008E412E">
      <w:pPr>
        <w:shd w:val="clear" w:color="auto" w:fill="FFFFFF"/>
        <w:spacing w:after="0" w:line="360" w:lineRule="atLeast"/>
        <w:ind w:right="23"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устанавливается верхний предел муниципального внутреннего долга по долговым обязательствам на  1 января 202</w:t>
      </w:r>
      <w:r w:rsidR="00213CEE">
        <w:rPr>
          <w:rFonts w:ascii="Times New Roman" w:hAnsi="Times New Roman" w:cs="Times New Roman"/>
          <w:sz w:val="24"/>
          <w:szCs w:val="24"/>
        </w:rPr>
        <w:t>2</w:t>
      </w:r>
      <w:r>
        <w:rPr>
          <w:rFonts w:ascii="Times New Roman" w:hAnsi="Times New Roman" w:cs="Times New Roman"/>
          <w:sz w:val="24"/>
          <w:szCs w:val="24"/>
        </w:rPr>
        <w:t xml:space="preserve"> года  в сумме 0 рублей.</w:t>
      </w:r>
    </w:p>
    <w:p w:rsidR="008E412E" w:rsidRPr="002A46D3" w:rsidRDefault="008E412E" w:rsidP="008E412E">
      <w:pPr>
        <w:shd w:val="clear" w:color="auto" w:fill="FFFFFF"/>
        <w:spacing w:after="0" w:line="360" w:lineRule="atLeast"/>
        <w:ind w:right="23" w:firstLine="426"/>
        <w:jc w:val="both"/>
        <w:rPr>
          <w:rFonts w:ascii="Calibri" w:eastAsia="Calibri" w:hAnsi="Calibri" w:cs="Times New Roman"/>
          <w:spacing w:val="-1"/>
          <w:sz w:val="24"/>
          <w:szCs w:val="24"/>
        </w:rPr>
      </w:pPr>
      <w:r>
        <w:rPr>
          <w:rFonts w:ascii="Times New Roman" w:hAnsi="Times New Roman" w:cs="Times New Roman"/>
          <w:sz w:val="24"/>
          <w:szCs w:val="24"/>
        </w:rPr>
        <w:t>В 202</w:t>
      </w:r>
      <w:r w:rsidR="00213CEE">
        <w:rPr>
          <w:rFonts w:ascii="Times New Roman" w:hAnsi="Times New Roman" w:cs="Times New Roman"/>
          <w:sz w:val="24"/>
          <w:szCs w:val="24"/>
        </w:rPr>
        <w:t>1</w:t>
      </w:r>
      <w:r>
        <w:rPr>
          <w:rFonts w:ascii="Times New Roman" w:hAnsi="Times New Roman" w:cs="Times New Roman"/>
          <w:sz w:val="24"/>
          <w:szCs w:val="24"/>
        </w:rPr>
        <w:t xml:space="preserve"> году муниципальным образованием "</w:t>
      </w:r>
      <w:proofErr w:type="spellStart"/>
      <w:r w:rsidR="00917F9C">
        <w:rPr>
          <w:rFonts w:ascii="Times New Roman" w:hAnsi="Times New Roman" w:cs="Times New Roman"/>
          <w:sz w:val="24"/>
          <w:szCs w:val="24"/>
        </w:rPr>
        <w:t>Жердское</w:t>
      </w:r>
      <w:proofErr w:type="spellEnd"/>
      <w:r>
        <w:rPr>
          <w:rFonts w:ascii="Times New Roman" w:hAnsi="Times New Roman" w:cs="Times New Roman"/>
          <w:sz w:val="24"/>
          <w:szCs w:val="24"/>
        </w:rPr>
        <w:t xml:space="preserve">" </w:t>
      </w:r>
      <w:r w:rsidR="00D171B4">
        <w:rPr>
          <w:rFonts w:ascii="Times New Roman" w:hAnsi="Times New Roman" w:cs="Times New Roman"/>
          <w:sz w:val="24"/>
          <w:szCs w:val="24"/>
        </w:rPr>
        <w:t xml:space="preserve">заимствование </w:t>
      </w:r>
      <w:r w:rsidR="006210CA">
        <w:rPr>
          <w:rFonts w:ascii="Times New Roman" w:hAnsi="Times New Roman" w:cs="Times New Roman"/>
          <w:sz w:val="24"/>
          <w:szCs w:val="24"/>
        </w:rPr>
        <w:t xml:space="preserve">и </w:t>
      </w:r>
      <w:r w:rsidR="00213CEE">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муниципальны</w:t>
      </w:r>
      <w:r w:rsidR="00213CEE">
        <w:rPr>
          <w:rFonts w:ascii="Times New Roman" w:hAnsi="Times New Roman" w:cs="Times New Roman"/>
          <w:sz w:val="24"/>
          <w:szCs w:val="24"/>
        </w:rPr>
        <w:t>х</w:t>
      </w:r>
      <w:r>
        <w:rPr>
          <w:rFonts w:ascii="Times New Roman" w:hAnsi="Times New Roman" w:cs="Times New Roman"/>
          <w:sz w:val="24"/>
          <w:szCs w:val="24"/>
        </w:rPr>
        <w:t xml:space="preserve"> гаранти</w:t>
      </w:r>
      <w:r w:rsidR="00213CEE">
        <w:rPr>
          <w:rFonts w:ascii="Times New Roman" w:hAnsi="Times New Roman" w:cs="Times New Roman"/>
          <w:sz w:val="24"/>
          <w:szCs w:val="24"/>
        </w:rPr>
        <w:t>й</w:t>
      </w:r>
      <w:r>
        <w:rPr>
          <w:rFonts w:ascii="Times New Roman" w:hAnsi="Times New Roman" w:cs="Times New Roman"/>
          <w:sz w:val="24"/>
          <w:szCs w:val="24"/>
        </w:rPr>
        <w:t xml:space="preserve"> не </w:t>
      </w:r>
      <w:r w:rsidR="00213CEE">
        <w:rPr>
          <w:rFonts w:ascii="Times New Roman" w:hAnsi="Times New Roman" w:cs="Times New Roman"/>
          <w:sz w:val="24"/>
          <w:szCs w:val="24"/>
        </w:rPr>
        <w:t>планируется</w:t>
      </w:r>
      <w:r>
        <w:rPr>
          <w:rFonts w:ascii="Times New Roman" w:hAnsi="Times New Roman" w:cs="Times New Roman"/>
          <w:sz w:val="24"/>
          <w:szCs w:val="24"/>
        </w:rPr>
        <w:t>.</w:t>
      </w:r>
    </w:p>
    <w:p w:rsidR="00DB7A80" w:rsidRDefault="00DB7A80" w:rsidP="001D5D2E">
      <w:pPr>
        <w:spacing w:after="0" w:line="360" w:lineRule="atLeast"/>
        <w:ind w:left="1428"/>
        <w:rPr>
          <w:rFonts w:ascii="Times New Roman" w:hAnsi="Times New Roman" w:cs="Times New Roman"/>
          <w:color w:val="FF0000"/>
          <w:sz w:val="24"/>
          <w:szCs w:val="24"/>
        </w:rPr>
      </w:pPr>
    </w:p>
    <w:p w:rsidR="001D5D2E" w:rsidRDefault="00DB7A80" w:rsidP="00CF120E">
      <w:pPr>
        <w:pStyle w:val="a7"/>
        <w:numPr>
          <w:ilvl w:val="0"/>
          <w:numId w:val="1"/>
        </w:numPr>
        <w:tabs>
          <w:tab w:val="left" w:pos="2085"/>
        </w:tabs>
        <w:ind w:left="567" w:hanging="141"/>
        <w:jc w:val="center"/>
        <w:rPr>
          <w:rFonts w:ascii="Times New Roman" w:hAnsi="Times New Roman" w:cs="Times New Roman"/>
          <w:b/>
          <w:sz w:val="24"/>
          <w:szCs w:val="24"/>
        </w:rPr>
      </w:pPr>
      <w:r w:rsidRPr="00DB7A80">
        <w:rPr>
          <w:rFonts w:ascii="Times New Roman" w:hAnsi="Times New Roman" w:cs="Times New Roman"/>
          <w:b/>
          <w:sz w:val="24"/>
          <w:szCs w:val="24"/>
        </w:rPr>
        <w:t xml:space="preserve">Доходы </w:t>
      </w:r>
      <w:r w:rsidR="00AD2D32">
        <w:rPr>
          <w:rFonts w:ascii="Times New Roman" w:hAnsi="Times New Roman" w:cs="Times New Roman"/>
          <w:b/>
          <w:sz w:val="24"/>
          <w:szCs w:val="24"/>
        </w:rPr>
        <w:t xml:space="preserve">проекта </w:t>
      </w:r>
      <w:r w:rsidRPr="00DB7A80">
        <w:rPr>
          <w:rFonts w:ascii="Times New Roman" w:hAnsi="Times New Roman" w:cs="Times New Roman"/>
          <w:b/>
          <w:sz w:val="24"/>
          <w:szCs w:val="24"/>
        </w:rPr>
        <w:t xml:space="preserve">бюджета </w:t>
      </w:r>
      <w:r w:rsidR="00407FD8">
        <w:rPr>
          <w:rFonts w:ascii="Times New Roman" w:hAnsi="Times New Roman" w:cs="Times New Roman"/>
          <w:b/>
          <w:sz w:val="24"/>
          <w:szCs w:val="24"/>
        </w:rPr>
        <w:t>сель</w:t>
      </w:r>
      <w:r w:rsidR="007D7B72">
        <w:rPr>
          <w:rFonts w:ascii="Times New Roman" w:hAnsi="Times New Roman" w:cs="Times New Roman"/>
          <w:b/>
          <w:sz w:val="24"/>
          <w:szCs w:val="24"/>
        </w:rPr>
        <w:t xml:space="preserve">ского </w:t>
      </w:r>
      <w:r w:rsidRPr="00DB7A80">
        <w:rPr>
          <w:rFonts w:ascii="Times New Roman" w:hAnsi="Times New Roman" w:cs="Times New Roman"/>
          <w:b/>
          <w:sz w:val="24"/>
          <w:szCs w:val="24"/>
        </w:rPr>
        <w:t>поселения</w:t>
      </w:r>
      <w:r w:rsidR="00490BCF">
        <w:rPr>
          <w:rFonts w:ascii="Times New Roman" w:hAnsi="Times New Roman" w:cs="Times New Roman"/>
          <w:b/>
          <w:sz w:val="24"/>
          <w:szCs w:val="24"/>
        </w:rPr>
        <w:t>.</w:t>
      </w:r>
    </w:p>
    <w:p w:rsidR="003E5A90"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ст.39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формирование доходов бюджета осуществляется в соответствии с бюджетным законодательством РФ, законодательством о налогах и сборах и законодательством об иных обязательных платежах.</w:t>
      </w:r>
    </w:p>
    <w:p w:rsidR="00642534"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ст.174.1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r w:rsidR="00642534" w:rsidRPr="00642534">
        <w:rPr>
          <w:rFonts w:ascii="Times New Roman" w:hAnsi="Times New Roman" w:cs="Times New Roman"/>
          <w:sz w:val="24"/>
          <w:szCs w:val="24"/>
        </w:rPr>
        <w:t>доход</w:t>
      </w:r>
      <w:r>
        <w:rPr>
          <w:rFonts w:ascii="Times New Roman" w:hAnsi="Times New Roman" w:cs="Times New Roman"/>
          <w:sz w:val="24"/>
          <w:szCs w:val="24"/>
        </w:rPr>
        <w:t>ы</w:t>
      </w:r>
      <w:r w:rsidR="00642534" w:rsidRPr="00642534">
        <w:rPr>
          <w:rFonts w:ascii="Times New Roman" w:hAnsi="Times New Roman" w:cs="Times New Roman"/>
          <w:sz w:val="24"/>
          <w:szCs w:val="24"/>
        </w:rPr>
        <w:t xml:space="preserve"> бюджет</w:t>
      </w:r>
      <w:r>
        <w:rPr>
          <w:rFonts w:ascii="Times New Roman" w:hAnsi="Times New Roman" w:cs="Times New Roman"/>
          <w:sz w:val="24"/>
          <w:szCs w:val="24"/>
        </w:rPr>
        <w:t>а</w:t>
      </w:r>
      <w:r w:rsidR="00642534" w:rsidRPr="00642534">
        <w:rPr>
          <w:rFonts w:ascii="Times New Roman" w:hAnsi="Times New Roman" w:cs="Times New Roman"/>
          <w:sz w:val="24"/>
          <w:szCs w:val="24"/>
        </w:rPr>
        <w:t xml:space="preserve"> </w:t>
      </w:r>
      <w:r>
        <w:rPr>
          <w:rFonts w:ascii="Times New Roman" w:hAnsi="Times New Roman" w:cs="Times New Roman"/>
          <w:sz w:val="24"/>
          <w:szCs w:val="24"/>
        </w:rPr>
        <w:t>прогнозируются</w:t>
      </w:r>
      <w:r w:rsidR="00642534" w:rsidRPr="00642534">
        <w:rPr>
          <w:rFonts w:ascii="Times New Roman" w:hAnsi="Times New Roman" w:cs="Times New Roman"/>
          <w:sz w:val="24"/>
          <w:szCs w:val="24"/>
        </w:rPr>
        <w:t xml:space="preserve"> на </w:t>
      </w:r>
      <w:r>
        <w:rPr>
          <w:rFonts w:ascii="Times New Roman" w:hAnsi="Times New Roman" w:cs="Times New Roman"/>
          <w:sz w:val="24"/>
          <w:szCs w:val="24"/>
        </w:rPr>
        <w:t xml:space="preserve">основе прогноза социально-экономического развития </w:t>
      </w:r>
      <w:proofErr w:type="gramStart"/>
      <w:r>
        <w:rPr>
          <w:rFonts w:ascii="Times New Roman" w:hAnsi="Times New Roman" w:cs="Times New Roman"/>
          <w:sz w:val="24"/>
          <w:szCs w:val="24"/>
        </w:rPr>
        <w:t>поселения</w:t>
      </w:r>
      <w:proofErr w:type="gramEnd"/>
      <w:r w:rsidR="00642534" w:rsidRPr="00642534">
        <w:rPr>
          <w:rFonts w:ascii="Times New Roman" w:hAnsi="Times New Roman" w:cs="Times New Roman"/>
          <w:sz w:val="24"/>
          <w:szCs w:val="24"/>
        </w:rPr>
        <w:t xml:space="preserve"> с учетом действующего налогового и бюджетного законодательства Российской Федерации, законов Архангельской области</w:t>
      </w:r>
      <w:r w:rsidR="00642534" w:rsidRPr="00642534">
        <w:rPr>
          <w:sz w:val="24"/>
          <w:szCs w:val="24"/>
        </w:rPr>
        <w:t xml:space="preserve"> </w:t>
      </w:r>
      <w:r w:rsidR="00642534" w:rsidRPr="00642534">
        <w:rPr>
          <w:rFonts w:ascii="Times New Roman" w:hAnsi="Times New Roman" w:cs="Times New Roman"/>
          <w:sz w:val="24"/>
          <w:szCs w:val="24"/>
        </w:rPr>
        <w:t xml:space="preserve">и муниципальных правовых актов представительных органов </w:t>
      </w:r>
      <w:r w:rsidR="00CF120E">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«Мезенский район» и </w:t>
      </w:r>
      <w:r w:rsidR="00CF120E">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w:t>
      </w:r>
      <w:proofErr w:type="spellStart"/>
      <w:r w:rsidR="00917F9C">
        <w:rPr>
          <w:rFonts w:ascii="Times New Roman" w:hAnsi="Times New Roman" w:cs="Times New Roman"/>
          <w:sz w:val="24"/>
          <w:szCs w:val="24"/>
        </w:rPr>
        <w:t>Жердское</w:t>
      </w:r>
      <w:proofErr w:type="spellEnd"/>
      <w:r w:rsidR="00642534" w:rsidRPr="00642534">
        <w:rPr>
          <w:rFonts w:ascii="Times New Roman" w:hAnsi="Times New Roman" w:cs="Times New Roman"/>
          <w:sz w:val="24"/>
          <w:szCs w:val="24"/>
        </w:rPr>
        <w:t>».</w:t>
      </w:r>
    </w:p>
    <w:p w:rsidR="00642534" w:rsidRDefault="00642534" w:rsidP="00997202">
      <w:pPr>
        <w:pStyle w:val="a9"/>
        <w:tabs>
          <w:tab w:val="left" w:pos="709"/>
        </w:tabs>
        <w:spacing w:after="0" w:line="360" w:lineRule="atLeast"/>
        <w:ind w:firstLine="426"/>
        <w:jc w:val="both"/>
      </w:pPr>
      <w:r w:rsidRPr="00642534">
        <w:t xml:space="preserve">При формировании доходов бюджета </w:t>
      </w:r>
      <w:r w:rsidR="00CF120E">
        <w:t>муниципального образования</w:t>
      </w:r>
      <w:r w:rsidRPr="00642534">
        <w:t xml:space="preserve"> «</w:t>
      </w:r>
      <w:proofErr w:type="spellStart"/>
      <w:r w:rsidR="00917F9C">
        <w:t>Жердское</w:t>
      </w:r>
      <w:proofErr w:type="spellEnd"/>
      <w:r w:rsidRPr="00642534">
        <w:t>» были применены нормативы отчислений от федеральных, региональных налогов и сборов в бюджет  поселений в соответствии с налогов</w:t>
      </w:r>
      <w:r w:rsidR="00ED4B9D">
        <w:t>ым и бюджетны</w:t>
      </w:r>
      <w:r w:rsidRPr="00642534">
        <w:t>м законодательств</w:t>
      </w:r>
      <w:r w:rsidR="00ED4B9D">
        <w:t>ом</w:t>
      </w:r>
      <w:r w:rsidRPr="00642534">
        <w:t xml:space="preserve">. </w:t>
      </w:r>
    </w:p>
    <w:p w:rsidR="0004684C" w:rsidRDefault="0004684C" w:rsidP="0004684C">
      <w:pPr>
        <w:spacing w:after="0" w:line="360" w:lineRule="atLeast"/>
        <w:ind w:firstLine="426"/>
        <w:jc w:val="both"/>
        <w:rPr>
          <w:rFonts w:ascii="Times New Roman" w:hAnsi="Times New Roman" w:cs="Times New Roman"/>
          <w:sz w:val="24"/>
        </w:rPr>
      </w:pPr>
      <w:proofErr w:type="gramStart"/>
      <w:r>
        <w:rPr>
          <w:rFonts w:ascii="Times New Roman" w:hAnsi="Times New Roman" w:cs="Times New Roman"/>
          <w:sz w:val="24"/>
        </w:rPr>
        <w:t>Оценка суммарного налогового потенциала и расчетных налоговых и неналоговых доходов бюджета сельского поселения на 20</w:t>
      </w:r>
      <w:r w:rsidR="00CF120E">
        <w:rPr>
          <w:rFonts w:ascii="Times New Roman" w:hAnsi="Times New Roman" w:cs="Times New Roman"/>
          <w:sz w:val="24"/>
        </w:rPr>
        <w:t>2</w:t>
      </w:r>
      <w:r w:rsidR="006F774B">
        <w:rPr>
          <w:rFonts w:ascii="Times New Roman" w:hAnsi="Times New Roman" w:cs="Times New Roman"/>
          <w:sz w:val="24"/>
        </w:rPr>
        <w:t>1</w:t>
      </w:r>
      <w:r>
        <w:rPr>
          <w:rFonts w:ascii="Times New Roman" w:hAnsi="Times New Roman" w:cs="Times New Roman"/>
          <w:sz w:val="24"/>
        </w:rPr>
        <w:t xml:space="preserve"> год произведена по всем видам налогов и других поступлений, закрепленных Б</w:t>
      </w:r>
      <w:r w:rsidR="00CF120E">
        <w:rPr>
          <w:rFonts w:ascii="Times New Roman" w:hAnsi="Times New Roman" w:cs="Times New Roman"/>
          <w:sz w:val="24"/>
        </w:rPr>
        <w:t>юджетным кодексом</w:t>
      </w:r>
      <w:r>
        <w:rPr>
          <w:rFonts w:ascii="Times New Roman" w:hAnsi="Times New Roman" w:cs="Times New Roman"/>
          <w:sz w:val="24"/>
        </w:rPr>
        <w:t xml:space="preserve"> РФ за местными бюджетами, на основе показателей Прогноза социально-экономического развития сельского поселения </w:t>
      </w:r>
      <w:proofErr w:type="spellStart"/>
      <w:r w:rsidR="00917F9C">
        <w:rPr>
          <w:rFonts w:ascii="Times New Roman" w:hAnsi="Times New Roman" w:cs="Times New Roman"/>
          <w:sz w:val="24"/>
        </w:rPr>
        <w:t>Жердское</w:t>
      </w:r>
      <w:proofErr w:type="spellEnd"/>
      <w:r>
        <w:rPr>
          <w:rFonts w:ascii="Times New Roman" w:hAnsi="Times New Roman" w:cs="Times New Roman"/>
          <w:sz w:val="24"/>
        </w:rPr>
        <w:t xml:space="preserve"> на </w:t>
      </w:r>
      <w:r w:rsidRPr="000C6830">
        <w:rPr>
          <w:rFonts w:ascii="Times New Roman" w:hAnsi="Times New Roman" w:cs="Times New Roman"/>
          <w:sz w:val="24"/>
        </w:rPr>
        <w:t>20</w:t>
      </w:r>
      <w:r w:rsidR="00CF120E">
        <w:rPr>
          <w:rFonts w:ascii="Times New Roman" w:hAnsi="Times New Roman" w:cs="Times New Roman"/>
          <w:sz w:val="24"/>
        </w:rPr>
        <w:t>2</w:t>
      </w:r>
      <w:r w:rsidR="006F774B">
        <w:rPr>
          <w:rFonts w:ascii="Times New Roman" w:hAnsi="Times New Roman" w:cs="Times New Roman"/>
          <w:sz w:val="24"/>
        </w:rPr>
        <w:t>1</w:t>
      </w:r>
      <w:r w:rsidRPr="000C6830">
        <w:rPr>
          <w:rFonts w:ascii="Times New Roman" w:hAnsi="Times New Roman" w:cs="Times New Roman"/>
          <w:sz w:val="24"/>
        </w:rPr>
        <w:t>-20</w:t>
      </w:r>
      <w:r>
        <w:rPr>
          <w:rFonts w:ascii="Times New Roman" w:hAnsi="Times New Roman" w:cs="Times New Roman"/>
          <w:sz w:val="24"/>
        </w:rPr>
        <w:t>2</w:t>
      </w:r>
      <w:r w:rsidR="006F774B">
        <w:rPr>
          <w:rFonts w:ascii="Times New Roman" w:hAnsi="Times New Roman" w:cs="Times New Roman"/>
          <w:sz w:val="24"/>
        </w:rPr>
        <w:t>3</w:t>
      </w:r>
      <w:r w:rsidRPr="000C6830">
        <w:rPr>
          <w:rFonts w:ascii="Times New Roman" w:hAnsi="Times New Roman" w:cs="Times New Roman"/>
          <w:sz w:val="24"/>
        </w:rPr>
        <w:t xml:space="preserve"> годы, ожидаемой</w:t>
      </w:r>
      <w:r>
        <w:rPr>
          <w:rFonts w:ascii="Times New Roman" w:hAnsi="Times New Roman" w:cs="Times New Roman"/>
          <w:sz w:val="24"/>
        </w:rPr>
        <w:t xml:space="preserve"> оценки поступлений соответствующих доходов в бюджет сельского поселения в 20</w:t>
      </w:r>
      <w:r w:rsidR="006F774B">
        <w:rPr>
          <w:rFonts w:ascii="Times New Roman" w:hAnsi="Times New Roman" w:cs="Times New Roman"/>
          <w:sz w:val="24"/>
        </w:rPr>
        <w:t>20</w:t>
      </w:r>
      <w:r>
        <w:rPr>
          <w:rFonts w:ascii="Times New Roman" w:hAnsi="Times New Roman" w:cs="Times New Roman"/>
          <w:sz w:val="24"/>
        </w:rPr>
        <w:t xml:space="preserve"> году, данных Администрации</w:t>
      </w:r>
      <w:r w:rsidR="00CF120E" w:rsidRPr="00CF120E">
        <w:rPr>
          <w:rFonts w:ascii="Times New Roman" w:hAnsi="Times New Roman" w:cs="Times New Roman"/>
          <w:sz w:val="24"/>
          <w:szCs w:val="24"/>
        </w:rPr>
        <w:t xml:space="preserve"> </w:t>
      </w:r>
      <w:r w:rsidR="00CF120E">
        <w:rPr>
          <w:rFonts w:ascii="Times New Roman" w:hAnsi="Times New Roman" w:cs="Times New Roman"/>
          <w:sz w:val="24"/>
          <w:szCs w:val="24"/>
        </w:rPr>
        <w:t>муниципального образования "</w:t>
      </w:r>
      <w:proofErr w:type="spellStart"/>
      <w:r w:rsidR="00917F9C">
        <w:rPr>
          <w:rFonts w:ascii="Times New Roman" w:hAnsi="Times New Roman" w:cs="Times New Roman"/>
          <w:sz w:val="24"/>
          <w:szCs w:val="24"/>
        </w:rPr>
        <w:t>Жердское</w:t>
      </w:r>
      <w:proofErr w:type="spellEnd"/>
      <w:proofErr w:type="gramEnd"/>
      <w:r w:rsidR="00CF120E">
        <w:rPr>
          <w:rFonts w:ascii="Times New Roman" w:hAnsi="Times New Roman" w:cs="Times New Roman"/>
          <w:sz w:val="24"/>
          <w:szCs w:val="24"/>
        </w:rPr>
        <w:t>"</w:t>
      </w:r>
      <w:r>
        <w:rPr>
          <w:rFonts w:ascii="Times New Roman" w:hAnsi="Times New Roman" w:cs="Times New Roman"/>
          <w:sz w:val="24"/>
        </w:rPr>
        <w:t>, Межрайонной инспекции ФНС России № 9 по Архангельской области и НАО о налогооблагаемой базе бюджета сельского поселения</w:t>
      </w:r>
      <w:r w:rsidRPr="00540C35">
        <w:rPr>
          <w:rFonts w:ascii="Times New Roman" w:hAnsi="Times New Roman" w:cs="Times New Roman"/>
          <w:sz w:val="24"/>
        </w:rPr>
        <w:t>.</w:t>
      </w:r>
    </w:p>
    <w:p w:rsidR="0004684C" w:rsidRPr="00540C35" w:rsidRDefault="0004684C" w:rsidP="0004684C">
      <w:pPr>
        <w:spacing w:after="0" w:line="360" w:lineRule="atLeast"/>
        <w:ind w:firstLine="425"/>
        <w:jc w:val="both"/>
        <w:rPr>
          <w:rFonts w:ascii="Times New Roman" w:hAnsi="Times New Roman" w:cs="Times New Roman"/>
          <w:sz w:val="24"/>
        </w:rPr>
      </w:pPr>
      <w:r w:rsidRPr="00540C35">
        <w:rPr>
          <w:rFonts w:ascii="Times New Roman" w:hAnsi="Times New Roman" w:cs="Times New Roman"/>
          <w:sz w:val="24"/>
        </w:rPr>
        <w:lastRenderedPageBreak/>
        <w:t xml:space="preserve">При оценке налоговых и неналоговых доходов бюджета предусмотрен максимально </w:t>
      </w:r>
      <w:r w:rsidRPr="006844B1">
        <w:rPr>
          <w:rFonts w:ascii="Times New Roman" w:hAnsi="Times New Roman" w:cs="Times New Roman"/>
          <w:sz w:val="24"/>
        </w:rPr>
        <w:t xml:space="preserve">возможный уровень собираемости налогов, поступление недоимки прошлых периодов, а также </w:t>
      </w:r>
      <w:r w:rsidRPr="00540C35">
        <w:rPr>
          <w:rFonts w:ascii="Times New Roman" w:hAnsi="Times New Roman" w:cs="Times New Roman"/>
          <w:sz w:val="24"/>
        </w:rPr>
        <w:t xml:space="preserve">меры по совершенствованию администрирования. </w:t>
      </w:r>
    </w:p>
    <w:p w:rsidR="00490BCF" w:rsidRPr="00490BCF" w:rsidRDefault="00490BCF" w:rsidP="00997202">
      <w:pPr>
        <w:tabs>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Доходная часть бюджета сформирована в соответствии с видами доходов, определенных гл.9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p>
    <w:p w:rsidR="00BF1475" w:rsidRDefault="00CF120E" w:rsidP="00997202">
      <w:pPr>
        <w:shd w:val="clear" w:color="auto" w:fill="FFFFFF"/>
        <w:tabs>
          <w:tab w:val="left" w:pos="709"/>
          <w:tab w:val="left" w:pos="851"/>
        </w:tabs>
        <w:spacing w:after="0" w:line="360" w:lineRule="atLeast"/>
        <w:ind w:left="45" w:right="-57" w:firstLine="426"/>
        <w:jc w:val="both"/>
        <w:rPr>
          <w:rFonts w:ascii="Times New Roman" w:hAnsi="Times New Roman"/>
          <w:sz w:val="28"/>
          <w:szCs w:val="28"/>
        </w:rPr>
      </w:pPr>
      <w:r w:rsidRPr="00A01452">
        <w:rPr>
          <w:rFonts w:ascii="Times New Roman" w:hAnsi="Times New Roman" w:cs="Times New Roman"/>
          <w:bCs/>
          <w:sz w:val="24"/>
          <w:szCs w:val="24"/>
        </w:rPr>
        <w:t xml:space="preserve">Классификация доходов бюджета соответствует классификации доходов, утвержденной приказом Министерства финансов РФ </w:t>
      </w:r>
      <w:r w:rsidR="00DA65D6" w:rsidRPr="00DA65D6">
        <w:rPr>
          <w:rFonts w:ascii="Times New Roman" w:hAnsi="Times New Roman" w:cs="Times New Roman"/>
          <w:bCs/>
          <w:sz w:val="24"/>
          <w:szCs w:val="24"/>
        </w:rPr>
        <w:t>от 08.06.2020 N 99н "Об утверждении кодов (перечней кодов) бюджетной классификации Российской Федерации на 2021 год (на 2021 год и на плановый период 2022 и 2023 годов)"</w:t>
      </w:r>
      <w:proofErr w:type="gramStart"/>
      <w:r w:rsidR="00DA65D6" w:rsidRPr="00DA65D6">
        <w:rPr>
          <w:rFonts w:ascii="Times New Roman" w:hAnsi="Times New Roman" w:cs="Times New Roman"/>
          <w:bCs/>
          <w:sz w:val="24"/>
          <w:szCs w:val="24"/>
        </w:rPr>
        <w:t xml:space="preserve"> </w:t>
      </w:r>
      <w:r w:rsidR="00DA65D6">
        <w:rPr>
          <w:rFonts w:ascii="Times New Roman" w:hAnsi="Times New Roman" w:cs="Times New Roman"/>
          <w:bCs/>
          <w:sz w:val="24"/>
          <w:szCs w:val="24"/>
        </w:rPr>
        <w:t>.</w:t>
      </w:r>
      <w:proofErr w:type="gramEnd"/>
    </w:p>
    <w:p w:rsidR="0004684C" w:rsidRDefault="0004684C" w:rsidP="00997202">
      <w:pPr>
        <w:shd w:val="clear" w:color="auto" w:fill="FFFFFF"/>
        <w:tabs>
          <w:tab w:val="left" w:pos="709"/>
          <w:tab w:val="left" w:pos="851"/>
        </w:tabs>
        <w:spacing w:after="0" w:line="360" w:lineRule="atLeast"/>
        <w:ind w:left="45" w:right="-57" w:firstLine="426"/>
        <w:jc w:val="both"/>
        <w:rPr>
          <w:rFonts w:ascii="Times New Roman" w:hAnsi="Times New Roman"/>
          <w:sz w:val="28"/>
          <w:szCs w:val="28"/>
        </w:rPr>
      </w:pPr>
    </w:p>
    <w:p w:rsidR="00D97C28" w:rsidRDefault="0086755C" w:rsidP="003E5A90">
      <w:pPr>
        <w:pStyle w:val="a7"/>
        <w:tabs>
          <w:tab w:val="left" w:pos="2085"/>
        </w:tabs>
        <w:ind w:left="862"/>
        <w:jc w:val="center"/>
        <w:rPr>
          <w:rFonts w:ascii="Times New Roman" w:hAnsi="Times New Roman" w:cs="Times New Roman"/>
          <w:b/>
          <w:sz w:val="20"/>
          <w:szCs w:val="20"/>
        </w:rPr>
      </w:pPr>
      <w:r w:rsidRPr="0086755C">
        <w:rPr>
          <w:rFonts w:ascii="Times New Roman" w:hAnsi="Times New Roman" w:cs="Times New Roman"/>
          <w:b/>
          <w:i/>
          <w:sz w:val="24"/>
          <w:szCs w:val="24"/>
        </w:rPr>
        <w:t>Структура доходной части бюджета</w:t>
      </w:r>
      <w:r w:rsidR="002672C3">
        <w:rPr>
          <w:rFonts w:ascii="Times New Roman" w:hAnsi="Times New Roman" w:cs="Times New Roman"/>
          <w:b/>
          <w:i/>
          <w:sz w:val="24"/>
          <w:szCs w:val="24"/>
        </w:rPr>
        <w:t xml:space="preserve"> </w:t>
      </w:r>
      <w:r w:rsidR="00407FD8">
        <w:rPr>
          <w:rFonts w:ascii="Times New Roman" w:hAnsi="Times New Roman" w:cs="Times New Roman"/>
          <w:b/>
          <w:i/>
          <w:sz w:val="24"/>
          <w:szCs w:val="24"/>
        </w:rPr>
        <w:t>сель</w:t>
      </w:r>
      <w:r w:rsidR="002672C3">
        <w:rPr>
          <w:rFonts w:ascii="Times New Roman" w:hAnsi="Times New Roman" w:cs="Times New Roman"/>
          <w:b/>
          <w:i/>
          <w:sz w:val="24"/>
          <w:szCs w:val="24"/>
        </w:rPr>
        <w:t>ского</w:t>
      </w:r>
      <w:r w:rsidRPr="0086755C">
        <w:rPr>
          <w:rFonts w:ascii="Times New Roman" w:hAnsi="Times New Roman" w:cs="Times New Roman"/>
          <w:b/>
          <w:i/>
          <w:sz w:val="24"/>
          <w:szCs w:val="24"/>
        </w:rPr>
        <w:t xml:space="preserve"> поселения</w:t>
      </w:r>
    </w:p>
    <w:p w:rsidR="0086755C" w:rsidRPr="00DF2D94" w:rsidRDefault="0086755C" w:rsidP="0086755C">
      <w:pPr>
        <w:pStyle w:val="a7"/>
        <w:tabs>
          <w:tab w:val="left" w:pos="2085"/>
        </w:tabs>
        <w:ind w:left="862"/>
        <w:jc w:val="right"/>
        <w:rPr>
          <w:rFonts w:ascii="Times New Roman" w:hAnsi="Times New Roman" w:cs="Times New Roman"/>
          <w:b/>
          <w:sz w:val="16"/>
          <w:szCs w:val="16"/>
        </w:rPr>
      </w:pPr>
      <w:r w:rsidRPr="00DF2D94">
        <w:rPr>
          <w:rFonts w:ascii="Times New Roman" w:hAnsi="Times New Roman" w:cs="Times New Roman"/>
          <w:b/>
          <w:sz w:val="16"/>
          <w:szCs w:val="16"/>
        </w:rPr>
        <w:t>(рублей)</w:t>
      </w:r>
    </w:p>
    <w:tbl>
      <w:tblPr>
        <w:tblStyle w:val="a8"/>
        <w:tblW w:w="9356" w:type="dxa"/>
        <w:tblInd w:w="108" w:type="dxa"/>
        <w:tblLayout w:type="fixed"/>
        <w:tblLook w:val="04A0"/>
      </w:tblPr>
      <w:tblGrid>
        <w:gridCol w:w="2127"/>
        <w:gridCol w:w="1417"/>
        <w:gridCol w:w="1418"/>
        <w:gridCol w:w="1275"/>
        <w:gridCol w:w="851"/>
        <w:gridCol w:w="1559"/>
        <w:gridCol w:w="709"/>
      </w:tblGrid>
      <w:tr w:rsidR="008649EB" w:rsidTr="00114267">
        <w:trPr>
          <w:trHeight w:val="330"/>
          <w:tblHeader/>
        </w:trPr>
        <w:tc>
          <w:tcPr>
            <w:tcW w:w="2127" w:type="dxa"/>
            <w:vMerge w:val="restart"/>
            <w:vAlign w:val="center"/>
          </w:tcPr>
          <w:p w:rsidR="008649EB" w:rsidRPr="000E7A39" w:rsidRDefault="008649EB" w:rsidP="0086755C">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Показатель</w:t>
            </w:r>
          </w:p>
        </w:tc>
        <w:tc>
          <w:tcPr>
            <w:tcW w:w="1417" w:type="dxa"/>
            <w:vAlign w:val="center"/>
          </w:tcPr>
          <w:p w:rsidR="008649EB" w:rsidRPr="000E7A39" w:rsidRDefault="008649EB" w:rsidP="006F774B">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201</w:t>
            </w:r>
            <w:r w:rsidR="006F774B">
              <w:rPr>
                <w:rFonts w:ascii="Times New Roman" w:hAnsi="Times New Roman" w:cs="Times New Roman"/>
                <w:b/>
                <w:sz w:val="20"/>
                <w:szCs w:val="20"/>
              </w:rPr>
              <w:t>9</w:t>
            </w:r>
            <w:r>
              <w:rPr>
                <w:rFonts w:ascii="Times New Roman" w:hAnsi="Times New Roman" w:cs="Times New Roman"/>
                <w:b/>
                <w:sz w:val="20"/>
                <w:szCs w:val="20"/>
              </w:rPr>
              <w:t xml:space="preserve"> год</w:t>
            </w:r>
          </w:p>
        </w:tc>
        <w:tc>
          <w:tcPr>
            <w:tcW w:w="1418" w:type="dxa"/>
            <w:tcBorders>
              <w:bottom w:val="single" w:sz="4" w:space="0" w:color="auto"/>
            </w:tcBorders>
            <w:vAlign w:val="center"/>
          </w:tcPr>
          <w:p w:rsidR="008649EB" w:rsidRPr="000E7A39" w:rsidRDefault="008649EB" w:rsidP="006F774B">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20</w:t>
            </w:r>
            <w:r w:rsidR="006F774B">
              <w:rPr>
                <w:rFonts w:ascii="Times New Roman" w:hAnsi="Times New Roman" w:cs="Times New Roman"/>
                <w:b/>
                <w:sz w:val="20"/>
                <w:szCs w:val="20"/>
              </w:rPr>
              <w:t>20</w:t>
            </w:r>
            <w:r w:rsidRPr="000E7A39">
              <w:rPr>
                <w:rFonts w:ascii="Times New Roman" w:hAnsi="Times New Roman" w:cs="Times New Roman"/>
                <w:b/>
                <w:sz w:val="20"/>
                <w:szCs w:val="20"/>
              </w:rPr>
              <w:t xml:space="preserve"> год</w:t>
            </w:r>
          </w:p>
        </w:tc>
        <w:tc>
          <w:tcPr>
            <w:tcW w:w="2126" w:type="dxa"/>
            <w:gridSpan w:val="2"/>
            <w:tcBorders>
              <w:bottom w:val="single" w:sz="4" w:space="0" w:color="auto"/>
              <w:right w:val="single" w:sz="4" w:space="0" w:color="auto"/>
            </w:tcBorders>
            <w:vAlign w:val="center"/>
          </w:tcPr>
          <w:p w:rsidR="008649EB" w:rsidRPr="008649EB" w:rsidRDefault="008649EB" w:rsidP="006F774B">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CF120E">
              <w:rPr>
                <w:rFonts w:ascii="Times New Roman" w:hAnsi="Times New Roman" w:cs="Times New Roman"/>
                <w:b/>
                <w:sz w:val="20"/>
                <w:szCs w:val="20"/>
              </w:rPr>
              <w:t>2</w:t>
            </w:r>
            <w:r w:rsidR="006F774B">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268" w:type="dxa"/>
            <w:gridSpan w:val="2"/>
            <w:tcBorders>
              <w:left w:val="single" w:sz="4" w:space="0" w:color="auto"/>
              <w:bottom w:val="single" w:sz="4" w:space="0" w:color="auto"/>
            </w:tcBorders>
            <w:vAlign w:val="center"/>
          </w:tcPr>
          <w:p w:rsidR="008649EB" w:rsidRPr="000E7A39" w:rsidRDefault="008649EB" w:rsidP="0086755C">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Отклонения от ожидаемого исполнения бюджета</w:t>
            </w:r>
          </w:p>
          <w:p w:rsidR="008649EB" w:rsidRPr="000E7A39" w:rsidRDefault="008649EB" w:rsidP="0086755C">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 xml:space="preserve"> (+/-)</w:t>
            </w:r>
          </w:p>
        </w:tc>
      </w:tr>
      <w:tr w:rsidR="000E7A39" w:rsidTr="00114267">
        <w:trPr>
          <w:trHeight w:val="253"/>
          <w:tblHeader/>
        </w:trPr>
        <w:tc>
          <w:tcPr>
            <w:tcW w:w="2127" w:type="dxa"/>
            <w:vMerge/>
            <w:vAlign w:val="center"/>
          </w:tcPr>
          <w:p w:rsidR="000E7A39" w:rsidRPr="000E7A39" w:rsidRDefault="000E7A39" w:rsidP="0086755C">
            <w:pPr>
              <w:pStyle w:val="a7"/>
              <w:tabs>
                <w:tab w:val="left" w:pos="2085"/>
              </w:tabs>
              <w:ind w:left="0"/>
              <w:jc w:val="center"/>
              <w:rPr>
                <w:rFonts w:ascii="Times New Roman" w:hAnsi="Times New Roman" w:cs="Times New Roman"/>
                <w:b/>
                <w:sz w:val="20"/>
                <w:szCs w:val="20"/>
              </w:rPr>
            </w:pPr>
          </w:p>
        </w:tc>
        <w:tc>
          <w:tcPr>
            <w:tcW w:w="1417" w:type="dxa"/>
            <w:vAlign w:val="center"/>
          </w:tcPr>
          <w:p w:rsidR="000E7A39" w:rsidRPr="000E7A39" w:rsidRDefault="000E7A39" w:rsidP="000E7A39">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исполнено</w:t>
            </w:r>
          </w:p>
        </w:tc>
        <w:tc>
          <w:tcPr>
            <w:tcW w:w="1418" w:type="dxa"/>
            <w:tcBorders>
              <w:top w:val="single" w:sz="4" w:space="0" w:color="auto"/>
            </w:tcBorders>
          </w:tcPr>
          <w:p w:rsidR="000E7A39" w:rsidRPr="000E7A39" w:rsidRDefault="00592EAC" w:rsidP="00063FDB">
            <w:pPr>
              <w:pStyle w:val="a7"/>
              <w:tabs>
                <w:tab w:val="left" w:pos="2085"/>
              </w:tabs>
              <w:ind w:left="0"/>
              <w:jc w:val="center"/>
              <w:rPr>
                <w:rFonts w:ascii="Times New Roman" w:hAnsi="Times New Roman" w:cs="Times New Roman"/>
                <w:b/>
                <w:sz w:val="20"/>
                <w:szCs w:val="20"/>
              </w:rPr>
            </w:pPr>
            <w:r>
              <w:rPr>
                <w:rFonts w:ascii="Times New Roman" w:hAnsi="Times New Roman" w:cs="Times New Roman"/>
                <w:b/>
                <w:bCs/>
                <w:sz w:val="20"/>
                <w:szCs w:val="20"/>
              </w:rPr>
              <w:t>о</w:t>
            </w:r>
            <w:r w:rsidR="000E7A39" w:rsidRPr="000E7A39">
              <w:rPr>
                <w:rFonts w:ascii="Times New Roman" w:hAnsi="Times New Roman" w:cs="Times New Roman"/>
                <w:b/>
                <w:bCs/>
                <w:sz w:val="20"/>
                <w:szCs w:val="20"/>
              </w:rPr>
              <w:t>ценка ожидаемого исполнени</w:t>
            </w:r>
            <w:r w:rsidR="00063FDB">
              <w:rPr>
                <w:rFonts w:ascii="Times New Roman" w:hAnsi="Times New Roman" w:cs="Times New Roman"/>
                <w:b/>
                <w:bCs/>
                <w:sz w:val="20"/>
                <w:szCs w:val="20"/>
              </w:rPr>
              <w:t>я</w:t>
            </w:r>
            <w:r w:rsidR="000E7A39" w:rsidRPr="000E7A39">
              <w:rPr>
                <w:rFonts w:ascii="Times New Roman" w:hAnsi="Times New Roman" w:cs="Times New Roman"/>
                <w:b/>
                <w:bCs/>
                <w:sz w:val="20"/>
                <w:szCs w:val="20"/>
              </w:rPr>
              <w:t xml:space="preserve"> бюджета</w:t>
            </w:r>
          </w:p>
        </w:tc>
        <w:tc>
          <w:tcPr>
            <w:tcW w:w="1275" w:type="dxa"/>
            <w:tcBorders>
              <w:top w:val="single" w:sz="4" w:space="0" w:color="auto"/>
              <w:bottom w:val="nil"/>
              <w:right w:val="single" w:sz="4" w:space="0" w:color="auto"/>
            </w:tcBorders>
            <w:vAlign w:val="center"/>
          </w:tcPr>
          <w:p w:rsidR="000E7A39" w:rsidRPr="000E7A39" w:rsidRDefault="000E7A39" w:rsidP="000E7A39">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сумма</w:t>
            </w:r>
          </w:p>
          <w:p w:rsidR="000E7A39" w:rsidRPr="000E7A39" w:rsidRDefault="000E7A39" w:rsidP="000E7A39">
            <w:pPr>
              <w:pStyle w:val="a7"/>
              <w:tabs>
                <w:tab w:val="left" w:pos="2085"/>
              </w:tabs>
              <w:ind w:left="0"/>
              <w:jc w:val="center"/>
              <w:rPr>
                <w:rFonts w:ascii="Times New Roman" w:hAnsi="Times New Roman" w:cs="Times New Roman"/>
                <w:b/>
                <w:sz w:val="20"/>
                <w:szCs w:val="20"/>
              </w:rPr>
            </w:pPr>
          </w:p>
        </w:tc>
        <w:tc>
          <w:tcPr>
            <w:tcW w:w="851" w:type="dxa"/>
            <w:tcBorders>
              <w:top w:val="single" w:sz="4" w:space="0" w:color="auto"/>
              <w:left w:val="single" w:sz="4" w:space="0" w:color="auto"/>
              <w:bottom w:val="nil"/>
              <w:right w:val="single" w:sz="4" w:space="0" w:color="auto"/>
            </w:tcBorders>
            <w:vAlign w:val="center"/>
          </w:tcPr>
          <w:p w:rsidR="000E7A39" w:rsidRPr="000E7A39" w:rsidRDefault="00592EAC" w:rsidP="000E7A39">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у</w:t>
            </w:r>
            <w:r w:rsidR="000E7A39" w:rsidRPr="000E7A39">
              <w:rPr>
                <w:rFonts w:ascii="Times New Roman" w:hAnsi="Times New Roman" w:cs="Times New Roman"/>
                <w:b/>
                <w:sz w:val="20"/>
                <w:szCs w:val="20"/>
              </w:rPr>
              <w:t>д.</w:t>
            </w:r>
          </w:p>
          <w:p w:rsidR="000E7A39" w:rsidRPr="000E7A39" w:rsidRDefault="000E7A39" w:rsidP="000E7A39">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вес, %</w:t>
            </w:r>
          </w:p>
        </w:tc>
        <w:tc>
          <w:tcPr>
            <w:tcW w:w="1559" w:type="dxa"/>
            <w:tcBorders>
              <w:top w:val="single" w:sz="4" w:space="0" w:color="auto"/>
              <w:left w:val="single" w:sz="4" w:space="0" w:color="auto"/>
            </w:tcBorders>
            <w:vAlign w:val="center"/>
          </w:tcPr>
          <w:p w:rsidR="000E7A39" w:rsidRPr="000E7A39" w:rsidRDefault="000E7A39" w:rsidP="000E7A39">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сумма</w:t>
            </w:r>
          </w:p>
        </w:tc>
        <w:tc>
          <w:tcPr>
            <w:tcW w:w="709" w:type="dxa"/>
            <w:tcBorders>
              <w:top w:val="single" w:sz="4" w:space="0" w:color="auto"/>
            </w:tcBorders>
            <w:vAlign w:val="center"/>
          </w:tcPr>
          <w:p w:rsidR="000E7A39" w:rsidRPr="000E7A39" w:rsidRDefault="000E7A39" w:rsidP="000E7A39">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w:t>
            </w:r>
          </w:p>
        </w:tc>
      </w:tr>
      <w:tr w:rsidR="000E7A39" w:rsidTr="00114267">
        <w:trPr>
          <w:tblHeader/>
        </w:trPr>
        <w:tc>
          <w:tcPr>
            <w:tcW w:w="2127" w:type="dxa"/>
          </w:tcPr>
          <w:p w:rsidR="000E7A39" w:rsidRPr="00970D70" w:rsidRDefault="000E7A39" w:rsidP="0086755C">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1</w:t>
            </w:r>
          </w:p>
        </w:tc>
        <w:tc>
          <w:tcPr>
            <w:tcW w:w="1417" w:type="dxa"/>
          </w:tcPr>
          <w:p w:rsidR="000E7A39" w:rsidRPr="00970D70" w:rsidRDefault="007A7765" w:rsidP="0086755C">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2</w:t>
            </w:r>
          </w:p>
        </w:tc>
        <w:tc>
          <w:tcPr>
            <w:tcW w:w="1418" w:type="dxa"/>
          </w:tcPr>
          <w:p w:rsidR="000E7A39" w:rsidRPr="00970D70" w:rsidRDefault="000E7A39" w:rsidP="0086755C">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3</w:t>
            </w:r>
          </w:p>
        </w:tc>
        <w:tc>
          <w:tcPr>
            <w:tcW w:w="1275" w:type="dxa"/>
            <w:tcBorders>
              <w:right w:val="single" w:sz="4" w:space="0" w:color="auto"/>
            </w:tcBorders>
          </w:tcPr>
          <w:p w:rsidR="000E7A39" w:rsidRPr="00970D70" w:rsidRDefault="000E7A39" w:rsidP="0086755C">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4</w:t>
            </w:r>
          </w:p>
        </w:tc>
        <w:tc>
          <w:tcPr>
            <w:tcW w:w="851" w:type="dxa"/>
            <w:tcBorders>
              <w:left w:val="single" w:sz="4" w:space="0" w:color="auto"/>
            </w:tcBorders>
          </w:tcPr>
          <w:p w:rsidR="000E7A39" w:rsidRPr="00970D70" w:rsidRDefault="000E7A39" w:rsidP="0086755C">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5</w:t>
            </w:r>
          </w:p>
        </w:tc>
        <w:tc>
          <w:tcPr>
            <w:tcW w:w="1559" w:type="dxa"/>
          </w:tcPr>
          <w:p w:rsidR="000E7A39" w:rsidRPr="00970D70" w:rsidRDefault="000E7A39" w:rsidP="00930A13">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6</w:t>
            </w:r>
          </w:p>
        </w:tc>
        <w:tc>
          <w:tcPr>
            <w:tcW w:w="709" w:type="dxa"/>
          </w:tcPr>
          <w:p w:rsidR="000E7A39" w:rsidRPr="00970D70" w:rsidRDefault="000E7A39" w:rsidP="00930A13">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7</w:t>
            </w:r>
          </w:p>
        </w:tc>
      </w:tr>
      <w:tr w:rsidR="0004684C" w:rsidRPr="009B2163" w:rsidTr="00114267">
        <w:tc>
          <w:tcPr>
            <w:tcW w:w="2127" w:type="dxa"/>
          </w:tcPr>
          <w:p w:rsidR="0004684C" w:rsidRPr="000E7A39" w:rsidRDefault="0004684C" w:rsidP="00911914">
            <w:pPr>
              <w:pStyle w:val="a7"/>
              <w:tabs>
                <w:tab w:val="left" w:pos="2085"/>
              </w:tabs>
              <w:ind w:left="0"/>
              <w:rPr>
                <w:rFonts w:ascii="Times New Roman" w:hAnsi="Times New Roman" w:cs="Times New Roman"/>
                <w:b/>
                <w:sz w:val="20"/>
                <w:szCs w:val="20"/>
              </w:rPr>
            </w:pPr>
            <w:r w:rsidRPr="000E7A39">
              <w:rPr>
                <w:rFonts w:ascii="Times New Roman" w:hAnsi="Times New Roman" w:cs="Times New Roman"/>
                <w:b/>
                <w:sz w:val="20"/>
                <w:szCs w:val="20"/>
              </w:rPr>
              <w:t>Налоговые доходы</w:t>
            </w:r>
          </w:p>
        </w:tc>
        <w:tc>
          <w:tcPr>
            <w:tcW w:w="1417" w:type="dxa"/>
            <w:vAlign w:val="center"/>
          </w:tcPr>
          <w:p w:rsidR="0004684C" w:rsidRPr="005D6B8D" w:rsidRDefault="004C5D7D" w:rsidP="000C070C">
            <w:pPr>
              <w:jc w:val="center"/>
              <w:rPr>
                <w:rFonts w:ascii="Times New Roman" w:eastAsia="Times New Roman" w:hAnsi="Times New Roman" w:cs="Times New Roman"/>
                <w:bCs/>
                <w:i/>
                <w:sz w:val="20"/>
                <w:szCs w:val="20"/>
                <w:lang w:eastAsia="ru-RU"/>
              </w:rPr>
            </w:pPr>
            <w:r w:rsidRPr="005D6B8D">
              <w:rPr>
                <w:rFonts w:ascii="Times New Roman" w:hAnsi="Times New Roman" w:cs="Times New Roman"/>
                <w:i/>
                <w:sz w:val="20"/>
                <w:szCs w:val="20"/>
              </w:rPr>
              <w:t>75 327,08</w:t>
            </w:r>
          </w:p>
        </w:tc>
        <w:tc>
          <w:tcPr>
            <w:tcW w:w="1418" w:type="dxa"/>
            <w:vAlign w:val="center"/>
          </w:tcPr>
          <w:p w:rsidR="0004684C" w:rsidRPr="005D6B8D" w:rsidRDefault="004C5D7D" w:rsidP="005847FD">
            <w:pPr>
              <w:pStyle w:val="a7"/>
              <w:tabs>
                <w:tab w:val="left" w:pos="2085"/>
              </w:tabs>
              <w:ind w:left="0"/>
              <w:jc w:val="center"/>
              <w:rPr>
                <w:rFonts w:ascii="Times New Roman" w:hAnsi="Times New Roman" w:cs="Times New Roman"/>
                <w:i/>
                <w:sz w:val="20"/>
                <w:szCs w:val="20"/>
              </w:rPr>
            </w:pPr>
            <w:r w:rsidRPr="005D6B8D">
              <w:rPr>
                <w:rFonts w:ascii="Times New Roman" w:hAnsi="Times New Roman" w:cs="Times New Roman"/>
                <w:i/>
                <w:sz w:val="20"/>
                <w:szCs w:val="20"/>
              </w:rPr>
              <w:t>71 100</w:t>
            </w:r>
          </w:p>
        </w:tc>
        <w:tc>
          <w:tcPr>
            <w:tcW w:w="1275" w:type="dxa"/>
            <w:tcBorders>
              <w:right w:val="single" w:sz="4" w:space="0" w:color="auto"/>
            </w:tcBorders>
            <w:vAlign w:val="center"/>
          </w:tcPr>
          <w:p w:rsidR="0004684C" w:rsidRPr="005D6B8D" w:rsidRDefault="004C5D7D" w:rsidP="006A1FA9">
            <w:pPr>
              <w:pStyle w:val="a7"/>
              <w:tabs>
                <w:tab w:val="left" w:pos="2085"/>
              </w:tabs>
              <w:ind w:left="0"/>
              <w:jc w:val="center"/>
              <w:rPr>
                <w:rFonts w:ascii="Times New Roman" w:hAnsi="Times New Roman" w:cs="Times New Roman"/>
                <w:i/>
                <w:sz w:val="20"/>
                <w:szCs w:val="20"/>
              </w:rPr>
            </w:pPr>
            <w:r w:rsidRPr="005D6B8D">
              <w:rPr>
                <w:rFonts w:ascii="Times New Roman" w:hAnsi="Times New Roman" w:cs="Times New Roman"/>
                <w:i/>
                <w:sz w:val="20"/>
                <w:szCs w:val="20"/>
              </w:rPr>
              <w:t>49 140</w:t>
            </w:r>
          </w:p>
        </w:tc>
        <w:tc>
          <w:tcPr>
            <w:tcW w:w="851" w:type="dxa"/>
            <w:tcBorders>
              <w:left w:val="single" w:sz="4" w:space="0" w:color="auto"/>
            </w:tcBorders>
            <w:vAlign w:val="center"/>
          </w:tcPr>
          <w:p w:rsidR="0004684C" w:rsidRPr="005D6B8D" w:rsidRDefault="00CC15F2" w:rsidP="00C303E5">
            <w:pPr>
              <w:pStyle w:val="a7"/>
              <w:tabs>
                <w:tab w:val="left" w:pos="2085"/>
              </w:tabs>
              <w:ind w:left="0"/>
              <w:jc w:val="center"/>
              <w:rPr>
                <w:rFonts w:ascii="Times New Roman" w:hAnsi="Times New Roman" w:cs="Times New Roman"/>
                <w:i/>
                <w:sz w:val="20"/>
                <w:szCs w:val="20"/>
                <w:highlight w:val="yellow"/>
              </w:rPr>
            </w:pPr>
            <w:r w:rsidRPr="005D6B8D">
              <w:rPr>
                <w:rFonts w:ascii="Times New Roman" w:hAnsi="Times New Roman" w:cs="Times New Roman"/>
                <w:i/>
                <w:sz w:val="20"/>
                <w:szCs w:val="20"/>
              </w:rPr>
              <w:t>2</w:t>
            </w:r>
          </w:p>
        </w:tc>
        <w:tc>
          <w:tcPr>
            <w:tcW w:w="1559" w:type="dxa"/>
            <w:vAlign w:val="center"/>
          </w:tcPr>
          <w:p w:rsidR="0004684C" w:rsidRPr="005D6B8D" w:rsidRDefault="004E6A71" w:rsidP="00676C0E">
            <w:pPr>
              <w:pStyle w:val="a7"/>
              <w:tabs>
                <w:tab w:val="left" w:pos="2085"/>
              </w:tabs>
              <w:ind w:left="0"/>
              <w:jc w:val="center"/>
              <w:rPr>
                <w:rFonts w:ascii="Times New Roman" w:hAnsi="Times New Roman" w:cs="Times New Roman"/>
                <w:i/>
                <w:sz w:val="20"/>
                <w:szCs w:val="20"/>
              </w:rPr>
            </w:pPr>
            <w:r w:rsidRPr="005D6B8D">
              <w:rPr>
                <w:rFonts w:ascii="Times New Roman" w:hAnsi="Times New Roman" w:cs="Times New Roman"/>
                <w:i/>
                <w:sz w:val="20"/>
                <w:szCs w:val="20"/>
              </w:rPr>
              <w:t>-</w:t>
            </w:r>
            <w:r w:rsidR="006A1FA9" w:rsidRPr="005D6B8D">
              <w:rPr>
                <w:rFonts w:ascii="Times New Roman" w:hAnsi="Times New Roman" w:cs="Times New Roman"/>
                <w:i/>
                <w:sz w:val="20"/>
                <w:szCs w:val="20"/>
              </w:rPr>
              <w:t>21 960</w:t>
            </w:r>
          </w:p>
        </w:tc>
        <w:tc>
          <w:tcPr>
            <w:tcW w:w="709" w:type="dxa"/>
            <w:vAlign w:val="center"/>
          </w:tcPr>
          <w:p w:rsidR="0004684C" w:rsidRPr="005D6B8D" w:rsidRDefault="003D383F" w:rsidP="004E6A71">
            <w:pPr>
              <w:pStyle w:val="a7"/>
              <w:tabs>
                <w:tab w:val="left" w:pos="2085"/>
              </w:tabs>
              <w:ind w:left="0"/>
              <w:jc w:val="center"/>
              <w:rPr>
                <w:rFonts w:ascii="Times New Roman" w:hAnsi="Times New Roman" w:cs="Times New Roman"/>
                <w:i/>
                <w:sz w:val="20"/>
                <w:szCs w:val="20"/>
              </w:rPr>
            </w:pPr>
            <w:r w:rsidRPr="005D6B8D">
              <w:rPr>
                <w:rFonts w:ascii="Times New Roman" w:hAnsi="Times New Roman" w:cs="Times New Roman"/>
                <w:i/>
                <w:sz w:val="20"/>
                <w:szCs w:val="20"/>
              </w:rPr>
              <w:t>-</w:t>
            </w:r>
            <w:r w:rsidR="004E6A71" w:rsidRPr="005D6B8D">
              <w:rPr>
                <w:rFonts w:ascii="Times New Roman" w:hAnsi="Times New Roman" w:cs="Times New Roman"/>
                <w:i/>
                <w:sz w:val="20"/>
                <w:szCs w:val="20"/>
              </w:rPr>
              <w:t>3</w:t>
            </w:r>
            <w:r w:rsidR="00ED7B36" w:rsidRPr="005D6B8D">
              <w:rPr>
                <w:rFonts w:ascii="Times New Roman" w:hAnsi="Times New Roman" w:cs="Times New Roman"/>
                <w:i/>
                <w:sz w:val="20"/>
                <w:szCs w:val="20"/>
              </w:rPr>
              <w:t>1</w:t>
            </w:r>
          </w:p>
        </w:tc>
      </w:tr>
      <w:tr w:rsidR="0004684C" w:rsidRPr="009B2163" w:rsidTr="00114267">
        <w:tc>
          <w:tcPr>
            <w:tcW w:w="2127" w:type="dxa"/>
            <w:vAlign w:val="center"/>
          </w:tcPr>
          <w:p w:rsidR="0004684C" w:rsidRPr="000E7A39" w:rsidRDefault="0004684C" w:rsidP="00911914">
            <w:pPr>
              <w:pStyle w:val="a7"/>
              <w:tabs>
                <w:tab w:val="left" w:pos="2085"/>
              </w:tabs>
              <w:ind w:left="0"/>
              <w:rPr>
                <w:rFonts w:ascii="Times New Roman" w:hAnsi="Times New Roman" w:cs="Times New Roman"/>
                <w:b/>
                <w:sz w:val="20"/>
                <w:szCs w:val="20"/>
              </w:rPr>
            </w:pPr>
            <w:r w:rsidRPr="000E7A39">
              <w:rPr>
                <w:rFonts w:ascii="Times New Roman" w:hAnsi="Times New Roman" w:cs="Times New Roman"/>
                <w:b/>
                <w:sz w:val="20"/>
                <w:szCs w:val="20"/>
              </w:rPr>
              <w:t>Неналоговые доходы</w:t>
            </w:r>
          </w:p>
        </w:tc>
        <w:tc>
          <w:tcPr>
            <w:tcW w:w="1417" w:type="dxa"/>
            <w:vAlign w:val="center"/>
          </w:tcPr>
          <w:p w:rsidR="0004684C" w:rsidRPr="005D6B8D" w:rsidRDefault="004C5D7D" w:rsidP="000C070C">
            <w:pPr>
              <w:jc w:val="center"/>
              <w:rPr>
                <w:rFonts w:ascii="Times New Roman" w:eastAsia="Times New Roman" w:hAnsi="Times New Roman" w:cs="Times New Roman"/>
                <w:i/>
                <w:sz w:val="20"/>
                <w:szCs w:val="20"/>
                <w:lang w:eastAsia="ru-RU"/>
              </w:rPr>
            </w:pPr>
            <w:r w:rsidRPr="005D6B8D">
              <w:rPr>
                <w:rFonts w:ascii="Times New Roman" w:eastAsia="Times New Roman" w:hAnsi="Times New Roman" w:cs="Times New Roman"/>
                <w:i/>
                <w:sz w:val="20"/>
                <w:szCs w:val="20"/>
                <w:lang w:eastAsia="ru-RU"/>
              </w:rPr>
              <w:t>205 546,54</w:t>
            </w:r>
          </w:p>
        </w:tc>
        <w:tc>
          <w:tcPr>
            <w:tcW w:w="1418" w:type="dxa"/>
            <w:vAlign w:val="center"/>
          </w:tcPr>
          <w:p w:rsidR="0004684C" w:rsidRPr="005D6B8D" w:rsidRDefault="004C5D7D" w:rsidP="003B50DE">
            <w:pPr>
              <w:pStyle w:val="a7"/>
              <w:tabs>
                <w:tab w:val="left" w:pos="2085"/>
              </w:tabs>
              <w:ind w:left="0"/>
              <w:jc w:val="center"/>
              <w:rPr>
                <w:rFonts w:ascii="Times New Roman" w:hAnsi="Times New Roman" w:cs="Times New Roman"/>
                <w:i/>
                <w:sz w:val="20"/>
                <w:szCs w:val="20"/>
              </w:rPr>
            </w:pPr>
            <w:r w:rsidRPr="005D6B8D">
              <w:rPr>
                <w:rFonts w:ascii="Times New Roman" w:hAnsi="Times New Roman" w:cs="Times New Roman"/>
                <w:i/>
                <w:sz w:val="20"/>
                <w:szCs w:val="20"/>
              </w:rPr>
              <w:t>98 500</w:t>
            </w:r>
          </w:p>
        </w:tc>
        <w:tc>
          <w:tcPr>
            <w:tcW w:w="1275" w:type="dxa"/>
            <w:tcBorders>
              <w:right w:val="single" w:sz="4" w:space="0" w:color="auto"/>
            </w:tcBorders>
            <w:vAlign w:val="center"/>
          </w:tcPr>
          <w:p w:rsidR="0004684C" w:rsidRPr="005D6B8D" w:rsidRDefault="004C5D7D" w:rsidP="006A1FA9">
            <w:pPr>
              <w:pStyle w:val="a7"/>
              <w:tabs>
                <w:tab w:val="left" w:pos="2085"/>
              </w:tabs>
              <w:ind w:left="0"/>
              <w:jc w:val="center"/>
              <w:rPr>
                <w:rFonts w:ascii="Times New Roman" w:hAnsi="Times New Roman" w:cs="Times New Roman"/>
                <w:i/>
                <w:sz w:val="20"/>
                <w:szCs w:val="20"/>
              </w:rPr>
            </w:pPr>
            <w:r w:rsidRPr="005D6B8D">
              <w:rPr>
                <w:rFonts w:ascii="Times New Roman" w:hAnsi="Times New Roman" w:cs="Times New Roman"/>
                <w:i/>
                <w:sz w:val="20"/>
                <w:szCs w:val="20"/>
              </w:rPr>
              <w:t>95</w:t>
            </w:r>
            <w:r w:rsidR="00AD6074" w:rsidRPr="005D6B8D">
              <w:rPr>
                <w:rFonts w:ascii="Times New Roman" w:hAnsi="Times New Roman" w:cs="Times New Roman"/>
                <w:i/>
                <w:sz w:val="20"/>
                <w:szCs w:val="20"/>
              </w:rPr>
              <w:t xml:space="preserve"> 000</w:t>
            </w:r>
          </w:p>
        </w:tc>
        <w:tc>
          <w:tcPr>
            <w:tcW w:w="851" w:type="dxa"/>
            <w:tcBorders>
              <w:left w:val="single" w:sz="4" w:space="0" w:color="auto"/>
            </w:tcBorders>
            <w:vAlign w:val="center"/>
          </w:tcPr>
          <w:p w:rsidR="0004684C" w:rsidRPr="005D6B8D" w:rsidRDefault="00CC15F2" w:rsidP="00DB7BFC">
            <w:pPr>
              <w:pStyle w:val="a7"/>
              <w:tabs>
                <w:tab w:val="left" w:pos="2085"/>
              </w:tabs>
              <w:ind w:left="0"/>
              <w:jc w:val="center"/>
              <w:rPr>
                <w:rFonts w:ascii="Times New Roman" w:hAnsi="Times New Roman" w:cs="Times New Roman"/>
                <w:i/>
                <w:sz w:val="20"/>
                <w:szCs w:val="20"/>
                <w:highlight w:val="yellow"/>
              </w:rPr>
            </w:pPr>
            <w:r w:rsidRPr="005D6B8D">
              <w:rPr>
                <w:rFonts w:ascii="Times New Roman" w:hAnsi="Times New Roman" w:cs="Times New Roman"/>
                <w:i/>
                <w:sz w:val="20"/>
                <w:szCs w:val="20"/>
              </w:rPr>
              <w:t>3</w:t>
            </w:r>
          </w:p>
        </w:tc>
        <w:tc>
          <w:tcPr>
            <w:tcW w:w="1559" w:type="dxa"/>
            <w:vAlign w:val="center"/>
          </w:tcPr>
          <w:p w:rsidR="0004684C" w:rsidRPr="005D6B8D" w:rsidRDefault="004E6A71" w:rsidP="002455B2">
            <w:pPr>
              <w:pStyle w:val="a7"/>
              <w:tabs>
                <w:tab w:val="left" w:pos="2085"/>
              </w:tabs>
              <w:ind w:left="0"/>
              <w:jc w:val="center"/>
              <w:rPr>
                <w:rFonts w:ascii="Times New Roman" w:hAnsi="Times New Roman" w:cs="Times New Roman"/>
                <w:i/>
                <w:sz w:val="20"/>
                <w:szCs w:val="20"/>
              </w:rPr>
            </w:pPr>
            <w:r w:rsidRPr="005D6B8D">
              <w:rPr>
                <w:rFonts w:ascii="Times New Roman" w:hAnsi="Times New Roman" w:cs="Times New Roman"/>
                <w:i/>
                <w:sz w:val="20"/>
                <w:szCs w:val="20"/>
              </w:rPr>
              <w:t>- 3 500</w:t>
            </w:r>
          </w:p>
        </w:tc>
        <w:tc>
          <w:tcPr>
            <w:tcW w:w="709" w:type="dxa"/>
            <w:vAlign w:val="center"/>
          </w:tcPr>
          <w:p w:rsidR="0004684C" w:rsidRPr="005D6B8D" w:rsidRDefault="004E6A71" w:rsidP="00ED7B36">
            <w:pPr>
              <w:pStyle w:val="a7"/>
              <w:tabs>
                <w:tab w:val="left" w:pos="2085"/>
              </w:tabs>
              <w:ind w:left="0"/>
              <w:jc w:val="center"/>
              <w:rPr>
                <w:rFonts w:ascii="Times New Roman" w:hAnsi="Times New Roman" w:cs="Times New Roman"/>
                <w:i/>
                <w:sz w:val="20"/>
                <w:szCs w:val="20"/>
              </w:rPr>
            </w:pPr>
            <w:r w:rsidRPr="005D6B8D">
              <w:rPr>
                <w:rFonts w:ascii="Times New Roman" w:hAnsi="Times New Roman" w:cs="Times New Roman"/>
                <w:i/>
                <w:sz w:val="20"/>
                <w:szCs w:val="20"/>
              </w:rPr>
              <w:t xml:space="preserve">- </w:t>
            </w:r>
            <w:r w:rsidR="00ED7B36" w:rsidRPr="005D6B8D">
              <w:rPr>
                <w:rFonts w:ascii="Times New Roman" w:hAnsi="Times New Roman" w:cs="Times New Roman"/>
                <w:i/>
                <w:sz w:val="20"/>
                <w:szCs w:val="20"/>
              </w:rPr>
              <w:t>4</w:t>
            </w:r>
          </w:p>
        </w:tc>
      </w:tr>
      <w:tr w:rsidR="0004684C" w:rsidRPr="009B2163" w:rsidTr="00114267">
        <w:tc>
          <w:tcPr>
            <w:tcW w:w="2127" w:type="dxa"/>
            <w:vAlign w:val="center"/>
          </w:tcPr>
          <w:p w:rsidR="0004684C" w:rsidRPr="000E7A39" w:rsidRDefault="0004684C" w:rsidP="00911914">
            <w:pPr>
              <w:pStyle w:val="a7"/>
              <w:tabs>
                <w:tab w:val="left" w:pos="2085"/>
              </w:tabs>
              <w:ind w:left="0"/>
              <w:rPr>
                <w:rFonts w:ascii="Times New Roman" w:hAnsi="Times New Roman" w:cs="Times New Roman"/>
                <w:b/>
                <w:sz w:val="20"/>
                <w:szCs w:val="20"/>
              </w:rPr>
            </w:pPr>
            <w:r w:rsidRPr="000E7A39">
              <w:rPr>
                <w:rFonts w:ascii="Times New Roman" w:hAnsi="Times New Roman" w:cs="Times New Roman"/>
                <w:b/>
                <w:sz w:val="20"/>
                <w:szCs w:val="20"/>
              </w:rPr>
              <w:t>Безвозмездные поступления</w:t>
            </w:r>
          </w:p>
        </w:tc>
        <w:tc>
          <w:tcPr>
            <w:tcW w:w="1417" w:type="dxa"/>
            <w:vAlign w:val="center"/>
          </w:tcPr>
          <w:p w:rsidR="0004684C" w:rsidRPr="005D6B8D" w:rsidRDefault="004C5D7D" w:rsidP="004C5D7D">
            <w:pPr>
              <w:jc w:val="center"/>
              <w:rPr>
                <w:rFonts w:ascii="Times New Roman" w:eastAsia="Times New Roman" w:hAnsi="Times New Roman" w:cs="Times New Roman"/>
                <w:i/>
                <w:sz w:val="20"/>
                <w:szCs w:val="20"/>
                <w:lang w:eastAsia="ru-RU"/>
              </w:rPr>
            </w:pPr>
            <w:r w:rsidRPr="005D6B8D">
              <w:rPr>
                <w:rFonts w:ascii="Times New Roman" w:hAnsi="Times New Roman" w:cs="Times New Roman"/>
                <w:i/>
                <w:sz w:val="20"/>
                <w:szCs w:val="20"/>
              </w:rPr>
              <w:t>3 027 190</w:t>
            </w:r>
          </w:p>
        </w:tc>
        <w:tc>
          <w:tcPr>
            <w:tcW w:w="1418" w:type="dxa"/>
            <w:vAlign w:val="center"/>
          </w:tcPr>
          <w:p w:rsidR="0004684C" w:rsidRPr="005D6B8D" w:rsidRDefault="004C5D7D" w:rsidP="00C04989">
            <w:pPr>
              <w:pStyle w:val="a7"/>
              <w:tabs>
                <w:tab w:val="left" w:pos="2085"/>
              </w:tabs>
              <w:ind w:left="0"/>
              <w:jc w:val="center"/>
              <w:rPr>
                <w:rFonts w:ascii="Times New Roman" w:hAnsi="Times New Roman" w:cs="Times New Roman"/>
                <w:i/>
                <w:sz w:val="20"/>
                <w:szCs w:val="20"/>
              </w:rPr>
            </w:pPr>
            <w:r w:rsidRPr="005D6B8D">
              <w:rPr>
                <w:rFonts w:ascii="Times New Roman" w:hAnsi="Times New Roman" w:cs="Times New Roman"/>
                <w:i/>
                <w:sz w:val="20"/>
                <w:szCs w:val="20"/>
              </w:rPr>
              <w:t>3 268 577</w:t>
            </w:r>
          </w:p>
        </w:tc>
        <w:tc>
          <w:tcPr>
            <w:tcW w:w="1275" w:type="dxa"/>
            <w:tcBorders>
              <w:right w:val="single" w:sz="4" w:space="0" w:color="auto"/>
            </w:tcBorders>
            <w:vAlign w:val="center"/>
          </w:tcPr>
          <w:p w:rsidR="0004684C" w:rsidRPr="005D6B8D" w:rsidRDefault="004C5D7D" w:rsidP="006A1FA9">
            <w:pPr>
              <w:pStyle w:val="a7"/>
              <w:tabs>
                <w:tab w:val="left" w:pos="2085"/>
              </w:tabs>
              <w:ind w:left="0"/>
              <w:jc w:val="center"/>
              <w:rPr>
                <w:rFonts w:ascii="Times New Roman" w:hAnsi="Times New Roman" w:cs="Times New Roman"/>
                <w:i/>
                <w:sz w:val="20"/>
                <w:szCs w:val="20"/>
              </w:rPr>
            </w:pPr>
            <w:r w:rsidRPr="005D6B8D">
              <w:rPr>
                <w:rFonts w:ascii="Times New Roman" w:hAnsi="Times New Roman" w:cs="Times New Roman"/>
                <w:i/>
                <w:sz w:val="20"/>
                <w:szCs w:val="20"/>
              </w:rPr>
              <w:t>3 095 107,50</w:t>
            </w:r>
          </w:p>
        </w:tc>
        <w:tc>
          <w:tcPr>
            <w:tcW w:w="851" w:type="dxa"/>
            <w:tcBorders>
              <w:left w:val="single" w:sz="4" w:space="0" w:color="auto"/>
            </w:tcBorders>
            <w:vAlign w:val="center"/>
          </w:tcPr>
          <w:p w:rsidR="0004684C" w:rsidRPr="005D6B8D" w:rsidRDefault="00ED7B36" w:rsidP="00856BFA">
            <w:pPr>
              <w:pStyle w:val="a7"/>
              <w:tabs>
                <w:tab w:val="left" w:pos="2085"/>
              </w:tabs>
              <w:ind w:left="0"/>
              <w:jc w:val="center"/>
              <w:rPr>
                <w:rFonts w:ascii="Times New Roman" w:hAnsi="Times New Roman" w:cs="Times New Roman"/>
                <w:i/>
                <w:sz w:val="20"/>
                <w:szCs w:val="20"/>
                <w:highlight w:val="yellow"/>
              </w:rPr>
            </w:pPr>
            <w:r w:rsidRPr="005D6B8D">
              <w:rPr>
                <w:rFonts w:ascii="Times New Roman" w:hAnsi="Times New Roman" w:cs="Times New Roman"/>
                <w:i/>
                <w:sz w:val="20"/>
                <w:szCs w:val="20"/>
              </w:rPr>
              <w:t>95</w:t>
            </w:r>
          </w:p>
        </w:tc>
        <w:tc>
          <w:tcPr>
            <w:tcW w:w="1559" w:type="dxa"/>
            <w:vAlign w:val="center"/>
          </w:tcPr>
          <w:p w:rsidR="0004684C" w:rsidRPr="005D6B8D" w:rsidRDefault="004E6A71" w:rsidP="00676C0E">
            <w:pPr>
              <w:pStyle w:val="a7"/>
              <w:tabs>
                <w:tab w:val="left" w:pos="2085"/>
              </w:tabs>
              <w:ind w:left="0"/>
              <w:jc w:val="center"/>
              <w:rPr>
                <w:rFonts w:ascii="Times New Roman" w:hAnsi="Times New Roman" w:cs="Times New Roman"/>
                <w:i/>
                <w:sz w:val="20"/>
                <w:szCs w:val="20"/>
              </w:rPr>
            </w:pPr>
            <w:r w:rsidRPr="005D6B8D">
              <w:rPr>
                <w:rFonts w:ascii="Times New Roman" w:hAnsi="Times New Roman" w:cs="Times New Roman"/>
                <w:i/>
                <w:sz w:val="20"/>
                <w:szCs w:val="20"/>
              </w:rPr>
              <w:t>- 173 469,50</w:t>
            </w:r>
          </w:p>
        </w:tc>
        <w:tc>
          <w:tcPr>
            <w:tcW w:w="709" w:type="dxa"/>
            <w:vAlign w:val="center"/>
          </w:tcPr>
          <w:p w:rsidR="0004684C" w:rsidRPr="005D6B8D" w:rsidRDefault="00ED7B36" w:rsidP="004E6A71">
            <w:pPr>
              <w:pStyle w:val="a7"/>
              <w:tabs>
                <w:tab w:val="left" w:pos="2085"/>
              </w:tabs>
              <w:ind w:left="0"/>
              <w:jc w:val="center"/>
              <w:rPr>
                <w:rFonts w:ascii="Times New Roman" w:hAnsi="Times New Roman" w:cs="Times New Roman"/>
                <w:i/>
                <w:sz w:val="20"/>
                <w:szCs w:val="20"/>
              </w:rPr>
            </w:pPr>
            <w:r w:rsidRPr="005D6B8D">
              <w:rPr>
                <w:rFonts w:ascii="Times New Roman" w:hAnsi="Times New Roman" w:cs="Times New Roman"/>
                <w:i/>
                <w:sz w:val="20"/>
                <w:szCs w:val="20"/>
              </w:rPr>
              <w:t>- 5</w:t>
            </w:r>
          </w:p>
        </w:tc>
      </w:tr>
      <w:tr w:rsidR="00ED4B9D" w:rsidRPr="009B2163" w:rsidTr="00114267">
        <w:tc>
          <w:tcPr>
            <w:tcW w:w="2127" w:type="dxa"/>
            <w:vAlign w:val="center"/>
          </w:tcPr>
          <w:p w:rsidR="00ED4B9D" w:rsidRPr="000E7A39" w:rsidRDefault="00ED4B9D" w:rsidP="00911914">
            <w:pPr>
              <w:pStyle w:val="a7"/>
              <w:tabs>
                <w:tab w:val="left" w:pos="2085"/>
              </w:tabs>
              <w:ind w:left="0"/>
              <w:rPr>
                <w:rFonts w:ascii="Times New Roman" w:hAnsi="Times New Roman" w:cs="Times New Roman"/>
                <w:b/>
                <w:sz w:val="20"/>
                <w:szCs w:val="20"/>
              </w:rPr>
            </w:pPr>
            <w:r w:rsidRPr="000E7A39">
              <w:rPr>
                <w:rFonts w:ascii="Times New Roman" w:hAnsi="Times New Roman" w:cs="Times New Roman"/>
                <w:b/>
                <w:sz w:val="20"/>
                <w:szCs w:val="20"/>
              </w:rPr>
              <w:t>Всего доходов</w:t>
            </w:r>
          </w:p>
        </w:tc>
        <w:tc>
          <w:tcPr>
            <w:tcW w:w="1417" w:type="dxa"/>
            <w:vAlign w:val="center"/>
          </w:tcPr>
          <w:p w:rsidR="00ED4B9D" w:rsidRPr="005D6B8D" w:rsidRDefault="004C5D7D" w:rsidP="00994758">
            <w:pPr>
              <w:jc w:val="center"/>
              <w:rPr>
                <w:rFonts w:ascii="Times New Roman" w:eastAsia="Times New Roman" w:hAnsi="Times New Roman" w:cs="Times New Roman"/>
                <w:b/>
                <w:bCs/>
                <w:i/>
                <w:sz w:val="20"/>
                <w:szCs w:val="20"/>
                <w:lang w:eastAsia="ru-RU"/>
              </w:rPr>
            </w:pPr>
            <w:r w:rsidRPr="005D6B8D">
              <w:rPr>
                <w:rFonts w:ascii="Times New Roman" w:hAnsi="Times New Roman" w:cs="Times New Roman"/>
                <w:b/>
                <w:i/>
                <w:sz w:val="20"/>
                <w:szCs w:val="20"/>
              </w:rPr>
              <w:t>3 308 063,62</w:t>
            </w:r>
          </w:p>
        </w:tc>
        <w:tc>
          <w:tcPr>
            <w:tcW w:w="1418" w:type="dxa"/>
            <w:vAlign w:val="center"/>
          </w:tcPr>
          <w:p w:rsidR="00ED4B9D" w:rsidRPr="005D6B8D" w:rsidRDefault="004C5D7D" w:rsidP="00676C0E">
            <w:pPr>
              <w:pStyle w:val="a7"/>
              <w:tabs>
                <w:tab w:val="left" w:pos="2085"/>
              </w:tabs>
              <w:ind w:left="0"/>
              <w:jc w:val="center"/>
              <w:rPr>
                <w:rFonts w:ascii="Times New Roman" w:hAnsi="Times New Roman" w:cs="Times New Roman"/>
                <w:b/>
                <w:i/>
                <w:sz w:val="20"/>
                <w:szCs w:val="20"/>
              </w:rPr>
            </w:pPr>
            <w:r w:rsidRPr="005D6B8D">
              <w:rPr>
                <w:rFonts w:ascii="Times New Roman" w:hAnsi="Times New Roman" w:cs="Times New Roman"/>
                <w:b/>
                <w:i/>
                <w:sz w:val="20"/>
                <w:szCs w:val="20"/>
              </w:rPr>
              <w:t>3 438 177</w:t>
            </w:r>
          </w:p>
        </w:tc>
        <w:tc>
          <w:tcPr>
            <w:tcW w:w="1275" w:type="dxa"/>
            <w:tcBorders>
              <w:right w:val="single" w:sz="4" w:space="0" w:color="auto"/>
            </w:tcBorders>
            <w:vAlign w:val="center"/>
          </w:tcPr>
          <w:p w:rsidR="00ED4B9D" w:rsidRPr="005D6B8D" w:rsidRDefault="006A1FA9" w:rsidP="006A1FA9">
            <w:pPr>
              <w:pStyle w:val="a7"/>
              <w:tabs>
                <w:tab w:val="left" w:pos="2085"/>
              </w:tabs>
              <w:ind w:left="0"/>
              <w:jc w:val="center"/>
              <w:rPr>
                <w:rFonts w:ascii="Times New Roman" w:hAnsi="Times New Roman" w:cs="Times New Roman"/>
                <w:b/>
                <w:i/>
                <w:sz w:val="20"/>
                <w:szCs w:val="20"/>
              </w:rPr>
            </w:pPr>
            <w:r w:rsidRPr="005D6B8D">
              <w:rPr>
                <w:rFonts w:ascii="Times New Roman" w:hAnsi="Times New Roman" w:cs="Times New Roman"/>
                <w:b/>
                <w:i/>
                <w:sz w:val="20"/>
                <w:szCs w:val="20"/>
              </w:rPr>
              <w:t>3 239 247,50</w:t>
            </w:r>
          </w:p>
        </w:tc>
        <w:tc>
          <w:tcPr>
            <w:tcW w:w="851" w:type="dxa"/>
            <w:tcBorders>
              <w:left w:val="single" w:sz="4" w:space="0" w:color="auto"/>
            </w:tcBorders>
            <w:vAlign w:val="center"/>
          </w:tcPr>
          <w:p w:rsidR="00ED4B9D" w:rsidRPr="005D6B8D" w:rsidRDefault="00ED4B9D" w:rsidP="00C04989">
            <w:pPr>
              <w:pStyle w:val="a7"/>
              <w:tabs>
                <w:tab w:val="left" w:pos="2085"/>
              </w:tabs>
              <w:ind w:left="0"/>
              <w:jc w:val="center"/>
              <w:rPr>
                <w:rFonts w:ascii="Times New Roman" w:hAnsi="Times New Roman" w:cs="Times New Roman"/>
                <w:b/>
                <w:i/>
                <w:sz w:val="20"/>
                <w:szCs w:val="20"/>
                <w:highlight w:val="yellow"/>
              </w:rPr>
            </w:pPr>
            <w:r w:rsidRPr="005D6B8D">
              <w:rPr>
                <w:rFonts w:ascii="Times New Roman" w:hAnsi="Times New Roman" w:cs="Times New Roman"/>
                <w:b/>
                <w:i/>
                <w:sz w:val="20"/>
                <w:szCs w:val="20"/>
              </w:rPr>
              <w:t>100</w:t>
            </w:r>
          </w:p>
        </w:tc>
        <w:tc>
          <w:tcPr>
            <w:tcW w:w="1559" w:type="dxa"/>
            <w:vAlign w:val="center"/>
          </w:tcPr>
          <w:p w:rsidR="00ED4B9D" w:rsidRPr="005D6B8D" w:rsidRDefault="004E6A71" w:rsidP="00676C0E">
            <w:pPr>
              <w:pStyle w:val="a7"/>
              <w:tabs>
                <w:tab w:val="left" w:pos="2085"/>
              </w:tabs>
              <w:ind w:left="0"/>
              <w:jc w:val="center"/>
              <w:rPr>
                <w:rFonts w:ascii="Times New Roman" w:hAnsi="Times New Roman" w:cs="Times New Roman"/>
                <w:b/>
                <w:i/>
                <w:sz w:val="20"/>
                <w:szCs w:val="20"/>
              </w:rPr>
            </w:pPr>
            <w:r w:rsidRPr="005D6B8D">
              <w:rPr>
                <w:rFonts w:ascii="Times New Roman" w:hAnsi="Times New Roman" w:cs="Times New Roman"/>
                <w:b/>
                <w:i/>
                <w:sz w:val="20"/>
                <w:szCs w:val="20"/>
              </w:rPr>
              <w:t>- 198 929,50</w:t>
            </w:r>
          </w:p>
        </w:tc>
        <w:tc>
          <w:tcPr>
            <w:tcW w:w="709" w:type="dxa"/>
            <w:vAlign w:val="center"/>
          </w:tcPr>
          <w:p w:rsidR="00ED4B9D" w:rsidRPr="005D6B8D" w:rsidRDefault="00ED7B36" w:rsidP="00676C0E">
            <w:pPr>
              <w:pStyle w:val="a7"/>
              <w:tabs>
                <w:tab w:val="left" w:pos="2085"/>
              </w:tabs>
              <w:ind w:left="0"/>
              <w:jc w:val="center"/>
              <w:rPr>
                <w:rFonts w:ascii="Times New Roman" w:hAnsi="Times New Roman" w:cs="Times New Roman"/>
                <w:b/>
                <w:i/>
                <w:sz w:val="20"/>
                <w:szCs w:val="20"/>
              </w:rPr>
            </w:pPr>
            <w:r w:rsidRPr="005D6B8D">
              <w:rPr>
                <w:rFonts w:ascii="Times New Roman" w:hAnsi="Times New Roman" w:cs="Times New Roman"/>
                <w:b/>
                <w:i/>
                <w:sz w:val="20"/>
                <w:szCs w:val="20"/>
              </w:rPr>
              <w:t>- 6</w:t>
            </w:r>
          </w:p>
        </w:tc>
      </w:tr>
    </w:tbl>
    <w:p w:rsidR="005D6B8D" w:rsidRDefault="005D6B8D" w:rsidP="00EE62A7">
      <w:pPr>
        <w:spacing w:after="0" w:line="360" w:lineRule="atLeast"/>
        <w:ind w:firstLine="426"/>
        <w:jc w:val="both"/>
        <w:rPr>
          <w:rFonts w:ascii="Times New Roman" w:hAnsi="Times New Roman" w:cs="Times New Roman"/>
          <w:sz w:val="24"/>
          <w:szCs w:val="24"/>
        </w:rPr>
      </w:pPr>
    </w:p>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бюджета на 20</w:t>
      </w:r>
      <w:r w:rsidR="000A3EF2">
        <w:rPr>
          <w:rFonts w:ascii="Times New Roman" w:hAnsi="Times New Roman" w:cs="Times New Roman"/>
          <w:sz w:val="24"/>
          <w:szCs w:val="24"/>
        </w:rPr>
        <w:t>2</w:t>
      </w:r>
      <w:r w:rsidR="00CC15F2">
        <w:rPr>
          <w:rFonts w:ascii="Times New Roman" w:hAnsi="Times New Roman" w:cs="Times New Roman"/>
          <w:sz w:val="24"/>
          <w:szCs w:val="24"/>
        </w:rPr>
        <w:t>1</w:t>
      </w:r>
      <w:r>
        <w:rPr>
          <w:rFonts w:ascii="Times New Roman" w:hAnsi="Times New Roman" w:cs="Times New Roman"/>
          <w:sz w:val="24"/>
          <w:szCs w:val="24"/>
        </w:rPr>
        <w:t xml:space="preserve"> год планируется </w:t>
      </w:r>
      <w:r w:rsidR="000A3EF2" w:rsidRPr="00ED7B36">
        <w:rPr>
          <w:rFonts w:ascii="Times New Roman" w:hAnsi="Times New Roman" w:cs="Times New Roman"/>
          <w:sz w:val="24"/>
          <w:szCs w:val="24"/>
        </w:rPr>
        <w:t>снижение</w:t>
      </w:r>
      <w:r w:rsidRPr="00ED7B36">
        <w:rPr>
          <w:rFonts w:ascii="Times New Roman" w:hAnsi="Times New Roman" w:cs="Times New Roman"/>
          <w:sz w:val="24"/>
          <w:szCs w:val="24"/>
        </w:rPr>
        <w:t xml:space="preserve"> поступлений</w:t>
      </w:r>
      <w:r>
        <w:rPr>
          <w:rFonts w:ascii="Times New Roman" w:hAnsi="Times New Roman" w:cs="Times New Roman"/>
          <w:sz w:val="24"/>
          <w:szCs w:val="24"/>
        </w:rPr>
        <w:t xml:space="preserve"> налоговых</w:t>
      </w:r>
      <w:r w:rsidR="00CA43CB">
        <w:rPr>
          <w:rFonts w:ascii="Times New Roman" w:hAnsi="Times New Roman" w:cs="Times New Roman"/>
          <w:sz w:val="24"/>
          <w:szCs w:val="24"/>
        </w:rPr>
        <w:t xml:space="preserve"> доходов</w:t>
      </w:r>
      <w:r>
        <w:rPr>
          <w:rFonts w:ascii="Times New Roman" w:hAnsi="Times New Roman" w:cs="Times New Roman"/>
          <w:sz w:val="24"/>
          <w:szCs w:val="24"/>
        </w:rPr>
        <w:t xml:space="preserve"> и неналоговых доходов по отношению к доходной части бюджета на 20</w:t>
      </w:r>
      <w:r w:rsidR="00CC15F2">
        <w:rPr>
          <w:rFonts w:ascii="Times New Roman" w:hAnsi="Times New Roman" w:cs="Times New Roman"/>
          <w:sz w:val="24"/>
          <w:szCs w:val="24"/>
        </w:rPr>
        <w:t>20</w:t>
      </w:r>
      <w:r>
        <w:rPr>
          <w:rFonts w:ascii="Times New Roman" w:hAnsi="Times New Roman" w:cs="Times New Roman"/>
          <w:sz w:val="24"/>
          <w:szCs w:val="24"/>
        </w:rPr>
        <w:t xml:space="preserve"> год:</w:t>
      </w:r>
    </w:p>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по статье доходов «Налоговые доходы» планиру</w:t>
      </w:r>
      <w:r w:rsidR="000A3EF2">
        <w:rPr>
          <w:rFonts w:ascii="Times New Roman" w:hAnsi="Times New Roman" w:cs="Times New Roman"/>
          <w:sz w:val="24"/>
          <w:szCs w:val="24"/>
        </w:rPr>
        <w:t>ю</w:t>
      </w:r>
      <w:r>
        <w:rPr>
          <w:rFonts w:ascii="Times New Roman" w:hAnsi="Times New Roman" w:cs="Times New Roman"/>
          <w:sz w:val="24"/>
          <w:szCs w:val="24"/>
        </w:rPr>
        <w:t>тся поступлени</w:t>
      </w:r>
      <w:r w:rsidR="000A3EF2">
        <w:rPr>
          <w:rFonts w:ascii="Times New Roman" w:hAnsi="Times New Roman" w:cs="Times New Roman"/>
          <w:sz w:val="24"/>
          <w:szCs w:val="24"/>
        </w:rPr>
        <w:t>я</w:t>
      </w:r>
      <w:r>
        <w:rPr>
          <w:rFonts w:ascii="Times New Roman" w:hAnsi="Times New Roman" w:cs="Times New Roman"/>
          <w:sz w:val="24"/>
          <w:szCs w:val="24"/>
        </w:rPr>
        <w:t xml:space="preserve"> </w:t>
      </w:r>
      <w:r w:rsidR="000A3EF2">
        <w:rPr>
          <w:rFonts w:ascii="Times New Roman" w:hAnsi="Times New Roman" w:cs="Times New Roman"/>
          <w:sz w:val="24"/>
          <w:szCs w:val="24"/>
        </w:rPr>
        <w:t>мен</w:t>
      </w:r>
      <w:r>
        <w:rPr>
          <w:rFonts w:ascii="Times New Roman" w:hAnsi="Times New Roman" w:cs="Times New Roman"/>
          <w:sz w:val="24"/>
          <w:szCs w:val="24"/>
        </w:rPr>
        <w:t xml:space="preserve">ьше на               </w:t>
      </w:r>
      <w:r w:rsidR="00CC15F2">
        <w:rPr>
          <w:rFonts w:ascii="Times New Roman" w:hAnsi="Times New Roman" w:cs="Times New Roman"/>
          <w:sz w:val="24"/>
          <w:szCs w:val="24"/>
        </w:rPr>
        <w:t>21 960</w:t>
      </w:r>
      <w:r>
        <w:rPr>
          <w:rFonts w:ascii="Times New Roman" w:hAnsi="Times New Roman" w:cs="Times New Roman"/>
          <w:sz w:val="24"/>
          <w:szCs w:val="24"/>
        </w:rPr>
        <w:t xml:space="preserve"> рублей</w:t>
      </w:r>
      <w:r w:rsidR="000A3EF2">
        <w:rPr>
          <w:rFonts w:ascii="Times New Roman" w:hAnsi="Times New Roman" w:cs="Times New Roman"/>
          <w:sz w:val="24"/>
          <w:szCs w:val="24"/>
        </w:rPr>
        <w:t>,</w:t>
      </w:r>
      <w:r>
        <w:rPr>
          <w:rFonts w:ascii="Times New Roman" w:hAnsi="Times New Roman" w:cs="Times New Roman"/>
          <w:sz w:val="24"/>
          <w:szCs w:val="24"/>
        </w:rPr>
        <w:t xml:space="preserve"> или на </w:t>
      </w:r>
      <w:r w:rsidR="00CC15F2">
        <w:rPr>
          <w:rFonts w:ascii="Times New Roman" w:hAnsi="Times New Roman" w:cs="Times New Roman"/>
          <w:sz w:val="24"/>
          <w:szCs w:val="24"/>
        </w:rPr>
        <w:t>3</w:t>
      </w:r>
      <w:r w:rsidR="00ED7B36">
        <w:rPr>
          <w:rFonts w:ascii="Times New Roman" w:hAnsi="Times New Roman" w:cs="Times New Roman"/>
          <w:sz w:val="24"/>
          <w:szCs w:val="24"/>
        </w:rPr>
        <w:t>1</w:t>
      </w:r>
      <w:r>
        <w:rPr>
          <w:rFonts w:ascii="Times New Roman" w:hAnsi="Times New Roman" w:cs="Times New Roman"/>
          <w:sz w:val="24"/>
          <w:szCs w:val="24"/>
        </w:rPr>
        <w:t>%,</w:t>
      </w:r>
    </w:p>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по статье доходов «Неналоговые доходы» планиру</w:t>
      </w:r>
      <w:r w:rsidR="000A3EF2">
        <w:rPr>
          <w:rFonts w:ascii="Times New Roman" w:hAnsi="Times New Roman" w:cs="Times New Roman"/>
          <w:sz w:val="24"/>
          <w:szCs w:val="24"/>
        </w:rPr>
        <w:t>ю</w:t>
      </w:r>
      <w:r>
        <w:rPr>
          <w:rFonts w:ascii="Times New Roman" w:hAnsi="Times New Roman" w:cs="Times New Roman"/>
          <w:sz w:val="24"/>
          <w:szCs w:val="24"/>
        </w:rPr>
        <w:t>тся поступлени</w:t>
      </w:r>
      <w:r w:rsidR="000A3EF2">
        <w:rPr>
          <w:rFonts w:ascii="Times New Roman" w:hAnsi="Times New Roman" w:cs="Times New Roman"/>
          <w:sz w:val="24"/>
          <w:szCs w:val="24"/>
        </w:rPr>
        <w:t>я</w:t>
      </w:r>
      <w:r>
        <w:rPr>
          <w:rFonts w:ascii="Times New Roman" w:hAnsi="Times New Roman" w:cs="Times New Roman"/>
          <w:sz w:val="24"/>
          <w:szCs w:val="24"/>
        </w:rPr>
        <w:t xml:space="preserve"> </w:t>
      </w:r>
      <w:r w:rsidR="00ED7B36">
        <w:rPr>
          <w:rFonts w:ascii="Times New Roman" w:hAnsi="Times New Roman" w:cs="Times New Roman"/>
          <w:sz w:val="24"/>
          <w:szCs w:val="24"/>
        </w:rPr>
        <w:t>меньше</w:t>
      </w:r>
      <w:r>
        <w:rPr>
          <w:rFonts w:ascii="Times New Roman" w:hAnsi="Times New Roman" w:cs="Times New Roman"/>
          <w:sz w:val="24"/>
          <w:szCs w:val="24"/>
        </w:rPr>
        <w:t xml:space="preserve"> на             </w:t>
      </w:r>
      <w:r w:rsidR="00ED7B36">
        <w:rPr>
          <w:rFonts w:ascii="Times New Roman" w:hAnsi="Times New Roman" w:cs="Times New Roman"/>
          <w:sz w:val="24"/>
          <w:szCs w:val="24"/>
        </w:rPr>
        <w:t>3 500</w:t>
      </w:r>
      <w:r>
        <w:rPr>
          <w:rFonts w:ascii="Times New Roman" w:hAnsi="Times New Roman" w:cs="Times New Roman"/>
          <w:sz w:val="24"/>
          <w:szCs w:val="24"/>
        </w:rPr>
        <w:t xml:space="preserve"> рублей</w:t>
      </w:r>
      <w:r w:rsidR="00ED7B36">
        <w:rPr>
          <w:rFonts w:ascii="Times New Roman" w:hAnsi="Times New Roman" w:cs="Times New Roman"/>
          <w:sz w:val="24"/>
          <w:szCs w:val="24"/>
        </w:rPr>
        <w:t>, или на 4%</w:t>
      </w:r>
      <w:r>
        <w:rPr>
          <w:rFonts w:ascii="Times New Roman" w:hAnsi="Times New Roman" w:cs="Times New Roman"/>
          <w:sz w:val="24"/>
          <w:szCs w:val="24"/>
        </w:rPr>
        <w:t>.</w:t>
      </w:r>
    </w:p>
    <w:p w:rsidR="00EE62A7" w:rsidRDefault="00EE62A7" w:rsidP="00EE62A7">
      <w:pPr>
        <w:pStyle w:val="a7"/>
        <w:tabs>
          <w:tab w:val="left" w:pos="426"/>
          <w:tab w:val="left" w:pos="993"/>
        </w:tabs>
        <w:spacing w:after="0" w:line="360" w:lineRule="atLeast"/>
        <w:ind w:left="0" w:firstLine="425"/>
        <w:jc w:val="both"/>
        <w:rPr>
          <w:rFonts w:ascii="Times New Roman" w:hAnsi="Times New Roman" w:cs="Times New Roman"/>
          <w:sz w:val="24"/>
          <w:szCs w:val="24"/>
        </w:rPr>
      </w:pPr>
      <w:r>
        <w:rPr>
          <w:rFonts w:ascii="Times New Roman" w:hAnsi="Times New Roman" w:cs="Times New Roman"/>
          <w:sz w:val="24"/>
          <w:szCs w:val="24"/>
        </w:rPr>
        <w:t>Всего планируется у</w:t>
      </w:r>
      <w:r w:rsidR="000A3EF2">
        <w:rPr>
          <w:rFonts w:ascii="Times New Roman" w:hAnsi="Times New Roman" w:cs="Times New Roman"/>
          <w:sz w:val="24"/>
          <w:szCs w:val="24"/>
        </w:rPr>
        <w:t>меньш</w:t>
      </w:r>
      <w:r>
        <w:rPr>
          <w:rFonts w:ascii="Times New Roman" w:hAnsi="Times New Roman" w:cs="Times New Roman"/>
          <w:sz w:val="24"/>
          <w:szCs w:val="24"/>
        </w:rPr>
        <w:t>ение доходной части бюджета в 20</w:t>
      </w:r>
      <w:r w:rsidR="000A3EF2">
        <w:rPr>
          <w:rFonts w:ascii="Times New Roman" w:hAnsi="Times New Roman" w:cs="Times New Roman"/>
          <w:sz w:val="24"/>
          <w:szCs w:val="24"/>
        </w:rPr>
        <w:t>2</w:t>
      </w:r>
      <w:r w:rsidR="00ED7B36">
        <w:rPr>
          <w:rFonts w:ascii="Times New Roman" w:hAnsi="Times New Roman" w:cs="Times New Roman"/>
          <w:sz w:val="24"/>
          <w:szCs w:val="24"/>
        </w:rPr>
        <w:t>1</w:t>
      </w:r>
      <w:r>
        <w:rPr>
          <w:rFonts w:ascii="Times New Roman" w:hAnsi="Times New Roman" w:cs="Times New Roman"/>
          <w:sz w:val="24"/>
          <w:szCs w:val="24"/>
        </w:rPr>
        <w:t xml:space="preserve"> году по отношению к 20</w:t>
      </w:r>
      <w:r w:rsidR="006A480B">
        <w:rPr>
          <w:rFonts w:ascii="Times New Roman" w:hAnsi="Times New Roman" w:cs="Times New Roman"/>
          <w:sz w:val="24"/>
          <w:szCs w:val="24"/>
        </w:rPr>
        <w:t>20</w:t>
      </w:r>
      <w:r>
        <w:rPr>
          <w:rFonts w:ascii="Times New Roman" w:hAnsi="Times New Roman" w:cs="Times New Roman"/>
          <w:sz w:val="24"/>
          <w:szCs w:val="24"/>
        </w:rPr>
        <w:t xml:space="preserve"> году на </w:t>
      </w:r>
      <w:r w:rsidR="000A3EF2">
        <w:rPr>
          <w:rFonts w:ascii="Times New Roman" w:hAnsi="Times New Roman" w:cs="Times New Roman"/>
          <w:sz w:val="24"/>
          <w:szCs w:val="24"/>
        </w:rPr>
        <w:t>с</w:t>
      </w:r>
      <w:r>
        <w:rPr>
          <w:rFonts w:ascii="Times New Roman" w:hAnsi="Times New Roman" w:cs="Times New Roman"/>
          <w:sz w:val="24"/>
          <w:szCs w:val="24"/>
        </w:rPr>
        <w:t xml:space="preserve">умму </w:t>
      </w:r>
      <w:r w:rsidR="006A480B" w:rsidRPr="006A480B">
        <w:rPr>
          <w:rFonts w:ascii="Times New Roman" w:hAnsi="Times New Roman" w:cs="Times New Roman"/>
          <w:sz w:val="24"/>
          <w:szCs w:val="24"/>
        </w:rPr>
        <w:t>198 929,50</w:t>
      </w:r>
      <w:r>
        <w:rPr>
          <w:rFonts w:ascii="Times New Roman" w:hAnsi="Times New Roman" w:cs="Times New Roman"/>
          <w:sz w:val="24"/>
          <w:szCs w:val="24"/>
        </w:rPr>
        <w:t xml:space="preserve"> рублей, или на </w:t>
      </w:r>
      <w:r w:rsidR="006A480B">
        <w:rPr>
          <w:rFonts w:ascii="Times New Roman" w:hAnsi="Times New Roman" w:cs="Times New Roman"/>
          <w:sz w:val="24"/>
          <w:szCs w:val="24"/>
        </w:rPr>
        <w:t>6</w:t>
      </w:r>
      <w:r w:rsidR="000A3EF2">
        <w:rPr>
          <w:rFonts w:ascii="Times New Roman" w:hAnsi="Times New Roman" w:cs="Times New Roman"/>
          <w:sz w:val="24"/>
          <w:szCs w:val="24"/>
        </w:rPr>
        <w:t xml:space="preserve">% за счет </w:t>
      </w:r>
      <w:r>
        <w:rPr>
          <w:rFonts w:ascii="Times New Roman" w:hAnsi="Times New Roman" w:cs="Times New Roman"/>
          <w:sz w:val="24"/>
          <w:szCs w:val="24"/>
        </w:rPr>
        <w:t>у</w:t>
      </w:r>
      <w:r w:rsidR="000A3EF2">
        <w:rPr>
          <w:rFonts w:ascii="Times New Roman" w:hAnsi="Times New Roman" w:cs="Times New Roman"/>
          <w:sz w:val="24"/>
          <w:szCs w:val="24"/>
        </w:rPr>
        <w:t>меньш</w:t>
      </w:r>
      <w:r>
        <w:rPr>
          <w:rFonts w:ascii="Times New Roman" w:hAnsi="Times New Roman" w:cs="Times New Roman"/>
          <w:sz w:val="24"/>
          <w:szCs w:val="24"/>
        </w:rPr>
        <w:t>ения налоговых</w:t>
      </w:r>
      <w:r w:rsidR="00DA65D6">
        <w:rPr>
          <w:rFonts w:ascii="Times New Roman" w:hAnsi="Times New Roman" w:cs="Times New Roman"/>
          <w:sz w:val="24"/>
          <w:szCs w:val="24"/>
        </w:rPr>
        <w:t xml:space="preserve"> и </w:t>
      </w:r>
      <w:r w:rsidR="00C3232B">
        <w:rPr>
          <w:rFonts w:ascii="Times New Roman" w:hAnsi="Times New Roman" w:cs="Times New Roman"/>
          <w:sz w:val="24"/>
          <w:szCs w:val="24"/>
        </w:rPr>
        <w:t xml:space="preserve">неналоговых </w:t>
      </w:r>
      <w:r>
        <w:rPr>
          <w:rFonts w:ascii="Times New Roman" w:hAnsi="Times New Roman" w:cs="Times New Roman"/>
          <w:sz w:val="24"/>
          <w:szCs w:val="24"/>
        </w:rPr>
        <w:t xml:space="preserve"> </w:t>
      </w:r>
      <w:r w:rsidR="00DA65D6">
        <w:rPr>
          <w:rFonts w:ascii="Times New Roman" w:hAnsi="Times New Roman" w:cs="Times New Roman"/>
          <w:sz w:val="24"/>
          <w:szCs w:val="24"/>
        </w:rPr>
        <w:t xml:space="preserve">доходов </w:t>
      </w:r>
      <w:r>
        <w:rPr>
          <w:rFonts w:ascii="Times New Roman" w:hAnsi="Times New Roman" w:cs="Times New Roman"/>
          <w:sz w:val="24"/>
          <w:szCs w:val="24"/>
        </w:rPr>
        <w:t>и безвозмездных поступлений.</w:t>
      </w:r>
    </w:p>
    <w:p w:rsidR="005D6B8D" w:rsidRDefault="005D6B8D" w:rsidP="003D39BB">
      <w:pPr>
        <w:pStyle w:val="a7"/>
        <w:tabs>
          <w:tab w:val="left" w:pos="426"/>
          <w:tab w:val="left" w:pos="993"/>
        </w:tabs>
        <w:ind w:left="0" w:firstLine="709"/>
        <w:jc w:val="center"/>
        <w:rPr>
          <w:rFonts w:ascii="Times New Roman" w:hAnsi="Times New Roman" w:cs="Times New Roman"/>
          <w:b/>
          <w:i/>
          <w:sz w:val="24"/>
          <w:szCs w:val="24"/>
        </w:rPr>
      </w:pPr>
    </w:p>
    <w:p w:rsidR="003D39BB" w:rsidRDefault="003D39BB" w:rsidP="003D39BB">
      <w:pPr>
        <w:pStyle w:val="a7"/>
        <w:tabs>
          <w:tab w:val="left" w:pos="426"/>
          <w:tab w:val="left" w:pos="993"/>
        </w:tabs>
        <w:ind w:left="0" w:firstLine="709"/>
        <w:jc w:val="center"/>
        <w:rPr>
          <w:rFonts w:ascii="Times New Roman" w:hAnsi="Times New Roman" w:cs="Times New Roman"/>
          <w:b/>
          <w:i/>
          <w:sz w:val="24"/>
          <w:szCs w:val="24"/>
        </w:rPr>
      </w:pPr>
      <w:r w:rsidRPr="003D39BB">
        <w:rPr>
          <w:rFonts w:ascii="Times New Roman" w:hAnsi="Times New Roman" w:cs="Times New Roman"/>
          <w:b/>
          <w:i/>
          <w:sz w:val="24"/>
          <w:szCs w:val="24"/>
        </w:rPr>
        <w:t>Структура налоговых</w:t>
      </w:r>
      <w:r>
        <w:rPr>
          <w:rFonts w:ascii="Times New Roman" w:hAnsi="Times New Roman" w:cs="Times New Roman"/>
          <w:b/>
          <w:i/>
          <w:sz w:val="24"/>
          <w:szCs w:val="24"/>
        </w:rPr>
        <w:t xml:space="preserve"> и неналоговых </w:t>
      </w:r>
      <w:r w:rsidRPr="003D39BB">
        <w:rPr>
          <w:rFonts w:ascii="Times New Roman" w:hAnsi="Times New Roman" w:cs="Times New Roman"/>
          <w:b/>
          <w:i/>
          <w:sz w:val="24"/>
          <w:szCs w:val="24"/>
        </w:rPr>
        <w:t xml:space="preserve"> доходов бюджета</w:t>
      </w:r>
      <w:r w:rsidR="007270CE">
        <w:rPr>
          <w:rFonts w:ascii="Times New Roman" w:hAnsi="Times New Roman" w:cs="Times New Roman"/>
          <w:b/>
          <w:i/>
          <w:sz w:val="24"/>
          <w:szCs w:val="24"/>
        </w:rPr>
        <w:t xml:space="preserve"> сель</w:t>
      </w:r>
      <w:r w:rsidR="002672C3">
        <w:rPr>
          <w:rFonts w:ascii="Times New Roman" w:hAnsi="Times New Roman" w:cs="Times New Roman"/>
          <w:b/>
          <w:i/>
          <w:sz w:val="24"/>
          <w:szCs w:val="24"/>
        </w:rPr>
        <w:t>ского</w:t>
      </w:r>
      <w:r w:rsidRPr="003D39BB">
        <w:rPr>
          <w:rFonts w:ascii="Times New Roman" w:hAnsi="Times New Roman" w:cs="Times New Roman"/>
          <w:b/>
          <w:i/>
          <w:sz w:val="24"/>
          <w:szCs w:val="24"/>
        </w:rPr>
        <w:t xml:space="preserve"> поселения</w:t>
      </w:r>
    </w:p>
    <w:p w:rsidR="00DA65D6" w:rsidRDefault="00DA65D6" w:rsidP="00E116E2">
      <w:pPr>
        <w:pStyle w:val="a7"/>
        <w:tabs>
          <w:tab w:val="left" w:pos="426"/>
          <w:tab w:val="left" w:pos="993"/>
        </w:tabs>
        <w:spacing w:after="0" w:line="240" w:lineRule="auto"/>
        <w:ind w:left="0" w:firstLine="709"/>
        <w:jc w:val="right"/>
        <w:rPr>
          <w:rFonts w:ascii="Times New Roman" w:hAnsi="Times New Roman" w:cs="Times New Roman"/>
          <w:b/>
          <w:sz w:val="16"/>
          <w:szCs w:val="16"/>
        </w:rPr>
      </w:pPr>
    </w:p>
    <w:p w:rsidR="00E116E2" w:rsidRPr="00F42604" w:rsidRDefault="00E116E2" w:rsidP="00E116E2">
      <w:pPr>
        <w:pStyle w:val="a7"/>
        <w:tabs>
          <w:tab w:val="left" w:pos="426"/>
          <w:tab w:val="left" w:pos="993"/>
        </w:tabs>
        <w:spacing w:after="0" w:line="240" w:lineRule="auto"/>
        <w:ind w:left="0" w:firstLine="709"/>
        <w:jc w:val="right"/>
        <w:rPr>
          <w:rFonts w:ascii="Times New Roman" w:hAnsi="Times New Roman" w:cs="Times New Roman"/>
          <w:b/>
          <w:sz w:val="16"/>
          <w:szCs w:val="16"/>
        </w:rPr>
      </w:pPr>
      <w:r w:rsidRPr="00F42604">
        <w:rPr>
          <w:rFonts w:ascii="Times New Roman" w:hAnsi="Times New Roman" w:cs="Times New Roman"/>
          <w:b/>
          <w:sz w:val="16"/>
          <w:szCs w:val="16"/>
        </w:rPr>
        <w:t>(рублей)</w:t>
      </w:r>
    </w:p>
    <w:tbl>
      <w:tblPr>
        <w:tblStyle w:val="a8"/>
        <w:tblW w:w="0" w:type="auto"/>
        <w:tblInd w:w="-34" w:type="dxa"/>
        <w:tblLook w:val="04A0"/>
      </w:tblPr>
      <w:tblGrid>
        <w:gridCol w:w="2552"/>
        <w:gridCol w:w="1390"/>
        <w:gridCol w:w="1557"/>
        <w:gridCol w:w="1156"/>
        <w:gridCol w:w="657"/>
        <w:gridCol w:w="1477"/>
        <w:gridCol w:w="816"/>
      </w:tblGrid>
      <w:tr w:rsidR="008649EB" w:rsidTr="003B6651">
        <w:trPr>
          <w:trHeight w:val="525"/>
          <w:tblHeader/>
        </w:trPr>
        <w:tc>
          <w:tcPr>
            <w:tcW w:w="2552" w:type="dxa"/>
            <w:vMerge w:val="restart"/>
            <w:vAlign w:val="center"/>
          </w:tcPr>
          <w:p w:rsidR="008649EB" w:rsidRPr="00FB3498" w:rsidRDefault="008649EB"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Наименование</w:t>
            </w:r>
          </w:p>
        </w:tc>
        <w:tc>
          <w:tcPr>
            <w:tcW w:w="1390" w:type="dxa"/>
            <w:vMerge w:val="restart"/>
            <w:vAlign w:val="center"/>
          </w:tcPr>
          <w:p w:rsidR="008649EB" w:rsidRPr="00FB3498" w:rsidRDefault="00180AB1" w:rsidP="00FE2C4E">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201</w:t>
            </w:r>
            <w:r w:rsidR="00FE2C4E">
              <w:rPr>
                <w:rFonts w:ascii="Times New Roman" w:hAnsi="Times New Roman" w:cs="Times New Roman"/>
                <w:b/>
                <w:sz w:val="20"/>
                <w:szCs w:val="20"/>
              </w:rPr>
              <w:t>9</w:t>
            </w:r>
            <w:r w:rsidR="008649EB" w:rsidRPr="00FB3498">
              <w:rPr>
                <w:rFonts w:ascii="Times New Roman" w:hAnsi="Times New Roman" w:cs="Times New Roman"/>
                <w:b/>
                <w:sz w:val="20"/>
                <w:szCs w:val="20"/>
              </w:rPr>
              <w:t xml:space="preserve"> год</w:t>
            </w:r>
          </w:p>
        </w:tc>
        <w:tc>
          <w:tcPr>
            <w:tcW w:w="1557" w:type="dxa"/>
            <w:tcBorders>
              <w:bottom w:val="single" w:sz="4" w:space="0" w:color="auto"/>
            </w:tcBorders>
            <w:vAlign w:val="center"/>
          </w:tcPr>
          <w:p w:rsidR="008649EB" w:rsidRPr="00FB3498" w:rsidRDefault="008649EB" w:rsidP="00FE2C4E">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20</w:t>
            </w:r>
            <w:r w:rsidR="00FE2C4E">
              <w:rPr>
                <w:rFonts w:ascii="Times New Roman" w:hAnsi="Times New Roman" w:cs="Times New Roman"/>
                <w:b/>
                <w:sz w:val="20"/>
                <w:szCs w:val="20"/>
              </w:rPr>
              <w:t>20</w:t>
            </w:r>
            <w:r w:rsidRPr="00FB3498">
              <w:rPr>
                <w:rFonts w:ascii="Times New Roman" w:hAnsi="Times New Roman" w:cs="Times New Roman"/>
                <w:b/>
                <w:sz w:val="20"/>
                <w:szCs w:val="20"/>
              </w:rPr>
              <w:t xml:space="preserve"> год </w:t>
            </w:r>
          </w:p>
        </w:tc>
        <w:tc>
          <w:tcPr>
            <w:tcW w:w="1813" w:type="dxa"/>
            <w:gridSpan w:val="2"/>
            <w:vMerge w:val="restart"/>
            <w:vAlign w:val="center"/>
          </w:tcPr>
          <w:p w:rsidR="008649EB" w:rsidRPr="008649EB" w:rsidRDefault="008649EB" w:rsidP="00FE2C4E">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C472E9">
              <w:rPr>
                <w:rFonts w:ascii="Times New Roman" w:hAnsi="Times New Roman" w:cs="Times New Roman"/>
                <w:b/>
                <w:sz w:val="20"/>
                <w:szCs w:val="20"/>
              </w:rPr>
              <w:t>2</w:t>
            </w:r>
            <w:r w:rsidR="00FE2C4E">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293" w:type="dxa"/>
            <w:gridSpan w:val="2"/>
            <w:vMerge w:val="restart"/>
            <w:vAlign w:val="center"/>
          </w:tcPr>
          <w:p w:rsidR="008649EB" w:rsidRPr="00FB3498" w:rsidRDefault="008649EB" w:rsidP="00A65ACB">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Отклонение от ожидаемого исполнения бюджета</w:t>
            </w:r>
            <w:proofErr w:type="gramStart"/>
            <w:r w:rsidR="00A65ACB">
              <w:rPr>
                <w:rFonts w:ascii="Times New Roman" w:hAnsi="Times New Roman" w:cs="Times New Roman"/>
                <w:b/>
                <w:sz w:val="20"/>
                <w:szCs w:val="20"/>
              </w:rPr>
              <w:t xml:space="preserve"> </w:t>
            </w:r>
            <w:r w:rsidRPr="00FB3498">
              <w:rPr>
                <w:rFonts w:ascii="Times New Roman" w:hAnsi="Times New Roman" w:cs="Times New Roman"/>
                <w:b/>
                <w:sz w:val="20"/>
                <w:szCs w:val="20"/>
              </w:rPr>
              <w:t>(+/-)</w:t>
            </w:r>
            <w:proofErr w:type="gramEnd"/>
          </w:p>
        </w:tc>
      </w:tr>
      <w:tr w:rsidR="00FB3498" w:rsidTr="00FB3498">
        <w:trPr>
          <w:trHeight w:val="230"/>
          <w:tblHeader/>
        </w:trPr>
        <w:tc>
          <w:tcPr>
            <w:tcW w:w="2552"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390" w:type="dxa"/>
            <w:vMerge/>
          </w:tcPr>
          <w:p w:rsidR="00FB3498" w:rsidRPr="00FB3498" w:rsidRDefault="00FB3498" w:rsidP="0008210A">
            <w:pPr>
              <w:tabs>
                <w:tab w:val="left" w:pos="709"/>
                <w:tab w:val="left" w:pos="993"/>
              </w:tabs>
              <w:jc w:val="center"/>
              <w:rPr>
                <w:rFonts w:ascii="Times New Roman" w:hAnsi="Times New Roman" w:cs="Times New Roman"/>
                <w:b/>
                <w:sz w:val="20"/>
                <w:szCs w:val="20"/>
              </w:rPr>
            </w:pPr>
          </w:p>
        </w:tc>
        <w:tc>
          <w:tcPr>
            <w:tcW w:w="1557" w:type="dxa"/>
            <w:vMerge w:val="restart"/>
            <w:tcBorders>
              <w:top w:val="single" w:sz="4" w:space="0" w:color="auto"/>
            </w:tcBorders>
            <w:vAlign w:val="center"/>
          </w:tcPr>
          <w:p w:rsidR="00FB3498" w:rsidRPr="00FB3498" w:rsidRDefault="00233440" w:rsidP="00233440">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о</w:t>
            </w:r>
            <w:r w:rsidR="00FB3498" w:rsidRPr="00FB3498">
              <w:rPr>
                <w:rFonts w:ascii="Times New Roman" w:hAnsi="Times New Roman" w:cs="Times New Roman"/>
                <w:b/>
                <w:bCs/>
                <w:sz w:val="20"/>
                <w:szCs w:val="20"/>
              </w:rPr>
              <w:t>ценка ожидаемого исполнени</w:t>
            </w:r>
            <w:r w:rsidR="00EF6688">
              <w:rPr>
                <w:rFonts w:ascii="Times New Roman" w:hAnsi="Times New Roman" w:cs="Times New Roman"/>
                <w:b/>
                <w:bCs/>
                <w:sz w:val="20"/>
                <w:szCs w:val="20"/>
              </w:rPr>
              <w:t>я</w:t>
            </w:r>
            <w:r w:rsidR="00FB3498" w:rsidRPr="00FB3498">
              <w:rPr>
                <w:rFonts w:ascii="Times New Roman" w:hAnsi="Times New Roman" w:cs="Times New Roman"/>
                <w:b/>
                <w:bCs/>
                <w:sz w:val="20"/>
                <w:szCs w:val="20"/>
              </w:rPr>
              <w:t xml:space="preserve"> бюджета</w:t>
            </w:r>
          </w:p>
        </w:tc>
        <w:tc>
          <w:tcPr>
            <w:tcW w:w="1813" w:type="dxa"/>
            <w:gridSpan w:val="2"/>
            <w:vMerge/>
            <w:tcBorders>
              <w:bottom w:val="single" w:sz="4" w:space="0" w:color="auto"/>
            </w:tcBorders>
            <w:vAlign w:val="center"/>
          </w:tcPr>
          <w:p w:rsidR="00FB3498" w:rsidRPr="00FB3498" w:rsidRDefault="00FB3498" w:rsidP="00066DB5">
            <w:pPr>
              <w:tabs>
                <w:tab w:val="left" w:pos="709"/>
                <w:tab w:val="left" w:pos="993"/>
              </w:tabs>
              <w:jc w:val="center"/>
              <w:rPr>
                <w:rFonts w:ascii="Times New Roman" w:hAnsi="Times New Roman" w:cs="Times New Roman"/>
                <w:b/>
                <w:sz w:val="20"/>
                <w:szCs w:val="20"/>
              </w:rPr>
            </w:pPr>
          </w:p>
        </w:tc>
        <w:tc>
          <w:tcPr>
            <w:tcW w:w="2293" w:type="dxa"/>
            <w:gridSpan w:val="2"/>
            <w:vMerge/>
            <w:tcBorders>
              <w:bottom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r>
      <w:tr w:rsidR="00FB3498" w:rsidTr="00180AB1">
        <w:trPr>
          <w:trHeight w:val="465"/>
          <w:tblHeader/>
        </w:trPr>
        <w:tc>
          <w:tcPr>
            <w:tcW w:w="2552"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390" w:type="dxa"/>
            <w:vAlign w:val="center"/>
          </w:tcPr>
          <w:p w:rsidR="00FB3498" w:rsidRPr="00FB3498" w:rsidRDefault="00FB3498" w:rsidP="00180AB1">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исполнено</w:t>
            </w:r>
          </w:p>
        </w:tc>
        <w:tc>
          <w:tcPr>
            <w:tcW w:w="1557"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156" w:type="dxa"/>
            <w:tcBorders>
              <w:top w:val="single" w:sz="4" w:space="0" w:color="auto"/>
              <w:right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сумма</w:t>
            </w:r>
          </w:p>
        </w:tc>
        <w:tc>
          <w:tcPr>
            <w:tcW w:w="657" w:type="dxa"/>
            <w:tcBorders>
              <w:top w:val="single" w:sz="4" w:space="0" w:color="auto"/>
              <w:left w:val="single" w:sz="4" w:space="0" w:color="auto"/>
            </w:tcBorders>
            <w:vAlign w:val="center"/>
          </w:tcPr>
          <w:p w:rsidR="00FB3498" w:rsidRPr="00FB3498" w:rsidRDefault="00FC4EF6" w:rsidP="00E116E2">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у</w:t>
            </w:r>
            <w:r w:rsidR="00FB3498" w:rsidRPr="00FB3498">
              <w:rPr>
                <w:rFonts w:ascii="Times New Roman" w:hAnsi="Times New Roman" w:cs="Times New Roman"/>
                <w:b/>
                <w:sz w:val="20"/>
                <w:szCs w:val="20"/>
              </w:rPr>
              <w:t>д</w:t>
            </w:r>
            <w:proofErr w:type="gramStart"/>
            <w:r w:rsidR="00FB3498" w:rsidRPr="00FB3498">
              <w:rPr>
                <w:rFonts w:ascii="Times New Roman" w:hAnsi="Times New Roman" w:cs="Times New Roman"/>
                <w:b/>
                <w:sz w:val="20"/>
                <w:szCs w:val="20"/>
              </w:rPr>
              <w:t>.</w:t>
            </w:r>
            <w:proofErr w:type="gramEnd"/>
            <w:r w:rsidR="00FB3498" w:rsidRPr="00FB3498">
              <w:rPr>
                <w:rFonts w:ascii="Times New Roman" w:hAnsi="Times New Roman" w:cs="Times New Roman"/>
                <w:b/>
                <w:sz w:val="20"/>
                <w:szCs w:val="20"/>
              </w:rPr>
              <w:t xml:space="preserve"> </w:t>
            </w:r>
            <w:proofErr w:type="gramStart"/>
            <w:r w:rsidR="00FB3498" w:rsidRPr="00FB3498">
              <w:rPr>
                <w:rFonts w:ascii="Times New Roman" w:hAnsi="Times New Roman" w:cs="Times New Roman"/>
                <w:b/>
                <w:sz w:val="20"/>
                <w:szCs w:val="20"/>
              </w:rPr>
              <w:t>в</w:t>
            </w:r>
            <w:proofErr w:type="gramEnd"/>
            <w:r w:rsidR="00FB3498" w:rsidRPr="00FB3498">
              <w:rPr>
                <w:rFonts w:ascii="Times New Roman" w:hAnsi="Times New Roman" w:cs="Times New Roman"/>
                <w:b/>
                <w:sz w:val="20"/>
                <w:szCs w:val="20"/>
              </w:rPr>
              <w:t>ес, %</w:t>
            </w:r>
          </w:p>
        </w:tc>
        <w:tc>
          <w:tcPr>
            <w:tcW w:w="1477" w:type="dxa"/>
            <w:tcBorders>
              <w:top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сумма</w:t>
            </w:r>
          </w:p>
        </w:tc>
        <w:tc>
          <w:tcPr>
            <w:tcW w:w="816" w:type="dxa"/>
            <w:tcBorders>
              <w:top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w:t>
            </w:r>
          </w:p>
        </w:tc>
      </w:tr>
      <w:tr w:rsidR="00FB3498" w:rsidTr="00D91C13">
        <w:trPr>
          <w:tblHeader/>
        </w:trPr>
        <w:tc>
          <w:tcPr>
            <w:tcW w:w="2552" w:type="dxa"/>
            <w:vAlign w:val="center"/>
          </w:tcPr>
          <w:p w:rsidR="00FB3498" w:rsidRPr="003B6651" w:rsidRDefault="00FB3498" w:rsidP="00E116E2">
            <w:pPr>
              <w:tabs>
                <w:tab w:val="left" w:pos="709"/>
                <w:tab w:val="left" w:pos="993"/>
              </w:tabs>
              <w:jc w:val="center"/>
              <w:rPr>
                <w:rFonts w:ascii="Times New Roman" w:hAnsi="Times New Roman" w:cs="Times New Roman"/>
                <w:b/>
                <w:sz w:val="16"/>
                <w:szCs w:val="16"/>
              </w:rPr>
            </w:pPr>
            <w:r w:rsidRPr="003B6651">
              <w:rPr>
                <w:rFonts w:ascii="Times New Roman" w:hAnsi="Times New Roman" w:cs="Times New Roman"/>
                <w:b/>
                <w:sz w:val="16"/>
                <w:szCs w:val="16"/>
              </w:rPr>
              <w:t>1</w:t>
            </w:r>
          </w:p>
        </w:tc>
        <w:tc>
          <w:tcPr>
            <w:tcW w:w="1390" w:type="dxa"/>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2</w:t>
            </w:r>
          </w:p>
        </w:tc>
        <w:tc>
          <w:tcPr>
            <w:tcW w:w="1557"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3</w:t>
            </w:r>
          </w:p>
        </w:tc>
        <w:tc>
          <w:tcPr>
            <w:tcW w:w="1156" w:type="dxa"/>
            <w:tcBorders>
              <w:right w:val="single" w:sz="4" w:space="0" w:color="auto"/>
            </w:tcBorders>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4</w:t>
            </w:r>
          </w:p>
        </w:tc>
        <w:tc>
          <w:tcPr>
            <w:tcW w:w="657" w:type="dxa"/>
            <w:tcBorders>
              <w:left w:val="single" w:sz="4" w:space="0" w:color="auto"/>
            </w:tcBorders>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5</w:t>
            </w:r>
          </w:p>
        </w:tc>
        <w:tc>
          <w:tcPr>
            <w:tcW w:w="1477"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6</w:t>
            </w:r>
          </w:p>
        </w:tc>
        <w:tc>
          <w:tcPr>
            <w:tcW w:w="816"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7</w:t>
            </w:r>
          </w:p>
        </w:tc>
      </w:tr>
      <w:tr w:rsidR="00E52CB2" w:rsidTr="00D91C13">
        <w:tc>
          <w:tcPr>
            <w:tcW w:w="2552" w:type="dxa"/>
            <w:vAlign w:val="center"/>
          </w:tcPr>
          <w:p w:rsidR="00E52CB2" w:rsidRPr="00FB3498" w:rsidRDefault="00E52CB2" w:rsidP="00A70180">
            <w:pPr>
              <w:tabs>
                <w:tab w:val="left" w:pos="709"/>
                <w:tab w:val="left" w:pos="993"/>
              </w:tabs>
              <w:rPr>
                <w:rFonts w:ascii="Times New Roman" w:hAnsi="Times New Roman" w:cs="Times New Roman"/>
                <w:b/>
                <w:sz w:val="20"/>
                <w:szCs w:val="20"/>
              </w:rPr>
            </w:pPr>
            <w:r w:rsidRPr="00FB3498">
              <w:rPr>
                <w:rFonts w:ascii="Times New Roman" w:hAnsi="Times New Roman" w:cs="Times New Roman"/>
                <w:b/>
                <w:sz w:val="20"/>
                <w:szCs w:val="20"/>
              </w:rPr>
              <w:t xml:space="preserve">Всего </w:t>
            </w:r>
            <w:r w:rsidR="00A70180">
              <w:rPr>
                <w:rFonts w:ascii="Times New Roman" w:hAnsi="Times New Roman" w:cs="Times New Roman"/>
                <w:b/>
                <w:sz w:val="20"/>
                <w:szCs w:val="20"/>
              </w:rPr>
              <w:t xml:space="preserve">налоговых и </w:t>
            </w:r>
            <w:r w:rsidR="00A70180">
              <w:rPr>
                <w:rFonts w:ascii="Times New Roman" w:hAnsi="Times New Roman" w:cs="Times New Roman"/>
                <w:b/>
                <w:sz w:val="20"/>
                <w:szCs w:val="20"/>
              </w:rPr>
              <w:lastRenderedPageBreak/>
              <w:t xml:space="preserve">неналоговых </w:t>
            </w:r>
            <w:r w:rsidRPr="00FB3498">
              <w:rPr>
                <w:rFonts w:ascii="Times New Roman" w:hAnsi="Times New Roman" w:cs="Times New Roman"/>
                <w:b/>
                <w:sz w:val="20"/>
                <w:szCs w:val="20"/>
              </w:rPr>
              <w:t>доходов</w:t>
            </w:r>
          </w:p>
        </w:tc>
        <w:tc>
          <w:tcPr>
            <w:tcW w:w="1390" w:type="dxa"/>
            <w:vAlign w:val="center"/>
          </w:tcPr>
          <w:p w:rsidR="00E52CB2" w:rsidRPr="003351AE" w:rsidRDefault="00943861" w:rsidP="00B91DF4">
            <w:pPr>
              <w:jc w:val="center"/>
              <w:rPr>
                <w:rFonts w:ascii="Times New Roman" w:eastAsia="Times New Roman" w:hAnsi="Times New Roman" w:cs="Times New Roman"/>
                <w:b/>
                <w:bCs/>
                <w:sz w:val="20"/>
                <w:szCs w:val="20"/>
                <w:lang w:eastAsia="ru-RU"/>
              </w:rPr>
            </w:pPr>
            <w:r>
              <w:rPr>
                <w:rFonts w:ascii="Times New Roman" w:hAnsi="Times New Roman" w:cs="Times New Roman"/>
                <w:b/>
                <w:sz w:val="20"/>
                <w:szCs w:val="20"/>
              </w:rPr>
              <w:lastRenderedPageBreak/>
              <w:t>280 873,62</w:t>
            </w:r>
          </w:p>
        </w:tc>
        <w:tc>
          <w:tcPr>
            <w:tcW w:w="1557" w:type="dxa"/>
            <w:vAlign w:val="center"/>
          </w:tcPr>
          <w:p w:rsidR="00E52CB2" w:rsidRPr="005847FD" w:rsidRDefault="00D22A2A" w:rsidP="009471F1">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169 600</w:t>
            </w:r>
          </w:p>
        </w:tc>
        <w:tc>
          <w:tcPr>
            <w:tcW w:w="1156" w:type="dxa"/>
            <w:tcBorders>
              <w:right w:val="single" w:sz="4" w:space="0" w:color="auto"/>
            </w:tcBorders>
            <w:vAlign w:val="center"/>
          </w:tcPr>
          <w:p w:rsidR="00E52CB2" w:rsidRPr="00FB3498" w:rsidRDefault="009B3D50" w:rsidP="00E116E2">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144 140</w:t>
            </w:r>
          </w:p>
        </w:tc>
        <w:tc>
          <w:tcPr>
            <w:tcW w:w="657" w:type="dxa"/>
            <w:tcBorders>
              <w:left w:val="single" w:sz="4" w:space="0" w:color="auto"/>
            </w:tcBorders>
            <w:vAlign w:val="center"/>
          </w:tcPr>
          <w:p w:rsidR="00E52CB2" w:rsidRPr="00FB3498" w:rsidRDefault="005844E8" w:rsidP="00E116E2">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100</w:t>
            </w:r>
          </w:p>
        </w:tc>
        <w:tc>
          <w:tcPr>
            <w:tcW w:w="1477" w:type="dxa"/>
            <w:vAlign w:val="center"/>
          </w:tcPr>
          <w:p w:rsidR="00E52CB2" w:rsidRPr="0065439C" w:rsidRDefault="000D5338" w:rsidP="0019628E">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-25 460</w:t>
            </w:r>
          </w:p>
        </w:tc>
        <w:tc>
          <w:tcPr>
            <w:tcW w:w="816" w:type="dxa"/>
            <w:vAlign w:val="center"/>
          </w:tcPr>
          <w:p w:rsidR="00E52CB2" w:rsidRPr="0065439C" w:rsidRDefault="00BC34FA" w:rsidP="000D5338">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-1</w:t>
            </w:r>
            <w:r w:rsidR="000D5338">
              <w:rPr>
                <w:rFonts w:ascii="Times New Roman" w:hAnsi="Times New Roman" w:cs="Times New Roman"/>
                <w:b/>
                <w:sz w:val="20"/>
                <w:szCs w:val="20"/>
              </w:rPr>
              <w:t>5</w:t>
            </w:r>
          </w:p>
        </w:tc>
      </w:tr>
      <w:tr w:rsidR="00E52CB2" w:rsidTr="00D91C13">
        <w:tc>
          <w:tcPr>
            <w:tcW w:w="2552" w:type="dxa"/>
            <w:vAlign w:val="center"/>
          </w:tcPr>
          <w:p w:rsidR="00E52CB2" w:rsidRPr="00FB3498" w:rsidRDefault="00E52CB2" w:rsidP="00994C3F">
            <w:pPr>
              <w:tabs>
                <w:tab w:val="left" w:pos="709"/>
                <w:tab w:val="left" w:pos="993"/>
              </w:tabs>
              <w:rPr>
                <w:rFonts w:ascii="Times New Roman" w:hAnsi="Times New Roman" w:cs="Times New Roman"/>
                <w:b/>
                <w:i/>
                <w:sz w:val="20"/>
                <w:szCs w:val="20"/>
              </w:rPr>
            </w:pPr>
            <w:r w:rsidRPr="00FB3498">
              <w:rPr>
                <w:rFonts w:ascii="Times New Roman" w:hAnsi="Times New Roman" w:cs="Times New Roman"/>
                <w:b/>
                <w:i/>
                <w:sz w:val="20"/>
                <w:szCs w:val="20"/>
              </w:rPr>
              <w:lastRenderedPageBreak/>
              <w:t>Налоговые доходы</w:t>
            </w:r>
          </w:p>
        </w:tc>
        <w:tc>
          <w:tcPr>
            <w:tcW w:w="1390" w:type="dxa"/>
            <w:vAlign w:val="center"/>
          </w:tcPr>
          <w:p w:rsidR="00E52CB2" w:rsidRPr="00B8586B" w:rsidRDefault="00FE2C4E" w:rsidP="00B91DF4">
            <w:pPr>
              <w:jc w:val="center"/>
              <w:rPr>
                <w:rFonts w:ascii="Times New Roman" w:eastAsia="Times New Roman" w:hAnsi="Times New Roman" w:cs="Times New Roman"/>
                <w:b/>
                <w:bCs/>
                <w:i/>
                <w:sz w:val="20"/>
                <w:szCs w:val="20"/>
                <w:lang w:eastAsia="ru-RU"/>
              </w:rPr>
            </w:pPr>
            <w:r>
              <w:rPr>
                <w:rFonts w:ascii="Times New Roman" w:hAnsi="Times New Roman" w:cs="Times New Roman"/>
                <w:b/>
                <w:i/>
                <w:sz w:val="20"/>
                <w:szCs w:val="20"/>
              </w:rPr>
              <w:t>75 327,08</w:t>
            </w:r>
          </w:p>
        </w:tc>
        <w:tc>
          <w:tcPr>
            <w:tcW w:w="1557" w:type="dxa"/>
            <w:vAlign w:val="center"/>
          </w:tcPr>
          <w:p w:rsidR="00E52CB2" w:rsidRPr="005847FD" w:rsidRDefault="00A70C0E" w:rsidP="00E116E2">
            <w:pPr>
              <w:tabs>
                <w:tab w:val="left" w:pos="709"/>
                <w:tab w:val="left" w:pos="993"/>
              </w:tabs>
              <w:jc w:val="center"/>
              <w:rPr>
                <w:rFonts w:ascii="Times New Roman" w:hAnsi="Times New Roman" w:cs="Times New Roman"/>
                <w:b/>
                <w:i/>
                <w:sz w:val="20"/>
                <w:szCs w:val="20"/>
              </w:rPr>
            </w:pPr>
            <w:r>
              <w:rPr>
                <w:rFonts w:ascii="Times New Roman" w:hAnsi="Times New Roman" w:cs="Times New Roman"/>
                <w:b/>
                <w:i/>
                <w:sz w:val="20"/>
                <w:szCs w:val="20"/>
              </w:rPr>
              <w:t>71 100</w:t>
            </w:r>
          </w:p>
        </w:tc>
        <w:tc>
          <w:tcPr>
            <w:tcW w:w="1156" w:type="dxa"/>
            <w:tcBorders>
              <w:right w:val="single" w:sz="4" w:space="0" w:color="auto"/>
            </w:tcBorders>
            <w:vAlign w:val="center"/>
          </w:tcPr>
          <w:p w:rsidR="00E52CB2" w:rsidRPr="007A6089" w:rsidRDefault="00BB03EC" w:rsidP="005844E8">
            <w:pPr>
              <w:tabs>
                <w:tab w:val="left" w:pos="709"/>
                <w:tab w:val="left" w:pos="993"/>
              </w:tabs>
              <w:jc w:val="center"/>
              <w:rPr>
                <w:rFonts w:ascii="Times New Roman" w:hAnsi="Times New Roman" w:cs="Times New Roman"/>
                <w:b/>
                <w:i/>
                <w:sz w:val="20"/>
                <w:szCs w:val="20"/>
              </w:rPr>
            </w:pPr>
            <w:r>
              <w:rPr>
                <w:rFonts w:ascii="Times New Roman" w:hAnsi="Times New Roman" w:cs="Times New Roman"/>
                <w:b/>
                <w:i/>
                <w:sz w:val="20"/>
                <w:szCs w:val="20"/>
              </w:rPr>
              <w:t>49 140</w:t>
            </w:r>
          </w:p>
        </w:tc>
        <w:tc>
          <w:tcPr>
            <w:tcW w:w="657" w:type="dxa"/>
            <w:tcBorders>
              <w:left w:val="single" w:sz="4" w:space="0" w:color="auto"/>
            </w:tcBorders>
            <w:vAlign w:val="center"/>
          </w:tcPr>
          <w:p w:rsidR="00E52CB2" w:rsidRPr="00FB3498" w:rsidRDefault="009B3D50" w:rsidP="00E116E2">
            <w:pPr>
              <w:tabs>
                <w:tab w:val="left" w:pos="709"/>
                <w:tab w:val="left" w:pos="993"/>
              </w:tabs>
              <w:jc w:val="center"/>
              <w:rPr>
                <w:rFonts w:ascii="Times New Roman" w:hAnsi="Times New Roman" w:cs="Times New Roman"/>
                <w:b/>
                <w:i/>
                <w:sz w:val="20"/>
                <w:szCs w:val="20"/>
              </w:rPr>
            </w:pPr>
            <w:r>
              <w:rPr>
                <w:rFonts w:ascii="Times New Roman" w:hAnsi="Times New Roman" w:cs="Times New Roman"/>
                <w:b/>
                <w:i/>
                <w:sz w:val="20"/>
                <w:szCs w:val="20"/>
              </w:rPr>
              <w:t>34</w:t>
            </w:r>
          </w:p>
        </w:tc>
        <w:tc>
          <w:tcPr>
            <w:tcW w:w="1477" w:type="dxa"/>
            <w:vAlign w:val="center"/>
          </w:tcPr>
          <w:p w:rsidR="00E52CB2" w:rsidRPr="0065439C" w:rsidRDefault="00186A4C" w:rsidP="000D5338">
            <w:pPr>
              <w:tabs>
                <w:tab w:val="left" w:pos="709"/>
                <w:tab w:val="left" w:pos="993"/>
              </w:tabs>
              <w:jc w:val="center"/>
              <w:rPr>
                <w:rFonts w:ascii="Times New Roman" w:hAnsi="Times New Roman" w:cs="Times New Roman"/>
                <w:b/>
                <w:i/>
                <w:sz w:val="20"/>
                <w:szCs w:val="20"/>
              </w:rPr>
            </w:pPr>
            <w:r>
              <w:rPr>
                <w:rFonts w:ascii="Times New Roman" w:hAnsi="Times New Roman" w:cs="Times New Roman"/>
                <w:b/>
                <w:i/>
                <w:sz w:val="20"/>
                <w:szCs w:val="20"/>
              </w:rPr>
              <w:t>-</w:t>
            </w:r>
            <w:r w:rsidR="000D5338">
              <w:rPr>
                <w:rFonts w:ascii="Times New Roman" w:hAnsi="Times New Roman" w:cs="Times New Roman"/>
                <w:b/>
                <w:i/>
                <w:sz w:val="20"/>
                <w:szCs w:val="20"/>
              </w:rPr>
              <w:t>21 960</w:t>
            </w:r>
          </w:p>
        </w:tc>
        <w:tc>
          <w:tcPr>
            <w:tcW w:w="816" w:type="dxa"/>
            <w:vAlign w:val="center"/>
          </w:tcPr>
          <w:p w:rsidR="00E52CB2" w:rsidRPr="0065439C" w:rsidRDefault="00BC34FA" w:rsidP="000D5338">
            <w:pPr>
              <w:tabs>
                <w:tab w:val="left" w:pos="709"/>
                <w:tab w:val="left" w:pos="993"/>
              </w:tabs>
              <w:jc w:val="center"/>
              <w:rPr>
                <w:rFonts w:ascii="Times New Roman" w:hAnsi="Times New Roman" w:cs="Times New Roman"/>
                <w:b/>
                <w:i/>
                <w:sz w:val="20"/>
                <w:szCs w:val="20"/>
              </w:rPr>
            </w:pPr>
            <w:r>
              <w:rPr>
                <w:rFonts w:ascii="Times New Roman" w:hAnsi="Times New Roman" w:cs="Times New Roman"/>
                <w:b/>
                <w:i/>
                <w:sz w:val="20"/>
                <w:szCs w:val="20"/>
              </w:rPr>
              <w:t>-</w:t>
            </w:r>
            <w:r w:rsidR="000D5338">
              <w:rPr>
                <w:rFonts w:ascii="Times New Roman" w:hAnsi="Times New Roman" w:cs="Times New Roman"/>
                <w:b/>
                <w:i/>
                <w:sz w:val="20"/>
                <w:szCs w:val="20"/>
              </w:rPr>
              <w:t>31</w:t>
            </w:r>
          </w:p>
        </w:tc>
      </w:tr>
      <w:tr w:rsidR="00B16C49" w:rsidTr="00F2441F">
        <w:tc>
          <w:tcPr>
            <w:tcW w:w="2552" w:type="dxa"/>
            <w:vAlign w:val="center"/>
          </w:tcPr>
          <w:p w:rsidR="00B16C49" w:rsidRPr="00FB3498" w:rsidRDefault="00B16C49" w:rsidP="00994C3F">
            <w:pPr>
              <w:tabs>
                <w:tab w:val="left" w:pos="709"/>
                <w:tab w:val="left" w:pos="993"/>
              </w:tabs>
              <w:rPr>
                <w:rFonts w:ascii="Times New Roman" w:hAnsi="Times New Roman" w:cs="Times New Roman"/>
                <w:i/>
                <w:sz w:val="20"/>
                <w:szCs w:val="20"/>
              </w:rPr>
            </w:pPr>
            <w:r w:rsidRPr="00FB3498">
              <w:rPr>
                <w:rFonts w:ascii="Times New Roman" w:hAnsi="Times New Roman" w:cs="Times New Roman"/>
                <w:i/>
                <w:sz w:val="20"/>
                <w:szCs w:val="20"/>
              </w:rPr>
              <w:t>в том числе:</w:t>
            </w:r>
          </w:p>
        </w:tc>
        <w:tc>
          <w:tcPr>
            <w:tcW w:w="1390" w:type="dxa"/>
            <w:vAlign w:val="center"/>
          </w:tcPr>
          <w:p w:rsidR="00B16C49" w:rsidRPr="006D007C" w:rsidRDefault="00B16C49" w:rsidP="00F2441F">
            <w:pPr>
              <w:jc w:val="center"/>
              <w:rPr>
                <w:rFonts w:ascii="Times New Roman" w:hAnsi="Times New Roman" w:cs="Times New Roman"/>
                <w:i/>
                <w:sz w:val="20"/>
                <w:szCs w:val="20"/>
              </w:rPr>
            </w:pPr>
          </w:p>
        </w:tc>
        <w:tc>
          <w:tcPr>
            <w:tcW w:w="1557" w:type="dxa"/>
            <w:vAlign w:val="center"/>
          </w:tcPr>
          <w:p w:rsidR="00B16C49" w:rsidRPr="005847FD" w:rsidRDefault="00B16C49" w:rsidP="00E116E2">
            <w:pPr>
              <w:tabs>
                <w:tab w:val="left" w:pos="709"/>
                <w:tab w:val="left" w:pos="993"/>
              </w:tabs>
              <w:jc w:val="center"/>
              <w:rPr>
                <w:rFonts w:ascii="Times New Roman" w:hAnsi="Times New Roman" w:cs="Times New Roman"/>
                <w:b/>
                <w:i/>
                <w:sz w:val="20"/>
                <w:szCs w:val="20"/>
              </w:rPr>
            </w:pPr>
          </w:p>
        </w:tc>
        <w:tc>
          <w:tcPr>
            <w:tcW w:w="1156" w:type="dxa"/>
            <w:tcBorders>
              <w:right w:val="single" w:sz="4" w:space="0" w:color="auto"/>
            </w:tcBorders>
            <w:vAlign w:val="center"/>
          </w:tcPr>
          <w:p w:rsidR="00B16C49" w:rsidRPr="00FB3498" w:rsidRDefault="00B16C49" w:rsidP="00E116E2">
            <w:pPr>
              <w:tabs>
                <w:tab w:val="left" w:pos="709"/>
                <w:tab w:val="left" w:pos="993"/>
              </w:tabs>
              <w:jc w:val="center"/>
              <w:rPr>
                <w:rFonts w:ascii="Times New Roman" w:hAnsi="Times New Roman" w:cs="Times New Roman"/>
                <w:b/>
                <w:i/>
                <w:sz w:val="20"/>
                <w:szCs w:val="20"/>
              </w:rPr>
            </w:pPr>
          </w:p>
        </w:tc>
        <w:tc>
          <w:tcPr>
            <w:tcW w:w="657" w:type="dxa"/>
            <w:tcBorders>
              <w:left w:val="single" w:sz="4" w:space="0" w:color="auto"/>
            </w:tcBorders>
            <w:vAlign w:val="center"/>
          </w:tcPr>
          <w:p w:rsidR="00B16C49" w:rsidRPr="00FB3498" w:rsidRDefault="00B16C49" w:rsidP="00E116E2">
            <w:pPr>
              <w:tabs>
                <w:tab w:val="left" w:pos="709"/>
                <w:tab w:val="left" w:pos="993"/>
              </w:tabs>
              <w:jc w:val="center"/>
              <w:rPr>
                <w:rFonts w:ascii="Times New Roman" w:hAnsi="Times New Roman" w:cs="Times New Roman"/>
                <w:b/>
                <w:i/>
                <w:sz w:val="20"/>
                <w:szCs w:val="20"/>
              </w:rPr>
            </w:pPr>
          </w:p>
        </w:tc>
        <w:tc>
          <w:tcPr>
            <w:tcW w:w="1477" w:type="dxa"/>
            <w:vAlign w:val="center"/>
          </w:tcPr>
          <w:p w:rsidR="00B16C49" w:rsidRPr="0065439C" w:rsidRDefault="00B16C49" w:rsidP="00E116E2">
            <w:pPr>
              <w:tabs>
                <w:tab w:val="left" w:pos="709"/>
                <w:tab w:val="left" w:pos="993"/>
              </w:tabs>
              <w:jc w:val="center"/>
              <w:rPr>
                <w:rFonts w:ascii="Times New Roman" w:hAnsi="Times New Roman" w:cs="Times New Roman"/>
                <w:b/>
                <w:i/>
                <w:sz w:val="20"/>
                <w:szCs w:val="20"/>
              </w:rPr>
            </w:pPr>
          </w:p>
        </w:tc>
        <w:tc>
          <w:tcPr>
            <w:tcW w:w="816" w:type="dxa"/>
            <w:vAlign w:val="center"/>
          </w:tcPr>
          <w:p w:rsidR="00B16C49" w:rsidRPr="0065439C" w:rsidRDefault="00B16C49" w:rsidP="00E116E2">
            <w:pPr>
              <w:tabs>
                <w:tab w:val="left" w:pos="709"/>
                <w:tab w:val="left" w:pos="993"/>
              </w:tabs>
              <w:jc w:val="center"/>
              <w:rPr>
                <w:rFonts w:ascii="Times New Roman" w:hAnsi="Times New Roman" w:cs="Times New Roman"/>
                <w:b/>
                <w:i/>
                <w:sz w:val="20"/>
                <w:szCs w:val="20"/>
              </w:rPr>
            </w:pPr>
          </w:p>
        </w:tc>
      </w:tr>
      <w:tr w:rsidR="00B8586B" w:rsidTr="00D91C13">
        <w:tc>
          <w:tcPr>
            <w:tcW w:w="2552" w:type="dxa"/>
          </w:tcPr>
          <w:p w:rsidR="00B8586B" w:rsidRPr="00FB3498" w:rsidRDefault="00B8586B" w:rsidP="00994C3F">
            <w:pPr>
              <w:rPr>
                <w:rFonts w:ascii="Times New Roman" w:hAnsi="Times New Roman" w:cs="Times New Roman"/>
                <w:i/>
                <w:sz w:val="20"/>
                <w:szCs w:val="20"/>
              </w:rPr>
            </w:pPr>
            <w:r w:rsidRPr="00FB3498">
              <w:rPr>
                <w:rFonts w:ascii="Times New Roman" w:hAnsi="Times New Roman" w:cs="Times New Roman"/>
                <w:i/>
                <w:sz w:val="20"/>
                <w:szCs w:val="20"/>
              </w:rPr>
              <w:t>Налог на доходы физических лиц</w:t>
            </w:r>
          </w:p>
        </w:tc>
        <w:tc>
          <w:tcPr>
            <w:tcW w:w="1390" w:type="dxa"/>
            <w:vAlign w:val="center"/>
          </w:tcPr>
          <w:p w:rsidR="00B8586B" w:rsidRPr="00727D39" w:rsidRDefault="00FE2C4E" w:rsidP="00DF4CC4">
            <w:pPr>
              <w:jc w:val="center"/>
              <w:rPr>
                <w:rFonts w:ascii="Times New Roman" w:hAnsi="Times New Roman" w:cs="Times New Roman"/>
                <w:i/>
                <w:sz w:val="20"/>
                <w:szCs w:val="20"/>
              </w:rPr>
            </w:pPr>
            <w:r w:rsidRPr="00FE2C4E">
              <w:rPr>
                <w:rFonts w:ascii="Times New Roman" w:hAnsi="Times New Roman" w:cs="Times New Roman"/>
                <w:i/>
                <w:sz w:val="20"/>
                <w:szCs w:val="20"/>
              </w:rPr>
              <w:t>20</w:t>
            </w:r>
            <w:r>
              <w:rPr>
                <w:rFonts w:ascii="Times New Roman" w:hAnsi="Times New Roman" w:cs="Times New Roman"/>
                <w:i/>
                <w:sz w:val="20"/>
                <w:szCs w:val="20"/>
              </w:rPr>
              <w:t xml:space="preserve"> </w:t>
            </w:r>
            <w:r w:rsidRPr="00FE2C4E">
              <w:rPr>
                <w:rFonts w:ascii="Times New Roman" w:hAnsi="Times New Roman" w:cs="Times New Roman"/>
                <w:i/>
                <w:sz w:val="20"/>
                <w:szCs w:val="20"/>
              </w:rPr>
              <w:t>820,84</w:t>
            </w:r>
          </w:p>
        </w:tc>
        <w:tc>
          <w:tcPr>
            <w:tcW w:w="1557" w:type="dxa"/>
            <w:vAlign w:val="center"/>
          </w:tcPr>
          <w:p w:rsidR="00B8586B" w:rsidRPr="005847FD" w:rsidRDefault="00A70C0E" w:rsidP="00D91C13">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15 600</w:t>
            </w:r>
          </w:p>
        </w:tc>
        <w:tc>
          <w:tcPr>
            <w:tcW w:w="1156" w:type="dxa"/>
            <w:tcBorders>
              <w:right w:val="single" w:sz="4" w:space="0" w:color="auto"/>
            </w:tcBorders>
            <w:vAlign w:val="center"/>
          </w:tcPr>
          <w:p w:rsidR="00B8586B" w:rsidRPr="00FB3498" w:rsidRDefault="00BB03EC" w:rsidP="00731717">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12 740</w:t>
            </w:r>
          </w:p>
        </w:tc>
        <w:tc>
          <w:tcPr>
            <w:tcW w:w="657" w:type="dxa"/>
            <w:tcBorders>
              <w:left w:val="single" w:sz="4" w:space="0" w:color="auto"/>
            </w:tcBorders>
            <w:vAlign w:val="center"/>
          </w:tcPr>
          <w:p w:rsidR="00B8586B" w:rsidRPr="00FB3498" w:rsidRDefault="009B3D50" w:rsidP="006A614B">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9</w:t>
            </w:r>
          </w:p>
        </w:tc>
        <w:tc>
          <w:tcPr>
            <w:tcW w:w="1477" w:type="dxa"/>
            <w:vAlign w:val="center"/>
          </w:tcPr>
          <w:p w:rsidR="00B8586B" w:rsidRPr="0065439C" w:rsidRDefault="000D5338" w:rsidP="00186A4C">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-2 860</w:t>
            </w:r>
          </w:p>
        </w:tc>
        <w:tc>
          <w:tcPr>
            <w:tcW w:w="816" w:type="dxa"/>
            <w:vAlign w:val="center"/>
          </w:tcPr>
          <w:p w:rsidR="00B8586B" w:rsidRPr="0065439C" w:rsidRDefault="00B8586B" w:rsidP="000D5338">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w:t>
            </w:r>
            <w:r w:rsidR="000D5338">
              <w:rPr>
                <w:rFonts w:ascii="Times New Roman" w:hAnsi="Times New Roman" w:cs="Times New Roman"/>
                <w:i/>
                <w:sz w:val="20"/>
                <w:szCs w:val="20"/>
              </w:rPr>
              <w:t>18</w:t>
            </w:r>
          </w:p>
        </w:tc>
      </w:tr>
      <w:tr w:rsidR="00B8586B" w:rsidTr="00D91C13">
        <w:tc>
          <w:tcPr>
            <w:tcW w:w="2552" w:type="dxa"/>
          </w:tcPr>
          <w:p w:rsidR="00B8586B" w:rsidRPr="00FB3498" w:rsidRDefault="00B8586B" w:rsidP="00994C3F">
            <w:pPr>
              <w:rPr>
                <w:rFonts w:ascii="Times New Roman" w:hAnsi="Times New Roman" w:cs="Times New Roman"/>
                <w:i/>
                <w:sz w:val="20"/>
                <w:szCs w:val="20"/>
              </w:rPr>
            </w:pPr>
            <w:r w:rsidRPr="00FB3498">
              <w:rPr>
                <w:rFonts w:ascii="Times New Roman" w:hAnsi="Times New Roman" w:cs="Times New Roman"/>
                <w:i/>
                <w:sz w:val="20"/>
                <w:szCs w:val="20"/>
              </w:rPr>
              <w:t>Налог на имущество физических лиц</w:t>
            </w:r>
          </w:p>
        </w:tc>
        <w:tc>
          <w:tcPr>
            <w:tcW w:w="1390" w:type="dxa"/>
            <w:vAlign w:val="center"/>
          </w:tcPr>
          <w:p w:rsidR="00B8586B" w:rsidRPr="00AE3429" w:rsidRDefault="00FE2C4E" w:rsidP="00DF4CC4">
            <w:pPr>
              <w:jc w:val="center"/>
              <w:rPr>
                <w:rFonts w:ascii="Times New Roman" w:hAnsi="Times New Roman" w:cs="Times New Roman"/>
                <w:i/>
                <w:sz w:val="20"/>
                <w:szCs w:val="20"/>
              </w:rPr>
            </w:pPr>
            <w:r w:rsidRPr="00FE2C4E">
              <w:rPr>
                <w:rFonts w:ascii="Times New Roman" w:hAnsi="Times New Roman" w:cs="Times New Roman"/>
                <w:i/>
                <w:sz w:val="20"/>
                <w:szCs w:val="20"/>
              </w:rPr>
              <w:t>6</w:t>
            </w:r>
            <w:r>
              <w:rPr>
                <w:rFonts w:ascii="Times New Roman" w:hAnsi="Times New Roman" w:cs="Times New Roman"/>
                <w:i/>
                <w:sz w:val="20"/>
                <w:szCs w:val="20"/>
              </w:rPr>
              <w:t xml:space="preserve"> </w:t>
            </w:r>
            <w:r w:rsidRPr="00FE2C4E">
              <w:rPr>
                <w:rFonts w:ascii="Times New Roman" w:hAnsi="Times New Roman" w:cs="Times New Roman"/>
                <w:i/>
                <w:sz w:val="20"/>
                <w:szCs w:val="20"/>
              </w:rPr>
              <w:t>654,45</w:t>
            </w:r>
          </w:p>
        </w:tc>
        <w:tc>
          <w:tcPr>
            <w:tcW w:w="1557" w:type="dxa"/>
            <w:vAlign w:val="center"/>
          </w:tcPr>
          <w:p w:rsidR="00B8586B" w:rsidRPr="005847FD" w:rsidRDefault="00A70C0E" w:rsidP="00DB133C">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14 500</w:t>
            </w:r>
          </w:p>
        </w:tc>
        <w:tc>
          <w:tcPr>
            <w:tcW w:w="1156" w:type="dxa"/>
            <w:tcBorders>
              <w:right w:val="single" w:sz="4" w:space="0" w:color="auto"/>
            </w:tcBorders>
            <w:vAlign w:val="center"/>
          </w:tcPr>
          <w:p w:rsidR="00B8586B" w:rsidRPr="00FB3498" w:rsidRDefault="00BB03EC" w:rsidP="00B906C8">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9 6</w:t>
            </w:r>
            <w:r w:rsidR="00B8586B">
              <w:rPr>
                <w:rFonts w:ascii="Times New Roman" w:hAnsi="Times New Roman" w:cs="Times New Roman"/>
                <w:i/>
                <w:sz w:val="20"/>
                <w:szCs w:val="20"/>
              </w:rPr>
              <w:t>00</w:t>
            </w:r>
          </w:p>
        </w:tc>
        <w:tc>
          <w:tcPr>
            <w:tcW w:w="657" w:type="dxa"/>
            <w:tcBorders>
              <w:left w:val="single" w:sz="4" w:space="0" w:color="auto"/>
            </w:tcBorders>
            <w:vAlign w:val="center"/>
          </w:tcPr>
          <w:p w:rsidR="00B8586B" w:rsidRPr="00FB3498" w:rsidRDefault="009B3D50" w:rsidP="00E116E2">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7</w:t>
            </w:r>
          </w:p>
        </w:tc>
        <w:tc>
          <w:tcPr>
            <w:tcW w:w="1477" w:type="dxa"/>
            <w:vAlign w:val="center"/>
          </w:tcPr>
          <w:p w:rsidR="00B8586B" w:rsidRPr="0065439C" w:rsidRDefault="00186A4C" w:rsidP="000D5338">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w:t>
            </w:r>
            <w:r w:rsidR="000D5338">
              <w:rPr>
                <w:rFonts w:ascii="Times New Roman" w:hAnsi="Times New Roman" w:cs="Times New Roman"/>
                <w:i/>
                <w:sz w:val="20"/>
                <w:szCs w:val="20"/>
              </w:rPr>
              <w:t>4 900</w:t>
            </w:r>
          </w:p>
        </w:tc>
        <w:tc>
          <w:tcPr>
            <w:tcW w:w="816" w:type="dxa"/>
            <w:vAlign w:val="center"/>
          </w:tcPr>
          <w:p w:rsidR="00B8586B" w:rsidRPr="0065439C" w:rsidRDefault="00BC34FA" w:rsidP="000D5338">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w:t>
            </w:r>
            <w:r w:rsidR="000D5338">
              <w:rPr>
                <w:rFonts w:ascii="Times New Roman" w:hAnsi="Times New Roman" w:cs="Times New Roman"/>
                <w:i/>
                <w:sz w:val="20"/>
                <w:szCs w:val="20"/>
              </w:rPr>
              <w:t>34</w:t>
            </w:r>
          </w:p>
        </w:tc>
      </w:tr>
      <w:tr w:rsidR="00B8586B" w:rsidTr="00D91C13">
        <w:tc>
          <w:tcPr>
            <w:tcW w:w="2552" w:type="dxa"/>
          </w:tcPr>
          <w:p w:rsidR="00B8586B" w:rsidRPr="00FB3498" w:rsidRDefault="00B8586B" w:rsidP="00994C3F">
            <w:pPr>
              <w:rPr>
                <w:rFonts w:ascii="Times New Roman" w:hAnsi="Times New Roman" w:cs="Times New Roman"/>
                <w:i/>
                <w:sz w:val="20"/>
                <w:szCs w:val="20"/>
              </w:rPr>
            </w:pPr>
            <w:r w:rsidRPr="00FB3498">
              <w:rPr>
                <w:rFonts w:ascii="Times New Roman" w:hAnsi="Times New Roman" w:cs="Times New Roman"/>
                <w:i/>
                <w:sz w:val="20"/>
                <w:szCs w:val="20"/>
              </w:rPr>
              <w:t>Земельный налог</w:t>
            </w:r>
          </w:p>
        </w:tc>
        <w:tc>
          <w:tcPr>
            <w:tcW w:w="1390" w:type="dxa"/>
            <w:vAlign w:val="center"/>
          </w:tcPr>
          <w:p w:rsidR="00B8586B" w:rsidRPr="00AE3429" w:rsidRDefault="00FE2C4E" w:rsidP="00DF4CC4">
            <w:pPr>
              <w:jc w:val="center"/>
              <w:rPr>
                <w:rFonts w:ascii="Times New Roman" w:hAnsi="Times New Roman" w:cs="Times New Roman"/>
                <w:i/>
                <w:sz w:val="20"/>
                <w:szCs w:val="20"/>
              </w:rPr>
            </w:pPr>
            <w:r w:rsidRPr="00FE2C4E">
              <w:rPr>
                <w:rFonts w:ascii="Times New Roman" w:hAnsi="Times New Roman" w:cs="Times New Roman"/>
                <w:i/>
                <w:sz w:val="20"/>
                <w:szCs w:val="20"/>
              </w:rPr>
              <w:t>46</w:t>
            </w:r>
            <w:r>
              <w:rPr>
                <w:rFonts w:ascii="Times New Roman" w:hAnsi="Times New Roman" w:cs="Times New Roman"/>
                <w:i/>
                <w:sz w:val="20"/>
                <w:szCs w:val="20"/>
              </w:rPr>
              <w:t xml:space="preserve"> </w:t>
            </w:r>
            <w:r w:rsidRPr="00FE2C4E">
              <w:rPr>
                <w:rFonts w:ascii="Times New Roman" w:hAnsi="Times New Roman" w:cs="Times New Roman"/>
                <w:i/>
                <w:sz w:val="20"/>
                <w:szCs w:val="20"/>
              </w:rPr>
              <w:t>851,79</w:t>
            </w:r>
          </w:p>
        </w:tc>
        <w:tc>
          <w:tcPr>
            <w:tcW w:w="1557" w:type="dxa"/>
            <w:vAlign w:val="center"/>
          </w:tcPr>
          <w:p w:rsidR="00B8586B" w:rsidRPr="005847FD" w:rsidRDefault="00A70C0E" w:rsidP="0019628E">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4</w:t>
            </w:r>
            <w:r w:rsidR="00437A17">
              <w:rPr>
                <w:rFonts w:ascii="Times New Roman" w:hAnsi="Times New Roman" w:cs="Times New Roman"/>
                <w:i/>
                <w:sz w:val="20"/>
                <w:szCs w:val="20"/>
              </w:rPr>
              <w:t>0 000</w:t>
            </w:r>
          </w:p>
        </w:tc>
        <w:tc>
          <w:tcPr>
            <w:tcW w:w="1156" w:type="dxa"/>
            <w:tcBorders>
              <w:right w:val="single" w:sz="4" w:space="0" w:color="auto"/>
            </w:tcBorders>
            <w:vAlign w:val="center"/>
          </w:tcPr>
          <w:p w:rsidR="00B8586B" w:rsidRPr="00FB3498" w:rsidRDefault="00BB03EC" w:rsidP="005844E8">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26 000</w:t>
            </w:r>
          </w:p>
        </w:tc>
        <w:tc>
          <w:tcPr>
            <w:tcW w:w="657" w:type="dxa"/>
            <w:tcBorders>
              <w:left w:val="single" w:sz="4" w:space="0" w:color="auto"/>
            </w:tcBorders>
            <w:vAlign w:val="center"/>
          </w:tcPr>
          <w:p w:rsidR="00B8586B" w:rsidRPr="00FB3498" w:rsidRDefault="009B3D50" w:rsidP="00E116E2">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18</w:t>
            </w:r>
          </w:p>
        </w:tc>
        <w:tc>
          <w:tcPr>
            <w:tcW w:w="1477" w:type="dxa"/>
            <w:vAlign w:val="center"/>
          </w:tcPr>
          <w:p w:rsidR="00B8586B" w:rsidRPr="0065439C" w:rsidRDefault="00186A4C" w:rsidP="000D5338">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w:t>
            </w:r>
            <w:r w:rsidR="000D5338">
              <w:rPr>
                <w:rFonts w:ascii="Times New Roman" w:hAnsi="Times New Roman" w:cs="Times New Roman"/>
                <w:i/>
                <w:sz w:val="20"/>
                <w:szCs w:val="20"/>
              </w:rPr>
              <w:t>14 000</w:t>
            </w:r>
          </w:p>
        </w:tc>
        <w:tc>
          <w:tcPr>
            <w:tcW w:w="816" w:type="dxa"/>
            <w:vAlign w:val="center"/>
          </w:tcPr>
          <w:p w:rsidR="00B8586B" w:rsidRPr="0065439C" w:rsidRDefault="00BC34FA" w:rsidP="000D5338">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-3</w:t>
            </w:r>
            <w:r w:rsidR="000D5338">
              <w:rPr>
                <w:rFonts w:ascii="Times New Roman" w:hAnsi="Times New Roman" w:cs="Times New Roman"/>
                <w:i/>
                <w:sz w:val="20"/>
                <w:szCs w:val="20"/>
              </w:rPr>
              <w:t>5</w:t>
            </w:r>
          </w:p>
        </w:tc>
      </w:tr>
      <w:tr w:rsidR="00B8586B" w:rsidTr="00C34385">
        <w:tc>
          <w:tcPr>
            <w:tcW w:w="2552" w:type="dxa"/>
            <w:vAlign w:val="center"/>
          </w:tcPr>
          <w:p w:rsidR="00B8586B" w:rsidRPr="004E69A6" w:rsidRDefault="00B8586B" w:rsidP="00362601">
            <w:pP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Государственная пошлина</w:t>
            </w:r>
          </w:p>
        </w:tc>
        <w:tc>
          <w:tcPr>
            <w:tcW w:w="1390" w:type="dxa"/>
            <w:vAlign w:val="center"/>
          </w:tcPr>
          <w:p w:rsidR="00B8586B" w:rsidRPr="00AE3429" w:rsidRDefault="00FE2C4E" w:rsidP="00DF4CC4">
            <w:pPr>
              <w:jc w:val="center"/>
              <w:rPr>
                <w:rFonts w:ascii="Times New Roman" w:hAnsi="Times New Roman" w:cs="Times New Roman"/>
                <w:i/>
                <w:sz w:val="20"/>
                <w:szCs w:val="20"/>
              </w:rPr>
            </w:pPr>
            <w:r>
              <w:rPr>
                <w:rFonts w:ascii="Times New Roman" w:hAnsi="Times New Roman" w:cs="Times New Roman"/>
                <w:i/>
                <w:sz w:val="20"/>
                <w:szCs w:val="20"/>
              </w:rPr>
              <w:t>1 000</w:t>
            </w:r>
          </w:p>
        </w:tc>
        <w:tc>
          <w:tcPr>
            <w:tcW w:w="1557" w:type="dxa"/>
            <w:vAlign w:val="center"/>
          </w:tcPr>
          <w:p w:rsidR="00B8586B" w:rsidRPr="005847FD" w:rsidRDefault="00A70C0E" w:rsidP="00437A17">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1</w:t>
            </w:r>
            <w:r w:rsidR="00B8586B">
              <w:rPr>
                <w:rFonts w:ascii="Times New Roman" w:hAnsi="Times New Roman" w:cs="Times New Roman"/>
                <w:i/>
                <w:sz w:val="20"/>
                <w:szCs w:val="20"/>
              </w:rPr>
              <w:t xml:space="preserve"> 000</w:t>
            </w:r>
          </w:p>
        </w:tc>
        <w:tc>
          <w:tcPr>
            <w:tcW w:w="1156" w:type="dxa"/>
            <w:tcBorders>
              <w:right w:val="single" w:sz="4" w:space="0" w:color="auto"/>
            </w:tcBorders>
            <w:vAlign w:val="center"/>
          </w:tcPr>
          <w:p w:rsidR="00B8586B" w:rsidRDefault="00BB03EC" w:rsidP="00E116E2">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800</w:t>
            </w:r>
          </w:p>
        </w:tc>
        <w:tc>
          <w:tcPr>
            <w:tcW w:w="657" w:type="dxa"/>
            <w:tcBorders>
              <w:left w:val="single" w:sz="4" w:space="0" w:color="auto"/>
            </w:tcBorders>
            <w:vAlign w:val="center"/>
          </w:tcPr>
          <w:p w:rsidR="00B8586B" w:rsidRDefault="00B8586B" w:rsidP="005353FD">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1</w:t>
            </w:r>
          </w:p>
        </w:tc>
        <w:tc>
          <w:tcPr>
            <w:tcW w:w="1477" w:type="dxa"/>
            <w:vAlign w:val="center"/>
          </w:tcPr>
          <w:p w:rsidR="00B8586B" w:rsidRPr="0065439C" w:rsidRDefault="000D5338" w:rsidP="00994758">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- 200</w:t>
            </w:r>
          </w:p>
        </w:tc>
        <w:tc>
          <w:tcPr>
            <w:tcW w:w="816" w:type="dxa"/>
            <w:vAlign w:val="center"/>
          </w:tcPr>
          <w:p w:rsidR="00B8586B" w:rsidRPr="0065439C" w:rsidRDefault="000D5338" w:rsidP="00BC34FA">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-20</w:t>
            </w:r>
          </w:p>
        </w:tc>
      </w:tr>
      <w:tr w:rsidR="0007727A" w:rsidTr="00D91C13">
        <w:tc>
          <w:tcPr>
            <w:tcW w:w="2552" w:type="dxa"/>
            <w:vAlign w:val="center"/>
          </w:tcPr>
          <w:p w:rsidR="0007727A" w:rsidRPr="00FB3498" w:rsidRDefault="0007727A" w:rsidP="00994C3F">
            <w:pPr>
              <w:tabs>
                <w:tab w:val="left" w:pos="709"/>
                <w:tab w:val="left" w:pos="993"/>
              </w:tabs>
              <w:rPr>
                <w:rFonts w:ascii="Times New Roman" w:hAnsi="Times New Roman" w:cs="Times New Roman"/>
                <w:b/>
                <w:i/>
                <w:sz w:val="20"/>
                <w:szCs w:val="20"/>
              </w:rPr>
            </w:pPr>
            <w:r w:rsidRPr="00FB3498">
              <w:rPr>
                <w:rFonts w:ascii="Times New Roman" w:hAnsi="Times New Roman" w:cs="Times New Roman"/>
                <w:b/>
                <w:i/>
                <w:sz w:val="20"/>
                <w:szCs w:val="20"/>
              </w:rPr>
              <w:t>Неналоговые доходы</w:t>
            </w:r>
          </w:p>
        </w:tc>
        <w:tc>
          <w:tcPr>
            <w:tcW w:w="1390" w:type="dxa"/>
            <w:vAlign w:val="center"/>
          </w:tcPr>
          <w:p w:rsidR="0007727A" w:rsidRPr="00943861" w:rsidRDefault="00943861" w:rsidP="000C070C">
            <w:pPr>
              <w:jc w:val="center"/>
              <w:rPr>
                <w:rFonts w:ascii="Times New Roman" w:eastAsia="Times New Roman" w:hAnsi="Times New Roman" w:cs="Times New Roman"/>
                <w:b/>
                <w:bCs/>
                <w:i/>
                <w:sz w:val="20"/>
                <w:szCs w:val="20"/>
                <w:lang w:eastAsia="ru-RU"/>
              </w:rPr>
            </w:pPr>
            <w:r w:rsidRPr="00943861">
              <w:rPr>
                <w:rFonts w:ascii="Times New Roman" w:eastAsia="Times New Roman" w:hAnsi="Times New Roman" w:cs="Times New Roman"/>
                <w:b/>
                <w:i/>
                <w:sz w:val="20"/>
                <w:szCs w:val="20"/>
                <w:lang w:eastAsia="ru-RU"/>
              </w:rPr>
              <w:t>205 546,54</w:t>
            </w:r>
          </w:p>
        </w:tc>
        <w:tc>
          <w:tcPr>
            <w:tcW w:w="1557" w:type="dxa"/>
            <w:vAlign w:val="center"/>
          </w:tcPr>
          <w:p w:rsidR="0007727A" w:rsidRPr="005847FD" w:rsidRDefault="00D22A2A" w:rsidP="00DB133C">
            <w:pPr>
              <w:tabs>
                <w:tab w:val="left" w:pos="709"/>
                <w:tab w:val="left" w:pos="993"/>
              </w:tabs>
              <w:jc w:val="center"/>
              <w:rPr>
                <w:rFonts w:ascii="Times New Roman" w:hAnsi="Times New Roman" w:cs="Times New Roman"/>
                <w:b/>
                <w:i/>
                <w:sz w:val="20"/>
                <w:szCs w:val="20"/>
              </w:rPr>
            </w:pPr>
            <w:r>
              <w:rPr>
                <w:rFonts w:ascii="Times New Roman" w:hAnsi="Times New Roman" w:cs="Times New Roman"/>
                <w:b/>
                <w:i/>
                <w:sz w:val="20"/>
                <w:szCs w:val="20"/>
              </w:rPr>
              <w:t>98 500</w:t>
            </w:r>
          </w:p>
        </w:tc>
        <w:tc>
          <w:tcPr>
            <w:tcW w:w="1156" w:type="dxa"/>
            <w:tcBorders>
              <w:right w:val="single" w:sz="4" w:space="0" w:color="auto"/>
            </w:tcBorders>
            <w:vAlign w:val="center"/>
          </w:tcPr>
          <w:p w:rsidR="0007727A" w:rsidRPr="007A6089" w:rsidRDefault="009B3D50" w:rsidP="00E116E2">
            <w:pPr>
              <w:tabs>
                <w:tab w:val="left" w:pos="709"/>
                <w:tab w:val="left" w:pos="993"/>
              </w:tabs>
              <w:jc w:val="center"/>
              <w:rPr>
                <w:rFonts w:ascii="Times New Roman" w:hAnsi="Times New Roman" w:cs="Times New Roman"/>
                <w:b/>
                <w:i/>
                <w:sz w:val="20"/>
                <w:szCs w:val="20"/>
              </w:rPr>
            </w:pPr>
            <w:r>
              <w:rPr>
                <w:rFonts w:ascii="Times New Roman" w:hAnsi="Times New Roman" w:cs="Times New Roman"/>
                <w:b/>
                <w:i/>
                <w:sz w:val="20"/>
                <w:szCs w:val="20"/>
              </w:rPr>
              <w:t>95</w:t>
            </w:r>
            <w:r w:rsidR="0007727A">
              <w:rPr>
                <w:rFonts w:ascii="Times New Roman" w:hAnsi="Times New Roman" w:cs="Times New Roman"/>
                <w:b/>
                <w:i/>
                <w:sz w:val="20"/>
                <w:szCs w:val="20"/>
              </w:rPr>
              <w:t xml:space="preserve"> 000</w:t>
            </w:r>
          </w:p>
        </w:tc>
        <w:tc>
          <w:tcPr>
            <w:tcW w:w="657" w:type="dxa"/>
            <w:tcBorders>
              <w:left w:val="single" w:sz="4" w:space="0" w:color="auto"/>
            </w:tcBorders>
            <w:vAlign w:val="center"/>
          </w:tcPr>
          <w:p w:rsidR="0007727A" w:rsidRPr="00FB3498" w:rsidRDefault="009B3D50" w:rsidP="006A614B">
            <w:pPr>
              <w:tabs>
                <w:tab w:val="left" w:pos="709"/>
                <w:tab w:val="left" w:pos="993"/>
              </w:tabs>
              <w:jc w:val="center"/>
              <w:rPr>
                <w:rFonts w:ascii="Times New Roman" w:hAnsi="Times New Roman" w:cs="Times New Roman"/>
                <w:b/>
                <w:i/>
                <w:sz w:val="20"/>
                <w:szCs w:val="20"/>
              </w:rPr>
            </w:pPr>
            <w:r>
              <w:rPr>
                <w:rFonts w:ascii="Times New Roman" w:hAnsi="Times New Roman" w:cs="Times New Roman"/>
                <w:b/>
                <w:i/>
                <w:sz w:val="20"/>
                <w:szCs w:val="20"/>
              </w:rPr>
              <w:t>66</w:t>
            </w:r>
          </w:p>
        </w:tc>
        <w:tc>
          <w:tcPr>
            <w:tcW w:w="1477" w:type="dxa"/>
            <w:vAlign w:val="center"/>
          </w:tcPr>
          <w:p w:rsidR="0007727A" w:rsidRPr="0065439C" w:rsidRDefault="000D5338" w:rsidP="009471F1">
            <w:pPr>
              <w:tabs>
                <w:tab w:val="left" w:pos="709"/>
                <w:tab w:val="left" w:pos="993"/>
              </w:tabs>
              <w:jc w:val="center"/>
              <w:rPr>
                <w:rFonts w:ascii="Times New Roman" w:hAnsi="Times New Roman" w:cs="Times New Roman"/>
                <w:b/>
                <w:i/>
                <w:sz w:val="20"/>
                <w:szCs w:val="20"/>
              </w:rPr>
            </w:pPr>
            <w:r>
              <w:rPr>
                <w:rFonts w:ascii="Times New Roman" w:hAnsi="Times New Roman" w:cs="Times New Roman"/>
                <w:b/>
                <w:i/>
                <w:sz w:val="20"/>
                <w:szCs w:val="20"/>
              </w:rPr>
              <w:t>- 3 500</w:t>
            </w:r>
          </w:p>
        </w:tc>
        <w:tc>
          <w:tcPr>
            <w:tcW w:w="816" w:type="dxa"/>
            <w:vAlign w:val="center"/>
          </w:tcPr>
          <w:p w:rsidR="0007727A" w:rsidRPr="0065439C" w:rsidRDefault="000D5338" w:rsidP="00BB6F62">
            <w:pPr>
              <w:tabs>
                <w:tab w:val="left" w:pos="709"/>
                <w:tab w:val="left" w:pos="993"/>
              </w:tabs>
              <w:jc w:val="center"/>
              <w:rPr>
                <w:rFonts w:ascii="Times New Roman" w:hAnsi="Times New Roman" w:cs="Times New Roman"/>
                <w:b/>
                <w:i/>
                <w:sz w:val="20"/>
                <w:szCs w:val="20"/>
              </w:rPr>
            </w:pPr>
            <w:r>
              <w:rPr>
                <w:rFonts w:ascii="Times New Roman" w:hAnsi="Times New Roman" w:cs="Times New Roman"/>
                <w:b/>
                <w:i/>
                <w:sz w:val="20"/>
                <w:szCs w:val="20"/>
              </w:rPr>
              <w:t>-4</w:t>
            </w:r>
          </w:p>
        </w:tc>
      </w:tr>
      <w:tr w:rsidR="00927132" w:rsidTr="00D91C13">
        <w:tc>
          <w:tcPr>
            <w:tcW w:w="2552" w:type="dxa"/>
            <w:vAlign w:val="center"/>
          </w:tcPr>
          <w:p w:rsidR="00927132" w:rsidRPr="00FB3498" w:rsidRDefault="00927132" w:rsidP="00994C3F">
            <w:pPr>
              <w:tabs>
                <w:tab w:val="left" w:pos="709"/>
                <w:tab w:val="left" w:pos="993"/>
              </w:tabs>
              <w:rPr>
                <w:rFonts w:ascii="Times New Roman" w:hAnsi="Times New Roman" w:cs="Times New Roman"/>
                <w:i/>
                <w:sz w:val="20"/>
                <w:szCs w:val="20"/>
              </w:rPr>
            </w:pPr>
            <w:r w:rsidRPr="00FB3498">
              <w:rPr>
                <w:rFonts w:ascii="Times New Roman" w:hAnsi="Times New Roman" w:cs="Times New Roman"/>
                <w:i/>
                <w:sz w:val="20"/>
                <w:szCs w:val="20"/>
              </w:rPr>
              <w:t>в том числе:</w:t>
            </w:r>
          </w:p>
        </w:tc>
        <w:tc>
          <w:tcPr>
            <w:tcW w:w="1390" w:type="dxa"/>
          </w:tcPr>
          <w:p w:rsidR="00927132" w:rsidRPr="00FB3498" w:rsidRDefault="00927132" w:rsidP="00E116E2">
            <w:pPr>
              <w:tabs>
                <w:tab w:val="left" w:pos="709"/>
                <w:tab w:val="left" w:pos="993"/>
              </w:tabs>
              <w:jc w:val="center"/>
              <w:rPr>
                <w:rFonts w:ascii="Times New Roman" w:hAnsi="Times New Roman" w:cs="Times New Roman"/>
                <w:b/>
                <w:i/>
                <w:sz w:val="20"/>
                <w:szCs w:val="20"/>
              </w:rPr>
            </w:pPr>
          </w:p>
        </w:tc>
        <w:tc>
          <w:tcPr>
            <w:tcW w:w="1557" w:type="dxa"/>
            <w:vAlign w:val="center"/>
          </w:tcPr>
          <w:p w:rsidR="00927132" w:rsidRPr="005847FD" w:rsidRDefault="00927132" w:rsidP="00E116E2">
            <w:pPr>
              <w:tabs>
                <w:tab w:val="left" w:pos="709"/>
                <w:tab w:val="left" w:pos="993"/>
              </w:tabs>
              <w:jc w:val="center"/>
              <w:rPr>
                <w:rFonts w:ascii="Times New Roman" w:hAnsi="Times New Roman" w:cs="Times New Roman"/>
                <w:b/>
                <w:i/>
                <w:sz w:val="20"/>
                <w:szCs w:val="20"/>
              </w:rPr>
            </w:pPr>
          </w:p>
        </w:tc>
        <w:tc>
          <w:tcPr>
            <w:tcW w:w="1156" w:type="dxa"/>
            <w:tcBorders>
              <w:right w:val="single" w:sz="4" w:space="0" w:color="auto"/>
            </w:tcBorders>
            <w:vAlign w:val="center"/>
          </w:tcPr>
          <w:p w:rsidR="00927132" w:rsidRPr="00FB3498" w:rsidRDefault="00927132" w:rsidP="00E116E2">
            <w:pPr>
              <w:tabs>
                <w:tab w:val="left" w:pos="709"/>
                <w:tab w:val="left" w:pos="993"/>
              </w:tabs>
              <w:jc w:val="center"/>
              <w:rPr>
                <w:rFonts w:ascii="Times New Roman" w:hAnsi="Times New Roman" w:cs="Times New Roman"/>
                <w:b/>
                <w:i/>
                <w:sz w:val="20"/>
                <w:szCs w:val="20"/>
              </w:rPr>
            </w:pPr>
          </w:p>
        </w:tc>
        <w:tc>
          <w:tcPr>
            <w:tcW w:w="657" w:type="dxa"/>
            <w:tcBorders>
              <w:left w:val="single" w:sz="4" w:space="0" w:color="auto"/>
            </w:tcBorders>
            <w:vAlign w:val="center"/>
          </w:tcPr>
          <w:p w:rsidR="00927132" w:rsidRPr="00FB3498" w:rsidRDefault="00927132" w:rsidP="00E116E2">
            <w:pPr>
              <w:tabs>
                <w:tab w:val="left" w:pos="709"/>
                <w:tab w:val="left" w:pos="993"/>
              </w:tabs>
              <w:jc w:val="center"/>
              <w:rPr>
                <w:rFonts w:ascii="Times New Roman" w:hAnsi="Times New Roman" w:cs="Times New Roman"/>
                <w:b/>
                <w:i/>
                <w:sz w:val="20"/>
                <w:szCs w:val="20"/>
              </w:rPr>
            </w:pPr>
          </w:p>
        </w:tc>
        <w:tc>
          <w:tcPr>
            <w:tcW w:w="1477" w:type="dxa"/>
            <w:vAlign w:val="center"/>
          </w:tcPr>
          <w:p w:rsidR="00927132" w:rsidRPr="0065439C" w:rsidRDefault="00927132" w:rsidP="00E116E2">
            <w:pPr>
              <w:tabs>
                <w:tab w:val="left" w:pos="709"/>
                <w:tab w:val="left" w:pos="993"/>
              </w:tabs>
              <w:jc w:val="center"/>
              <w:rPr>
                <w:rFonts w:ascii="Times New Roman" w:hAnsi="Times New Roman" w:cs="Times New Roman"/>
                <w:b/>
                <w:i/>
                <w:sz w:val="20"/>
                <w:szCs w:val="20"/>
              </w:rPr>
            </w:pPr>
          </w:p>
        </w:tc>
        <w:tc>
          <w:tcPr>
            <w:tcW w:w="816" w:type="dxa"/>
            <w:vAlign w:val="center"/>
          </w:tcPr>
          <w:p w:rsidR="00927132" w:rsidRPr="0065439C" w:rsidRDefault="00927132" w:rsidP="00E116E2">
            <w:pPr>
              <w:tabs>
                <w:tab w:val="left" w:pos="709"/>
                <w:tab w:val="left" w:pos="993"/>
              </w:tabs>
              <w:jc w:val="center"/>
              <w:rPr>
                <w:rFonts w:ascii="Times New Roman" w:hAnsi="Times New Roman" w:cs="Times New Roman"/>
                <w:b/>
                <w:i/>
                <w:sz w:val="20"/>
                <w:szCs w:val="20"/>
              </w:rPr>
            </w:pPr>
          </w:p>
        </w:tc>
      </w:tr>
      <w:tr w:rsidR="003E16E6" w:rsidTr="003E16E6">
        <w:tc>
          <w:tcPr>
            <w:tcW w:w="2552" w:type="dxa"/>
            <w:vAlign w:val="center"/>
          </w:tcPr>
          <w:p w:rsidR="003E16E6" w:rsidRPr="002C72DD" w:rsidRDefault="003E16E6" w:rsidP="000C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0"/>
                <w:szCs w:val="20"/>
              </w:rPr>
            </w:pPr>
            <w:r w:rsidRPr="002C72DD">
              <w:rPr>
                <w:rFonts w:ascii="Times New Roman" w:hAnsi="Times New Roman" w:cs="Times New Roman"/>
                <w:i/>
                <w:sz w:val="20"/>
                <w:szCs w:val="20"/>
              </w:rPr>
              <w:t>Д</w:t>
            </w:r>
            <w:r w:rsidRPr="002C72DD">
              <w:rPr>
                <w:rFonts w:ascii="Times New Roman" w:hAnsi="Times New Roman" w:cs="Times New Roman"/>
                <w:bCs/>
                <w:i/>
                <w:sz w:val="20"/>
                <w:szCs w:val="20"/>
              </w:rPr>
              <w:t>оходы, получаемые в виде арендной либо иной платы за передачу в возмездное пользование государственного и муниципального имущества</w:t>
            </w:r>
          </w:p>
        </w:tc>
        <w:tc>
          <w:tcPr>
            <w:tcW w:w="1390" w:type="dxa"/>
            <w:vAlign w:val="center"/>
          </w:tcPr>
          <w:p w:rsidR="003E16E6" w:rsidRPr="003E16E6" w:rsidRDefault="005A2B9C" w:rsidP="003E16E6">
            <w:pPr>
              <w:tabs>
                <w:tab w:val="left" w:pos="709"/>
                <w:tab w:val="left" w:pos="993"/>
              </w:tabs>
              <w:jc w:val="center"/>
              <w:rPr>
                <w:rFonts w:ascii="Times New Roman" w:hAnsi="Times New Roman" w:cs="Times New Roman"/>
                <w:i/>
                <w:sz w:val="20"/>
                <w:szCs w:val="20"/>
              </w:rPr>
            </w:pPr>
            <w:r w:rsidRPr="005A2B9C">
              <w:rPr>
                <w:rFonts w:ascii="Times New Roman" w:hAnsi="Times New Roman" w:cs="Times New Roman"/>
                <w:i/>
                <w:sz w:val="20"/>
                <w:szCs w:val="20"/>
              </w:rPr>
              <w:t>21</w:t>
            </w:r>
            <w:r>
              <w:rPr>
                <w:rFonts w:ascii="Times New Roman" w:hAnsi="Times New Roman" w:cs="Times New Roman"/>
                <w:i/>
                <w:sz w:val="20"/>
                <w:szCs w:val="20"/>
              </w:rPr>
              <w:t xml:space="preserve"> </w:t>
            </w:r>
            <w:r w:rsidRPr="005A2B9C">
              <w:rPr>
                <w:rFonts w:ascii="Times New Roman" w:hAnsi="Times New Roman" w:cs="Times New Roman"/>
                <w:i/>
                <w:sz w:val="20"/>
                <w:szCs w:val="20"/>
              </w:rPr>
              <w:t>831,86</w:t>
            </w:r>
          </w:p>
        </w:tc>
        <w:tc>
          <w:tcPr>
            <w:tcW w:w="1557" w:type="dxa"/>
            <w:vAlign w:val="center"/>
          </w:tcPr>
          <w:p w:rsidR="003E16E6" w:rsidRPr="003E16E6" w:rsidRDefault="00A70C0E" w:rsidP="003E16E6">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18 500</w:t>
            </w:r>
          </w:p>
        </w:tc>
        <w:tc>
          <w:tcPr>
            <w:tcW w:w="1156" w:type="dxa"/>
            <w:tcBorders>
              <w:right w:val="single" w:sz="4" w:space="0" w:color="auto"/>
            </w:tcBorders>
            <w:vAlign w:val="center"/>
          </w:tcPr>
          <w:p w:rsidR="003E16E6" w:rsidRPr="003E16E6" w:rsidRDefault="00BB03EC" w:rsidP="003E16E6">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 xml:space="preserve">20 </w:t>
            </w:r>
            <w:r w:rsidR="00406C08">
              <w:rPr>
                <w:rFonts w:ascii="Times New Roman" w:hAnsi="Times New Roman" w:cs="Times New Roman"/>
                <w:i/>
                <w:sz w:val="20"/>
                <w:szCs w:val="20"/>
              </w:rPr>
              <w:t>000</w:t>
            </w:r>
          </w:p>
        </w:tc>
        <w:tc>
          <w:tcPr>
            <w:tcW w:w="657" w:type="dxa"/>
            <w:tcBorders>
              <w:left w:val="single" w:sz="4" w:space="0" w:color="auto"/>
            </w:tcBorders>
            <w:vAlign w:val="center"/>
          </w:tcPr>
          <w:p w:rsidR="003E16E6" w:rsidRPr="003E16E6" w:rsidRDefault="009B3D50" w:rsidP="003E16E6">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14</w:t>
            </w:r>
          </w:p>
        </w:tc>
        <w:tc>
          <w:tcPr>
            <w:tcW w:w="1477" w:type="dxa"/>
            <w:vAlign w:val="center"/>
          </w:tcPr>
          <w:p w:rsidR="003E16E6" w:rsidRPr="003E16E6" w:rsidRDefault="00186A4C" w:rsidP="000D5338">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w:t>
            </w:r>
            <w:r w:rsidR="000D5338">
              <w:rPr>
                <w:rFonts w:ascii="Times New Roman" w:hAnsi="Times New Roman" w:cs="Times New Roman"/>
                <w:i/>
                <w:sz w:val="20"/>
                <w:szCs w:val="20"/>
              </w:rPr>
              <w:t>1 500</w:t>
            </w:r>
          </w:p>
        </w:tc>
        <w:tc>
          <w:tcPr>
            <w:tcW w:w="816" w:type="dxa"/>
            <w:vAlign w:val="center"/>
          </w:tcPr>
          <w:p w:rsidR="003E16E6" w:rsidRPr="003E16E6" w:rsidRDefault="000D5338" w:rsidP="003E16E6">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+8</w:t>
            </w:r>
          </w:p>
        </w:tc>
      </w:tr>
      <w:tr w:rsidR="005A2B9C" w:rsidTr="0068080A">
        <w:tc>
          <w:tcPr>
            <w:tcW w:w="2552" w:type="dxa"/>
            <w:vAlign w:val="center"/>
          </w:tcPr>
          <w:p w:rsidR="005A2B9C" w:rsidRPr="00AA7B40" w:rsidRDefault="005A2B9C" w:rsidP="00664E85">
            <w:pPr>
              <w:rPr>
                <w:rFonts w:ascii="Times New Roman" w:eastAsia="Times New Roman" w:hAnsi="Times New Roman" w:cs="Times New Roman"/>
                <w:i/>
                <w:sz w:val="20"/>
                <w:szCs w:val="20"/>
                <w:lang w:eastAsia="ru-RU"/>
              </w:rPr>
            </w:pPr>
            <w:r>
              <w:rPr>
                <w:rFonts w:ascii="Times New Roman" w:hAnsi="Times New Roman" w:cs="Times New Roman"/>
                <w:i/>
                <w:sz w:val="20"/>
                <w:szCs w:val="20"/>
              </w:rPr>
              <w:t>Прочие доходы от использования имущества и прав, находящихся в собственности сельских поселений</w:t>
            </w:r>
          </w:p>
        </w:tc>
        <w:tc>
          <w:tcPr>
            <w:tcW w:w="1390" w:type="dxa"/>
            <w:vAlign w:val="center"/>
          </w:tcPr>
          <w:p w:rsidR="005A2B9C" w:rsidRDefault="005A2B9C" w:rsidP="00664E85">
            <w:pPr>
              <w:jc w:val="center"/>
              <w:rPr>
                <w:rFonts w:ascii="Times New Roman" w:hAnsi="Times New Roman" w:cs="Times New Roman"/>
                <w:i/>
                <w:sz w:val="20"/>
                <w:szCs w:val="20"/>
              </w:rPr>
            </w:pPr>
            <w:r w:rsidRPr="005A2B9C">
              <w:rPr>
                <w:rFonts w:ascii="Times New Roman" w:hAnsi="Times New Roman" w:cs="Times New Roman"/>
                <w:i/>
                <w:sz w:val="20"/>
                <w:szCs w:val="20"/>
              </w:rPr>
              <w:t>5</w:t>
            </w:r>
            <w:r>
              <w:rPr>
                <w:rFonts w:ascii="Times New Roman" w:hAnsi="Times New Roman" w:cs="Times New Roman"/>
                <w:i/>
                <w:sz w:val="20"/>
                <w:szCs w:val="20"/>
              </w:rPr>
              <w:t xml:space="preserve"> </w:t>
            </w:r>
            <w:r w:rsidRPr="005A2B9C">
              <w:rPr>
                <w:rFonts w:ascii="Times New Roman" w:hAnsi="Times New Roman" w:cs="Times New Roman"/>
                <w:i/>
                <w:sz w:val="20"/>
                <w:szCs w:val="20"/>
              </w:rPr>
              <w:t>134,80</w:t>
            </w:r>
          </w:p>
        </w:tc>
        <w:tc>
          <w:tcPr>
            <w:tcW w:w="1557" w:type="dxa"/>
            <w:vAlign w:val="center"/>
          </w:tcPr>
          <w:p w:rsidR="005A2B9C" w:rsidRPr="005847FD" w:rsidRDefault="00D22A2A" w:rsidP="00664E85">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5 00</w:t>
            </w:r>
            <w:r w:rsidR="005A2B9C" w:rsidRPr="005847FD">
              <w:rPr>
                <w:rFonts w:ascii="Times New Roman" w:hAnsi="Times New Roman" w:cs="Times New Roman"/>
                <w:i/>
                <w:sz w:val="20"/>
                <w:szCs w:val="20"/>
              </w:rPr>
              <w:t>0</w:t>
            </w:r>
          </w:p>
        </w:tc>
        <w:tc>
          <w:tcPr>
            <w:tcW w:w="1156" w:type="dxa"/>
            <w:tcBorders>
              <w:right w:val="single" w:sz="4" w:space="0" w:color="auto"/>
            </w:tcBorders>
            <w:vAlign w:val="center"/>
          </w:tcPr>
          <w:p w:rsidR="005A2B9C" w:rsidRDefault="00BB03EC" w:rsidP="00664E85">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5 000</w:t>
            </w:r>
          </w:p>
        </w:tc>
        <w:tc>
          <w:tcPr>
            <w:tcW w:w="657" w:type="dxa"/>
            <w:tcBorders>
              <w:left w:val="single" w:sz="4" w:space="0" w:color="auto"/>
            </w:tcBorders>
            <w:vAlign w:val="center"/>
          </w:tcPr>
          <w:p w:rsidR="005A2B9C" w:rsidRDefault="006863B5" w:rsidP="00664E85">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3</w:t>
            </w:r>
          </w:p>
        </w:tc>
        <w:tc>
          <w:tcPr>
            <w:tcW w:w="1477" w:type="dxa"/>
            <w:vAlign w:val="center"/>
          </w:tcPr>
          <w:p w:rsidR="005A2B9C" w:rsidRPr="0065439C" w:rsidRDefault="000D5338" w:rsidP="00664E85">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0</w:t>
            </w:r>
          </w:p>
        </w:tc>
        <w:tc>
          <w:tcPr>
            <w:tcW w:w="816" w:type="dxa"/>
            <w:vAlign w:val="center"/>
          </w:tcPr>
          <w:p w:rsidR="005A2B9C" w:rsidRPr="0065439C" w:rsidRDefault="005A2B9C" w:rsidP="00664E85">
            <w:pPr>
              <w:tabs>
                <w:tab w:val="left" w:pos="709"/>
                <w:tab w:val="left" w:pos="993"/>
              </w:tabs>
              <w:jc w:val="center"/>
              <w:rPr>
                <w:rFonts w:ascii="Times New Roman" w:hAnsi="Times New Roman" w:cs="Times New Roman"/>
                <w:i/>
                <w:sz w:val="20"/>
                <w:szCs w:val="20"/>
              </w:rPr>
            </w:pPr>
            <w:r w:rsidRPr="0065439C">
              <w:rPr>
                <w:rFonts w:ascii="Times New Roman" w:hAnsi="Times New Roman" w:cs="Times New Roman"/>
                <w:i/>
                <w:sz w:val="20"/>
                <w:szCs w:val="20"/>
              </w:rPr>
              <w:t>0</w:t>
            </w:r>
          </w:p>
        </w:tc>
      </w:tr>
      <w:tr w:rsidR="005A2B9C" w:rsidTr="0068080A">
        <w:tc>
          <w:tcPr>
            <w:tcW w:w="2552" w:type="dxa"/>
            <w:vAlign w:val="center"/>
          </w:tcPr>
          <w:p w:rsidR="005A2B9C" w:rsidRDefault="005A2B9C" w:rsidP="0007727A">
            <w:pPr>
              <w:rPr>
                <w:rFonts w:ascii="Times New Roman" w:hAnsi="Times New Roman" w:cs="Times New Roman"/>
                <w:i/>
                <w:sz w:val="20"/>
                <w:szCs w:val="20"/>
              </w:rPr>
            </w:pPr>
            <w:r w:rsidRPr="005A2B9C">
              <w:rPr>
                <w:rFonts w:ascii="Times New Roman" w:hAnsi="Times New Roman" w:cs="Times New Roman"/>
                <w:i/>
                <w:sz w:val="20"/>
                <w:szCs w:val="20"/>
              </w:rPr>
              <w:t>Доходы от компенсации затрат государства</w:t>
            </w:r>
          </w:p>
        </w:tc>
        <w:tc>
          <w:tcPr>
            <w:tcW w:w="1390" w:type="dxa"/>
            <w:vAlign w:val="center"/>
          </w:tcPr>
          <w:p w:rsidR="005A2B9C" w:rsidRPr="005A2B9C" w:rsidRDefault="005A2B9C" w:rsidP="000C070C">
            <w:pPr>
              <w:jc w:val="center"/>
              <w:rPr>
                <w:rFonts w:ascii="Times New Roman" w:hAnsi="Times New Roman" w:cs="Times New Roman"/>
                <w:i/>
                <w:sz w:val="20"/>
                <w:szCs w:val="20"/>
              </w:rPr>
            </w:pPr>
            <w:r w:rsidRPr="005A2B9C">
              <w:rPr>
                <w:rFonts w:ascii="Times New Roman" w:hAnsi="Times New Roman" w:cs="Times New Roman"/>
                <w:i/>
                <w:sz w:val="20"/>
                <w:szCs w:val="20"/>
              </w:rPr>
              <w:t>128</w:t>
            </w:r>
            <w:r>
              <w:rPr>
                <w:rFonts w:ascii="Times New Roman" w:hAnsi="Times New Roman" w:cs="Times New Roman"/>
                <w:i/>
                <w:sz w:val="20"/>
                <w:szCs w:val="20"/>
              </w:rPr>
              <w:t xml:space="preserve"> </w:t>
            </w:r>
            <w:r w:rsidRPr="005A2B9C">
              <w:rPr>
                <w:rFonts w:ascii="Times New Roman" w:hAnsi="Times New Roman" w:cs="Times New Roman"/>
                <w:i/>
                <w:sz w:val="20"/>
                <w:szCs w:val="20"/>
              </w:rPr>
              <w:t>579,88</w:t>
            </w:r>
          </w:p>
        </w:tc>
        <w:tc>
          <w:tcPr>
            <w:tcW w:w="1557" w:type="dxa"/>
            <w:vAlign w:val="center"/>
          </w:tcPr>
          <w:p w:rsidR="005A2B9C" w:rsidRPr="005847FD" w:rsidRDefault="00D22A2A" w:rsidP="00E116E2">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75 000</w:t>
            </w:r>
          </w:p>
        </w:tc>
        <w:tc>
          <w:tcPr>
            <w:tcW w:w="1156" w:type="dxa"/>
            <w:tcBorders>
              <w:right w:val="single" w:sz="4" w:space="0" w:color="auto"/>
            </w:tcBorders>
            <w:vAlign w:val="center"/>
          </w:tcPr>
          <w:p w:rsidR="005A2B9C" w:rsidRDefault="00BB03EC" w:rsidP="00E116E2">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70 000</w:t>
            </w:r>
          </w:p>
        </w:tc>
        <w:tc>
          <w:tcPr>
            <w:tcW w:w="657" w:type="dxa"/>
            <w:tcBorders>
              <w:left w:val="single" w:sz="4" w:space="0" w:color="auto"/>
            </w:tcBorders>
            <w:vAlign w:val="center"/>
          </w:tcPr>
          <w:p w:rsidR="005A2B9C" w:rsidRDefault="006863B5" w:rsidP="005E5641">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49</w:t>
            </w:r>
          </w:p>
        </w:tc>
        <w:tc>
          <w:tcPr>
            <w:tcW w:w="1477" w:type="dxa"/>
            <w:vAlign w:val="center"/>
          </w:tcPr>
          <w:p w:rsidR="005A2B9C" w:rsidRDefault="000D5338" w:rsidP="00877AA4">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- 5 000</w:t>
            </w:r>
          </w:p>
        </w:tc>
        <w:tc>
          <w:tcPr>
            <w:tcW w:w="816" w:type="dxa"/>
            <w:vAlign w:val="center"/>
          </w:tcPr>
          <w:p w:rsidR="005A2B9C" w:rsidRPr="0065439C" w:rsidRDefault="00C3232B" w:rsidP="00D10513">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w:t>
            </w:r>
            <w:r w:rsidR="000D5338">
              <w:rPr>
                <w:rFonts w:ascii="Times New Roman" w:hAnsi="Times New Roman" w:cs="Times New Roman"/>
                <w:i/>
                <w:sz w:val="20"/>
                <w:szCs w:val="20"/>
              </w:rPr>
              <w:t>7</w:t>
            </w:r>
          </w:p>
        </w:tc>
      </w:tr>
      <w:tr w:rsidR="005A2B9C" w:rsidTr="0068080A">
        <w:tc>
          <w:tcPr>
            <w:tcW w:w="2552" w:type="dxa"/>
            <w:vAlign w:val="center"/>
          </w:tcPr>
          <w:p w:rsidR="005A2B9C" w:rsidRDefault="00943861" w:rsidP="0007727A">
            <w:pPr>
              <w:rPr>
                <w:rFonts w:ascii="Times New Roman" w:hAnsi="Times New Roman" w:cs="Times New Roman"/>
                <w:i/>
                <w:sz w:val="20"/>
                <w:szCs w:val="20"/>
              </w:rPr>
            </w:pPr>
            <w:r w:rsidRPr="00943861">
              <w:rPr>
                <w:rFonts w:ascii="Times New Roman" w:hAnsi="Times New Roman" w:cs="Times New Roman"/>
                <w:i/>
                <w:sz w:val="20"/>
                <w:szCs w:val="20"/>
              </w:rPr>
              <w:t>Доходы от продажи земельных участков, находящихся в государственной и муниципальной собственности</w:t>
            </w:r>
          </w:p>
        </w:tc>
        <w:tc>
          <w:tcPr>
            <w:tcW w:w="1390" w:type="dxa"/>
            <w:vAlign w:val="center"/>
          </w:tcPr>
          <w:p w:rsidR="005A2B9C" w:rsidRPr="005A2B9C" w:rsidRDefault="00943861" w:rsidP="00943861">
            <w:pPr>
              <w:jc w:val="center"/>
              <w:rPr>
                <w:rFonts w:ascii="Times New Roman" w:hAnsi="Times New Roman" w:cs="Times New Roman"/>
                <w:i/>
                <w:sz w:val="20"/>
                <w:szCs w:val="20"/>
              </w:rPr>
            </w:pPr>
            <w:r w:rsidRPr="00943861">
              <w:rPr>
                <w:rFonts w:ascii="Times New Roman" w:hAnsi="Times New Roman" w:cs="Times New Roman"/>
                <w:i/>
                <w:sz w:val="20"/>
                <w:szCs w:val="20"/>
              </w:rPr>
              <w:t>50</w:t>
            </w:r>
            <w:r>
              <w:rPr>
                <w:rFonts w:ascii="Times New Roman" w:hAnsi="Times New Roman" w:cs="Times New Roman"/>
                <w:i/>
                <w:sz w:val="20"/>
                <w:szCs w:val="20"/>
              </w:rPr>
              <w:t xml:space="preserve"> </w:t>
            </w:r>
            <w:r w:rsidRPr="00943861">
              <w:rPr>
                <w:rFonts w:ascii="Times New Roman" w:hAnsi="Times New Roman" w:cs="Times New Roman"/>
                <w:i/>
                <w:sz w:val="20"/>
                <w:szCs w:val="20"/>
              </w:rPr>
              <w:t>000</w:t>
            </w:r>
          </w:p>
        </w:tc>
        <w:tc>
          <w:tcPr>
            <w:tcW w:w="1557" w:type="dxa"/>
            <w:vAlign w:val="center"/>
          </w:tcPr>
          <w:p w:rsidR="005A2B9C" w:rsidRPr="005847FD" w:rsidRDefault="00D22A2A" w:rsidP="00E116E2">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0</w:t>
            </w:r>
          </w:p>
        </w:tc>
        <w:tc>
          <w:tcPr>
            <w:tcW w:w="1156" w:type="dxa"/>
            <w:tcBorders>
              <w:right w:val="single" w:sz="4" w:space="0" w:color="auto"/>
            </w:tcBorders>
            <w:vAlign w:val="center"/>
          </w:tcPr>
          <w:p w:rsidR="005A2B9C" w:rsidRDefault="00BB03EC" w:rsidP="00E116E2">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0</w:t>
            </w:r>
          </w:p>
        </w:tc>
        <w:tc>
          <w:tcPr>
            <w:tcW w:w="657" w:type="dxa"/>
            <w:tcBorders>
              <w:left w:val="single" w:sz="4" w:space="0" w:color="auto"/>
            </w:tcBorders>
            <w:vAlign w:val="center"/>
          </w:tcPr>
          <w:p w:rsidR="005A2B9C" w:rsidRDefault="006863B5" w:rsidP="005E5641">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0</w:t>
            </w:r>
          </w:p>
        </w:tc>
        <w:tc>
          <w:tcPr>
            <w:tcW w:w="1477" w:type="dxa"/>
            <w:vAlign w:val="center"/>
          </w:tcPr>
          <w:p w:rsidR="005A2B9C" w:rsidRDefault="000D5338" w:rsidP="00877AA4">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0</w:t>
            </w:r>
          </w:p>
        </w:tc>
        <w:tc>
          <w:tcPr>
            <w:tcW w:w="816" w:type="dxa"/>
            <w:vAlign w:val="center"/>
          </w:tcPr>
          <w:p w:rsidR="005A2B9C" w:rsidRPr="0065439C" w:rsidRDefault="000D5338" w:rsidP="00D10513">
            <w:pPr>
              <w:tabs>
                <w:tab w:val="left" w:pos="709"/>
                <w:tab w:val="left" w:pos="993"/>
              </w:tabs>
              <w:jc w:val="center"/>
              <w:rPr>
                <w:rFonts w:ascii="Times New Roman" w:hAnsi="Times New Roman" w:cs="Times New Roman"/>
                <w:i/>
                <w:sz w:val="20"/>
                <w:szCs w:val="20"/>
              </w:rPr>
            </w:pPr>
            <w:r>
              <w:rPr>
                <w:rFonts w:ascii="Times New Roman" w:hAnsi="Times New Roman" w:cs="Times New Roman"/>
                <w:i/>
                <w:sz w:val="20"/>
                <w:szCs w:val="20"/>
              </w:rPr>
              <w:t>0</w:t>
            </w:r>
          </w:p>
        </w:tc>
      </w:tr>
    </w:tbl>
    <w:p w:rsidR="005A2B9C" w:rsidRDefault="005A2B9C" w:rsidP="00E47250">
      <w:pPr>
        <w:spacing w:after="0" w:line="360" w:lineRule="atLeast"/>
        <w:ind w:firstLine="425"/>
        <w:jc w:val="both"/>
        <w:rPr>
          <w:rFonts w:ascii="Times New Roman" w:hAnsi="Times New Roman" w:cs="Times New Roman"/>
          <w:b/>
          <w:iCs/>
          <w:sz w:val="24"/>
          <w:szCs w:val="24"/>
        </w:rPr>
      </w:pPr>
    </w:p>
    <w:p w:rsidR="00E47250" w:rsidRPr="00B85C7F" w:rsidRDefault="00E47250" w:rsidP="00943861">
      <w:pPr>
        <w:spacing w:after="0" w:line="360" w:lineRule="atLeast"/>
        <w:ind w:firstLine="426"/>
        <w:jc w:val="both"/>
        <w:rPr>
          <w:rFonts w:ascii="Times New Roman" w:hAnsi="Times New Roman" w:cs="Times New Roman"/>
          <w:sz w:val="24"/>
          <w:szCs w:val="24"/>
        </w:rPr>
      </w:pPr>
      <w:r w:rsidRPr="004B01C4">
        <w:rPr>
          <w:rFonts w:ascii="Times New Roman" w:hAnsi="Times New Roman" w:cs="Times New Roman"/>
          <w:b/>
          <w:iCs/>
          <w:sz w:val="24"/>
          <w:szCs w:val="24"/>
        </w:rPr>
        <w:t>Налоговые доходы в общем объеме поступлений на 20</w:t>
      </w:r>
      <w:r w:rsidR="00DF4CC4">
        <w:rPr>
          <w:rFonts w:ascii="Times New Roman" w:hAnsi="Times New Roman" w:cs="Times New Roman"/>
          <w:b/>
          <w:iCs/>
          <w:sz w:val="24"/>
          <w:szCs w:val="24"/>
        </w:rPr>
        <w:t>2</w:t>
      </w:r>
      <w:r w:rsidR="009509C7">
        <w:rPr>
          <w:rFonts w:ascii="Times New Roman" w:hAnsi="Times New Roman" w:cs="Times New Roman"/>
          <w:b/>
          <w:iCs/>
          <w:sz w:val="24"/>
          <w:szCs w:val="24"/>
        </w:rPr>
        <w:t>1</w:t>
      </w:r>
      <w:r w:rsidRPr="0031678B">
        <w:rPr>
          <w:rFonts w:ascii="Times New Roman" w:hAnsi="Times New Roman" w:cs="Times New Roman"/>
          <w:iCs/>
          <w:sz w:val="24"/>
          <w:szCs w:val="24"/>
        </w:rPr>
        <w:t xml:space="preserve"> год согласно </w:t>
      </w:r>
      <w:r>
        <w:rPr>
          <w:rFonts w:ascii="Times New Roman" w:hAnsi="Times New Roman" w:cs="Times New Roman"/>
          <w:iCs/>
          <w:sz w:val="24"/>
          <w:szCs w:val="24"/>
        </w:rPr>
        <w:t xml:space="preserve">представленному Проекту составят  </w:t>
      </w:r>
      <w:r w:rsidR="009509C7" w:rsidRPr="00E06AF5">
        <w:rPr>
          <w:rFonts w:ascii="Times New Roman" w:hAnsi="Times New Roman" w:cs="Times New Roman"/>
          <w:sz w:val="24"/>
          <w:szCs w:val="24"/>
        </w:rPr>
        <w:t>49 140</w:t>
      </w:r>
      <w:r w:rsidRPr="0031678B">
        <w:rPr>
          <w:rFonts w:ascii="Times New Roman" w:hAnsi="Times New Roman" w:cs="Times New Roman"/>
          <w:iCs/>
          <w:sz w:val="24"/>
          <w:szCs w:val="24"/>
        </w:rPr>
        <w:t xml:space="preserve"> рубл</w:t>
      </w:r>
      <w:r w:rsidR="00DF4CC4">
        <w:rPr>
          <w:rFonts w:ascii="Times New Roman" w:hAnsi="Times New Roman" w:cs="Times New Roman"/>
          <w:iCs/>
          <w:sz w:val="24"/>
          <w:szCs w:val="24"/>
        </w:rPr>
        <w:t>ей</w:t>
      </w:r>
      <w:r w:rsidRPr="0031678B">
        <w:rPr>
          <w:rFonts w:ascii="Times New Roman" w:hAnsi="Times New Roman" w:cs="Times New Roman"/>
          <w:iCs/>
          <w:sz w:val="24"/>
          <w:szCs w:val="24"/>
        </w:rPr>
        <w:t xml:space="preserve">. Удельный вес налоговых доходов в доходах бюджета </w:t>
      </w:r>
      <w:r w:rsidR="00067606">
        <w:rPr>
          <w:rFonts w:ascii="Times New Roman" w:hAnsi="Times New Roman" w:cs="Times New Roman"/>
          <w:iCs/>
          <w:sz w:val="24"/>
          <w:szCs w:val="24"/>
        </w:rPr>
        <w:t>сель</w:t>
      </w:r>
      <w:r w:rsidRPr="0031678B">
        <w:rPr>
          <w:rFonts w:ascii="Times New Roman" w:hAnsi="Times New Roman" w:cs="Times New Roman"/>
          <w:iCs/>
          <w:sz w:val="24"/>
          <w:szCs w:val="24"/>
        </w:rPr>
        <w:t xml:space="preserve">ского поселения составит </w:t>
      </w:r>
      <w:r w:rsidR="00DA65D6">
        <w:rPr>
          <w:rFonts w:ascii="Times New Roman" w:hAnsi="Times New Roman" w:cs="Times New Roman"/>
          <w:iCs/>
          <w:sz w:val="24"/>
          <w:szCs w:val="24"/>
        </w:rPr>
        <w:t>2</w:t>
      </w:r>
      <w:r w:rsidRPr="0031678B">
        <w:rPr>
          <w:rFonts w:ascii="Times New Roman" w:hAnsi="Times New Roman" w:cs="Times New Roman"/>
          <w:iCs/>
          <w:sz w:val="24"/>
          <w:szCs w:val="24"/>
        </w:rPr>
        <w:t>%.</w:t>
      </w:r>
      <w:r w:rsidRPr="0031678B">
        <w:rPr>
          <w:rFonts w:ascii="Times New Roman" w:hAnsi="Times New Roman" w:cs="Times New Roman"/>
          <w:sz w:val="24"/>
          <w:szCs w:val="24"/>
        </w:rPr>
        <w:t xml:space="preserve"> </w:t>
      </w:r>
      <w:r w:rsidRPr="00B85C7F">
        <w:rPr>
          <w:rFonts w:ascii="Times New Roman" w:hAnsi="Times New Roman" w:cs="Times New Roman"/>
          <w:iCs/>
          <w:sz w:val="24"/>
          <w:szCs w:val="24"/>
        </w:rPr>
        <w:t>По сравнению с ожидаемым исполнением в 20</w:t>
      </w:r>
      <w:r w:rsidR="00E06AF5">
        <w:rPr>
          <w:rFonts w:ascii="Times New Roman" w:hAnsi="Times New Roman" w:cs="Times New Roman"/>
          <w:iCs/>
          <w:sz w:val="24"/>
          <w:szCs w:val="24"/>
        </w:rPr>
        <w:t>20</w:t>
      </w:r>
      <w:r w:rsidR="00B85C7F" w:rsidRPr="00B85C7F">
        <w:rPr>
          <w:rFonts w:ascii="Times New Roman" w:hAnsi="Times New Roman" w:cs="Times New Roman"/>
          <w:iCs/>
          <w:sz w:val="24"/>
          <w:szCs w:val="24"/>
        </w:rPr>
        <w:t xml:space="preserve"> </w:t>
      </w:r>
      <w:r w:rsidRPr="00B85C7F">
        <w:rPr>
          <w:rFonts w:ascii="Times New Roman" w:hAnsi="Times New Roman" w:cs="Times New Roman"/>
          <w:iCs/>
          <w:sz w:val="24"/>
          <w:szCs w:val="24"/>
        </w:rPr>
        <w:t>году прогнозируется у</w:t>
      </w:r>
      <w:r w:rsidR="00DF4CC4">
        <w:rPr>
          <w:rFonts w:ascii="Times New Roman" w:hAnsi="Times New Roman" w:cs="Times New Roman"/>
          <w:iCs/>
          <w:sz w:val="24"/>
          <w:szCs w:val="24"/>
        </w:rPr>
        <w:t>меньш</w:t>
      </w:r>
      <w:r w:rsidRPr="00B85C7F">
        <w:rPr>
          <w:rFonts w:ascii="Times New Roman" w:hAnsi="Times New Roman" w:cs="Times New Roman"/>
          <w:iCs/>
          <w:sz w:val="24"/>
          <w:szCs w:val="24"/>
        </w:rPr>
        <w:t xml:space="preserve">ение  </w:t>
      </w:r>
      <w:r w:rsidR="00690E67">
        <w:rPr>
          <w:rFonts w:ascii="Times New Roman" w:hAnsi="Times New Roman" w:cs="Times New Roman"/>
          <w:iCs/>
          <w:sz w:val="24"/>
          <w:szCs w:val="24"/>
        </w:rPr>
        <w:t>налоговых доходов бюджета в 20</w:t>
      </w:r>
      <w:r w:rsidR="00DF4CC4">
        <w:rPr>
          <w:rFonts w:ascii="Times New Roman" w:hAnsi="Times New Roman" w:cs="Times New Roman"/>
          <w:iCs/>
          <w:sz w:val="24"/>
          <w:szCs w:val="24"/>
        </w:rPr>
        <w:t>2</w:t>
      </w:r>
      <w:r w:rsidR="00E06AF5">
        <w:rPr>
          <w:rFonts w:ascii="Times New Roman" w:hAnsi="Times New Roman" w:cs="Times New Roman"/>
          <w:iCs/>
          <w:sz w:val="24"/>
          <w:szCs w:val="24"/>
        </w:rPr>
        <w:t>1</w:t>
      </w:r>
      <w:r w:rsidRPr="00B85C7F">
        <w:rPr>
          <w:rFonts w:ascii="Times New Roman" w:hAnsi="Times New Roman" w:cs="Times New Roman"/>
          <w:iCs/>
          <w:sz w:val="24"/>
          <w:szCs w:val="24"/>
        </w:rPr>
        <w:t xml:space="preserve"> году на </w:t>
      </w:r>
      <w:r w:rsidR="00E06AF5" w:rsidRPr="00E06AF5">
        <w:rPr>
          <w:rFonts w:ascii="Times New Roman" w:hAnsi="Times New Roman" w:cs="Times New Roman"/>
          <w:sz w:val="24"/>
          <w:szCs w:val="24"/>
        </w:rPr>
        <w:t>21 960</w:t>
      </w:r>
      <w:r w:rsidR="00E06AF5">
        <w:rPr>
          <w:rFonts w:ascii="Times New Roman" w:hAnsi="Times New Roman" w:cs="Times New Roman"/>
          <w:b/>
          <w:i/>
          <w:sz w:val="20"/>
          <w:szCs w:val="20"/>
        </w:rPr>
        <w:t xml:space="preserve"> </w:t>
      </w:r>
      <w:r w:rsidRPr="00B85C7F">
        <w:rPr>
          <w:rFonts w:ascii="Times New Roman" w:hAnsi="Times New Roman" w:cs="Times New Roman"/>
          <w:iCs/>
          <w:sz w:val="24"/>
          <w:szCs w:val="24"/>
        </w:rPr>
        <w:t xml:space="preserve"> рубл</w:t>
      </w:r>
      <w:r w:rsidR="00067606" w:rsidRPr="00B85C7F">
        <w:rPr>
          <w:rFonts w:ascii="Times New Roman" w:hAnsi="Times New Roman" w:cs="Times New Roman"/>
          <w:iCs/>
          <w:sz w:val="24"/>
          <w:szCs w:val="24"/>
        </w:rPr>
        <w:t>ей</w:t>
      </w:r>
      <w:r w:rsidRPr="00B85C7F">
        <w:rPr>
          <w:rFonts w:ascii="Times New Roman" w:hAnsi="Times New Roman" w:cs="Times New Roman"/>
          <w:iCs/>
          <w:sz w:val="24"/>
          <w:szCs w:val="24"/>
        </w:rPr>
        <w:t xml:space="preserve">, или на </w:t>
      </w:r>
      <w:r w:rsidR="00E06AF5">
        <w:rPr>
          <w:rFonts w:ascii="Times New Roman" w:hAnsi="Times New Roman" w:cs="Times New Roman"/>
          <w:iCs/>
          <w:sz w:val="24"/>
          <w:szCs w:val="24"/>
        </w:rPr>
        <w:t>31</w:t>
      </w:r>
      <w:r w:rsidRPr="00B85C7F">
        <w:rPr>
          <w:rFonts w:ascii="Times New Roman" w:hAnsi="Times New Roman" w:cs="Times New Roman"/>
          <w:iCs/>
          <w:sz w:val="24"/>
          <w:szCs w:val="24"/>
        </w:rPr>
        <w:t xml:space="preserve">%. </w:t>
      </w:r>
    </w:p>
    <w:p w:rsidR="006B6698" w:rsidRDefault="00F019F2"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 структуре </w:t>
      </w:r>
      <w:r w:rsidRPr="00F019F2">
        <w:rPr>
          <w:rFonts w:ascii="Times New Roman" w:hAnsi="Times New Roman" w:cs="Times New Roman"/>
          <w:b/>
          <w:i/>
          <w:sz w:val="24"/>
          <w:szCs w:val="24"/>
        </w:rPr>
        <w:t>налоговых источников доходов</w:t>
      </w:r>
      <w:r>
        <w:rPr>
          <w:rFonts w:ascii="Times New Roman" w:hAnsi="Times New Roman" w:cs="Times New Roman"/>
          <w:sz w:val="24"/>
          <w:szCs w:val="24"/>
        </w:rPr>
        <w:t xml:space="preserve"> бюджета</w:t>
      </w:r>
      <w:r w:rsidR="00F81CA4">
        <w:rPr>
          <w:rFonts w:ascii="Times New Roman" w:hAnsi="Times New Roman" w:cs="Times New Roman"/>
          <w:sz w:val="24"/>
          <w:szCs w:val="24"/>
        </w:rPr>
        <w:t xml:space="preserve"> </w:t>
      </w:r>
      <w:r w:rsidR="00067606">
        <w:rPr>
          <w:rFonts w:ascii="Times New Roman" w:hAnsi="Times New Roman" w:cs="Times New Roman"/>
          <w:sz w:val="24"/>
          <w:szCs w:val="24"/>
        </w:rPr>
        <w:t>сель</w:t>
      </w:r>
      <w:r w:rsidR="00F81CA4">
        <w:rPr>
          <w:rFonts w:ascii="Times New Roman" w:hAnsi="Times New Roman" w:cs="Times New Roman"/>
          <w:sz w:val="24"/>
          <w:szCs w:val="24"/>
        </w:rPr>
        <w:t>ского</w:t>
      </w:r>
      <w:r>
        <w:rPr>
          <w:rFonts w:ascii="Times New Roman" w:hAnsi="Times New Roman" w:cs="Times New Roman"/>
          <w:sz w:val="24"/>
          <w:szCs w:val="24"/>
        </w:rPr>
        <w:t xml:space="preserve"> поселения на 20</w:t>
      </w:r>
      <w:r w:rsidR="00DF4CC4">
        <w:rPr>
          <w:rFonts w:ascii="Times New Roman" w:hAnsi="Times New Roman" w:cs="Times New Roman"/>
          <w:sz w:val="24"/>
          <w:szCs w:val="24"/>
        </w:rPr>
        <w:t>2</w:t>
      </w:r>
      <w:r w:rsidR="00E06AF5">
        <w:rPr>
          <w:rFonts w:ascii="Times New Roman" w:hAnsi="Times New Roman" w:cs="Times New Roman"/>
          <w:sz w:val="24"/>
          <w:szCs w:val="24"/>
        </w:rPr>
        <w:t>1</w:t>
      </w:r>
      <w:r>
        <w:rPr>
          <w:rFonts w:ascii="Times New Roman" w:hAnsi="Times New Roman" w:cs="Times New Roman"/>
          <w:sz w:val="24"/>
          <w:szCs w:val="24"/>
        </w:rPr>
        <w:t xml:space="preserve"> год  </w:t>
      </w:r>
      <w:r w:rsidRPr="006B6698">
        <w:rPr>
          <w:rFonts w:ascii="Times New Roman" w:hAnsi="Times New Roman" w:cs="Times New Roman"/>
          <w:i/>
          <w:sz w:val="24"/>
          <w:szCs w:val="24"/>
          <w:u w:val="single"/>
        </w:rPr>
        <w:t>налог на доходы физических лиц</w:t>
      </w:r>
      <w:r w:rsidR="006622C0" w:rsidRPr="006B6698">
        <w:rPr>
          <w:rFonts w:ascii="Times New Roman" w:hAnsi="Times New Roman" w:cs="Times New Roman"/>
          <w:i/>
          <w:sz w:val="24"/>
          <w:szCs w:val="24"/>
          <w:u w:val="single"/>
        </w:rPr>
        <w:t xml:space="preserve"> (далее – НДФЛ)</w:t>
      </w:r>
      <w:r>
        <w:rPr>
          <w:rFonts w:ascii="Times New Roman" w:hAnsi="Times New Roman" w:cs="Times New Roman"/>
          <w:sz w:val="24"/>
          <w:szCs w:val="24"/>
        </w:rPr>
        <w:t xml:space="preserve"> </w:t>
      </w:r>
      <w:r w:rsidR="00AE5860">
        <w:rPr>
          <w:rFonts w:ascii="Times New Roman" w:hAnsi="Times New Roman" w:cs="Times New Roman"/>
          <w:sz w:val="24"/>
          <w:szCs w:val="24"/>
        </w:rPr>
        <w:t xml:space="preserve">составляет </w:t>
      </w:r>
      <w:r w:rsidR="00DA65D6">
        <w:rPr>
          <w:rFonts w:ascii="Times New Roman" w:hAnsi="Times New Roman" w:cs="Times New Roman"/>
          <w:sz w:val="24"/>
          <w:szCs w:val="24"/>
        </w:rPr>
        <w:t>26</w:t>
      </w:r>
      <w:r>
        <w:rPr>
          <w:rFonts w:ascii="Times New Roman" w:hAnsi="Times New Roman" w:cs="Times New Roman"/>
          <w:sz w:val="24"/>
          <w:szCs w:val="24"/>
        </w:rPr>
        <w:t>%.</w:t>
      </w:r>
      <w:r w:rsidR="00A13743">
        <w:rPr>
          <w:rFonts w:ascii="Times New Roman" w:hAnsi="Times New Roman" w:cs="Times New Roman"/>
          <w:sz w:val="24"/>
          <w:szCs w:val="24"/>
        </w:rPr>
        <w:t xml:space="preserve"> </w:t>
      </w:r>
      <w:r>
        <w:rPr>
          <w:rFonts w:ascii="Times New Roman" w:hAnsi="Times New Roman" w:cs="Times New Roman"/>
          <w:sz w:val="24"/>
          <w:szCs w:val="24"/>
        </w:rPr>
        <w:t>Планируемые поступления на 20</w:t>
      </w:r>
      <w:r w:rsidR="00DF4CC4">
        <w:rPr>
          <w:rFonts w:ascii="Times New Roman" w:hAnsi="Times New Roman" w:cs="Times New Roman"/>
          <w:sz w:val="24"/>
          <w:szCs w:val="24"/>
        </w:rPr>
        <w:t>2</w:t>
      </w:r>
      <w:r w:rsidR="00E06AF5">
        <w:rPr>
          <w:rFonts w:ascii="Times New Roman" w:hAnsi="Times New Roman" w:cs="Times New Roman"/>
          <w:sz w:val="24"/>
          <w:szCs w:val="24"/>
        </w:rPr>
        <w:t>1</w:t>
      </w:r>
      <w:r>
        <w:rPr>
          <w:rFonts w:ascii="Times New Roman" w:hAnsi="Times New Roman" w:cs="Times New Roman"/>
          <w:sz w:val="24"/>
          <w:szCs w:val="24"/>
        </w:rPr>
        <w:t xml:space="preserve"> год </w:t>
      </w:r>
      <w:r w:rsidR="00E06AF5" w:rsidRPr="00E06AF5">
        <w:rPr>
          <w:rFonts w:ascii="Times New Roman" w:hAnsi="Times New Roman" w:cs="Times New Roman"/>
          <w:sz w:val="24"/>
          <w:szCs w:val="24"/>
        </w:rPr>
        <w:t>12 740</w:t>
      </w:r>
      <w:r w:rsidR="00E06AF5">
        <w:rPr>
          <w:rFonts w:ascii="Times New Roman" w:hAnsi="Times New Roman" w:cs="Times New Roman"/>
          <w:i/>
          <w:sz w:val="20"/>
          <w:szCs w:val="20"/>
        </w:rPr>
        <w:t xml:space="preserve"> </w:t>
      </w:r>
      <w:r>
        <w:rPr>
          <w:rFonts w:ascii="Times New Roman" w:hAnsi="Times New Roman" w:cs="Times New Roman"/>
          <w:sz w:val="24"/>
          <w:szCs w:val="24"/>
        </w:rPr>
        <w:t xml:space="preserve"> рублей, что на </w:t>
      </w:r>
      <w:r w:rsidR="00E06AF5">
        <w:rPr>
          <w:rFonts w:ascii="Times New Roman" w:hAnsi="Times New Roman" w:cs="Times New Roman"/>
          <w:sz w:val="24"/>
          <w:szCs w:val="24"/>
        </w:rPr>
        <w:t xml:space="preserve"> </w:t>
      </w:r>
      <w:r w:rsidR="00E06AF5" w:rsidRPr="00E06AF5">
        <w:rPr>
          <w:rFonts w:ascii="Times New Roman" w:hAnsi="Times New Roman" w:cs="Times New Roman"/>
          <w:sz w:val="24"/>
          <w:szCs w:val="24"/>
        </w:rPr>
        <w:t>2 860</w:t>
      </w:r>
      <w:r w:rsidR="006B6698">
        <w:rPr>
          <w:rFonts w:ascii="Times New Roman" w:hAnsi="Times New Roman" w:cs="Times New Roman"/>
          <w:sz w:val="24"/>
          <w:szCs w:val="24"/>
        </w:rPr>
        <w:t xml:space="preserve"> рубл</w:t>
      </w:r>
      <w:r w:rsidR="00DA65D6">
        <w:rPr>
          <w:rFonts w:ascii="Times New Roman" w:hAnsi="Times New Roman" w:cs="Times New Roman"/>
          <w:sz w:val="24"/>
          <w:szCs w:val="24"/>
        </w:rPr>
        <w:t>ей</w:t>
      </w:r>
      <w:r w:rsidRPr="00C11037">
        <w:rPr>
          <w:rFonts w:ascii="Times New Roman" w:hAnsi="Times New Roman" w:cs="Times New Roman"/>
          <w:sz w:val="24"/>
          <w:szCs w:val="24"/>
        </w:rPr>
        <w:t xml:space="preserve"> </w:t>
      </w:r>
      <w:r w:rsidR="002A745D">
        <w:rPr>
          <w:rFonts w:ascii="Times New Roman" w:hAnsi="Times New Roman" w:cs="Times New Roman"/>
          <w:sz w:val="24"/>
          <w:szCs w:val="24"/>
        </w:rPr>
        <w:t>мен</w:t>
      </w:r>
      <w:r w:rsidR="006B6698">
        <w:rPr>
          <w:rFonts w:ascii="Times New Roman" w:hAnsi="Times New Roman" w:cs="Times New Roman"/>
          <w:sz w:val="24"/>
          <w:szCs w:val="24"/>
        </w:rPr>
        <w:t>ьш</w:t>
      </w:r>
      <w:r w:rsidRPr="00C11037">
        <w:rPr>
          <w:rFonts w:ascii="Times New Roman" w:hAnsi="Times New Roman" w:cs="Times New Roman"/>
          <w:sz w:val="24"/>
          <w:szCs w:val="24"/>
        </w:rPr>
        <w:t xml:space="preserve">е показателя оценки ожидаемого исполнения бюджета </w:t>
      </w:r>
      <w:r w:rsidR="009C76C6" w:rsidRPr="00C11037">
        <w:rPr>
          <w:rFonts w:ascii="Times New Roman" w:hAnsi="Times New Roman" w:cs="Times New Roman"/>
          <w:sz w:val="24"/>
          <w:szCs w:val="24"/>
        </w:rPr>
        <w:t xml:space="preserve">в </w:t>
      </w:r>
      <w:r w:rsidRPr="00C11037">
        <w:rPr>
          <w:rFonts w:ascii="Times New Roman" w:hAnsi="Times New Roman" w:cs="Times New Roman"/>
          <w:sz w:val="24"/>
          <w:szCs w:val="24"/>
        </w:rPr>
        <w:t>20</w:t>
      </w:r>
      <w:r w:rsidR="00E06AF5">
        <w:rPr>
          <w:rFonts w:ascii="Times New Roman" w:hAnsi="Times New Roman" w:cs="Times New Roman"/>
          <w:sz w:val="24"/>
          <w:szCs w:val="24"/>
        </w:rPr>
        <w:t>20</w:t>
      </w:r>
      <w:r w:rsidR="00DF4CC4">
        <w:rPr>
          <w:rFonts w:ascii="Times New Roman" w:hAnsi="Times New Roman" w:cs="Times New Roman"/>
          <w:sz w:val="24"/>
          <w:szCs w:val="24"/>
        </w:rPr>
        <w:t xml:space="preserve"> </w:t>
      </w:r>
      <w:r w:rsidRPr="00C11037">
        <w:rPr>
          <w:rFonts w:ascii="Times New Roman" w:hAnsi="Times New Roman" w:cs="Times New Roman"/>
          <w:sz w:val="24"/>
          <w:szCs w:val="24"/>
        </w:rPr>
        <w:t>год</w:t>
      </w:r>
      <w:r w:rsidR="009C76C6" w:rsidRPr="00C11037">
        <w:rPr>
          <w:rFonts w:ascii="Times New Roman" w:hAnsi="Times New Roman" w:cs="Times New Roman"/>
          <w:sz w:val="24"/>
          <w:szCs w:val="24"/>
        </w:rPr>
        <w:t>у</w:t>
      </w:r>
      <w:r w:rsidRPr="00C11037">
        <w:rPr>
          <w:rFonts w:ascii="Times New Roman" w:hAnsi="Times New Roman" w:cs="Times New Roman"/>
          <w:sz w:val="24"/>
          <w:szCs w:val="24"/>
        </w:rPr>
        <w:t>.</w:t>
      </w:r>
      <w:r w:rsidR="001F6ACB" w:rsidRPr="00C11037">
        <w:rPr>
          <w:rFonts w:ascii="Times New Roman" w:hAnsi="Times New Roman" w:cs="Times New Roman"/>
          <w:sz w:val="24"/>
          <w:szCs w:val="24"/>
        </w:rPr>
        <w:t xml:space="preserve"> </w:t>
      </w:r>
    </w:p>
    <w:p w:rsidR="006622C0" w:rsidRDefault="006622C0"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Для расчета прогноза поступления  НДФЛ использовались планируемые данные по </w:t>
      </w:r>
      <w:r w:rsidRPr="00C3232B">
        <w:rPr>
          <w:rFonts w:ascii="Times New Roman" w:hAnsi="Times New Roman" w:cs="Times New Roman"/>
          <w:sz w:val="24"/>
          <w:szCs w:val="24"/>
        </w:rPr>
        <w:t xml:space="preserve">фонду заработной платы организаций, находящихся на территории </w:t>
      </w:r>
      <w:r w:rsidR="00067606" w:rsidRPr="00C3232B">
        <w:rPr>
          <w:rFonts w:ascii="Times New Roman" w:hAnsi="Times New Roman" w:cs="Times New Roman"/>
          <w:sz w:val="24"/>
          <w:szCs w:val="24"/>
        </w:rPr>
        <w:t>сель</w:t>
      </w:r>
      <w:r w:rsidRPr="00C3232B">
        <w:rPr>
          <w:rFonts w:ascii="Times New Roman" w:hAnsi="Times New Roman" w:cs="Times New Roman"/>
          <w:sz w:val="24"/>
          <w:szCs w:val="24"/>
        </w:rPr>
        <w:t>ского поселения</w:t>
      </w:r>
      <w:r w:rsidR="00720EBB" w:rsidRPr="00C3232B">
        <w:rPr>
          <w:rFonts w:ascii="Times New Roman" w:hAnsi="Times New Roman" w:cs="Times New Roman"/>
          <w:sz w:val="24"/>
          <w:szCs w:val="24"/>
        </w:rPr>
        <w:t xml:space="preserve"> </w:t>
      </w:r>
      <w:r w:rsidRPr="00C3232B">
        <w:rPr>
          <w:rFonts w:ascii="Times New Roman" w:hAnsi="Times New Roman" w:cs="Times New Roman"/>
          <w:sz w:val="24"/>
          <w:szCs w:val="24"/>
        </w:rPr>
        <w:t xml:space="preserve"> и </w:t>
      </w:r>
      <w:r w:rsidR="0049339B" w:rsidRPr="00C3232B">
        <w:rPr>
          <w:rFonts w:ascii="Times New Roman" w:hAnsi="Times New Roman" w:cs="Times New Roman"/>
          <w:sz w:val="24"/>
          <w:szCs w:val="24"/>
        </w:rPr>
        <w:t>ставки налога</w:t>
      </w:r>
      <w:r w:rsidRPr="00C3232B">
        <w:rPr>
          <w:rFonts w:ascii="Times New Roman" w:hAnsi="Times New Roman" w:cs="Times New Roman"/>
          <w:sz w:val="24"/>
          <w:szCs w:val="24"/>
        </w:rPr>
        <w:t>.</w:t>
      </w:r>
      <w:r w:rsidR="00366473" w:rsidRPr="00C3232B">
        <w:rPr>
          <w:rFonts w:ascii="Times New Roman" w:hAnsi="Times New Roman" w:cs="Times New Roman"/>
          <w:sz w:val="24"/>
          <w:szCs w:val="24"/>
        </w:rPr>
        <w:t xml:space="preserve"> НДФЛ </w:t>
      </w:r>
      <w:proofErr w:type="gramStart"/>
      <w:r w:rsidR="00366473" w:rsidRPr="00C3232B">
        <w:rPr>
          <w:rFonts w:ascii="Times New Roman" w:hAnsi="Times New Roman" w:cs="Times New Roman"/>
          <w:sz w:val="24"/>
          <w:szCs w:val="24"/>
        </w:rPr>
        <w:t>запланирован</w:t>
      </w:r>
      <w:proofErr w:type="gramEnd"/>
      <w:r w:rsidR="00366473" w:rsidRPr="00C3232B">
        <w:rPr>
          <w:rFonts w:ascii="Times New Roman" w:hAnsi="Times New Roman" w:cs="Times New Roman"/>
          <w:sz w:val="24"/>
          <w:szCs w:val="24"/>
        </w:rPr>
        <w:t xml:space="preserve"> в соответствии</w:t>
      </w:r>
      <w:r w:rsidR="00366473">
        <w:rPr>
          <w:rFonts w:ascii="Times New Roman" w:hAnsi="Times New Roman" w:cs="Times New Roman"/>
          <w:sz w:val="24"/>
          <w:szCs w:val="24"/>
        </w:rPr>
        <w:t xml:space="preserve"> с нормативом отчислений в размере </w:t>
      </w:r>
      <w:r w:rsidR="00067606">
        <w:rPr>
          <w:rFonts w:ascii="Times New Roman" w:hAnsi="Times New Roman" w:cs="Times New Roman"/>
          <w:sz w:val="24"/>
          <w:szCs w:val="24"/>
        </w:rPr>
        <w:t>2</w:t>
      </w:r>
      <w:r w:rsidR="006B6698">
        <w:rPr>
          <w:rFonts w:ascii="Times New Roman" w:hAnsi="Times New Roman" w:cs="Times New Roman"/>
          <w:sz w:val="24"/>
          <w:szCs w:val="24"/>
        </w:rPr>
        <w:t xml:space="preserve"> процентов</w:t>
      </w:r>
      <w:r w:rsidR="00366473">
        <w:rPr>
          <w:rFonts w:ascii="Times New Roman" w:hAnsi="Times New Roman" w:cs="Times New Roman"/>
          <w:sz w:val="24"/>
          <w:szCs w:val="24"/>
        </w:rPr>
        <w:t>, установленного ст.61</w:t>
      </w:r>
      <w:r w:rsidR="00DA65D6">
        <w:rPr>
          <w:rFonts w:ascii="Times New Roman" w:hAnsi="Times New Roman" w:cs="Times New Roman"/>
          <w:sz w:val="24"/>
          <w:szCs w:val="24"/>
        </w:rPr>
        <w:t>.5</w:t>
      </w:r>
      <w:r w:rsidR="00366473">
        <w:rPr>
          <w:rFonts w:ascii="Times New Roman" w:hAnsi="Times New Roman" w:cs="Times New Roman"/>
          <w:sz w:val="24"/>
          <w:szCs w:val="24"/>
        </w:rPr>
        <w:t xml:space="preserve"> Б</w:t>
      </w:r>
      <w:r w:rsidR="00DF4CC4">
        <w:rPr>
          <w:rFonts w:ascii="Times New Roman" w:hAnsi="Times New Roman" w:cs="Times New Roman"/>
          <w:sz w:val="24"/>
          <w:szCs w:val="24"/>
        </w:rPr>
        <w:t>юджетного кодекса</w:t>
      </w:r>
      <w:r w:rsidR="00366473">
        <w:rPr>
          <w:rFonts w:ascii="Times New Roman" w:hAnsi="Times New Roman" w:cs="Times New Roman"/>
          <w:sz w:val="24"/>
          <w:szCs w:val="24"/>
        </w:rPr>
        <w:t xml:space="preserve"> РФ.</w:t>
      </w:r>
    </w:p>
    <w:p w:rsidR="00EF3EDA" w:rsidRDefault="00E2641B" w:rsidP="00997202">
      <w:pPr>
        <w:tabs>
          <w:tab w:val="left" w:pos="709"/>
          <w:tab w:val="left" w:pos="2085"/>
        </w:tabs>
        <w:spacing w:after="0" w:line="360" w:lineRule="atLeast"/>
        <w:ind w:firstLine="426"/>
        <w:jc w:val="both"/>
        <w:rPr>
          <w:rFonts w:ascii="Times New Roman" w:hAnsi="Times New Roman" w:cs="Times New Roman"/>
          <w:sz w:val="24"/>
          <w:szCs w:val="24"/>
        </w:rPr>
      </w:pPr>
      <w:r w:rsidRPr="002828F6">
        <w:rPr>
          <w:rFonts w:ascii="Times New Roman" w:hAnsi="Times New Roman" w:cs="Times New Roman"/>
          <w:i/>
          <w:sz w:val="24"/>
          <w:szCs w:val="24"/>
          <w:u w:val="single"/>
        </w:rPr>
        <w:lastRenderedPageBreak/>
        <w:t xml:space="preserve">Налог на имущество </w:t>
      </w:r>
      <w:r w:rsidR="00EE72A4" w:rsidRPr="002828F6">
        <w:rPr>
          <w:rFonts w:ascii="Times New Roman" w:hAnsi="Times New Roman" w:cs="Times New Roman"/>
          <w:i/>
          <w:sz w:val="24"/>
          <w:szCs w:val="24"/>
          <w:u w:val="single"/>
        </w:rPr>
        <w:t>физических лиц</w:t>
      </w:r>
      <w:r w:rsidR="00EE72A4">
        <w:rPr>
          <w:rFonts w:ascii="Times New Roman" w:hAnsi="Times New Roman" w:cs="Times New Roman"/>
          <w:i/>
          <w:sz w:val="24"/>
          <w:szCs w:val="24"/>
        </w:rPr>
        <w:t xml:space="preserve"> </w:t>
      </w:r>
      <w:r>
        <w:rPr>
          <w:rFonts w:ascii="Times New Roman" w:hAnsi="Times New Roman" w:cs="Times New Roman"/>
          <w:sz w:val="24"/>
          <w:szCs w:val="24"/>
        </w:rPr>
        <w:t xml:space="preserve">запланирован в сумме </w:t>
      </w:r>
      <w:r w:rsidR="00921588">
        <w:rPr>
          <w:rFonts w:ascii="Times New Roman" w:hAnsi="Times New Roman" w:cs="Times New Roman"/>
          <w:sz w:val="24"/>
          <w:szCs w:val="24"/>
        </w:rPr>
        <w:t>9 600</w:t>
      </w:r>
      <w:r>
        <w:rPr>
          <w:rFonts w:ascii="Times New Roman" w:hAnsi="Times New Roman" w:cs="Times New Roman"/>
          <w:sz w:val="24"/>
          <w:szCs w:val="24"/>
        </w:rPr>
        <w:t xml:space="preserve"> рублей, </w:t>
      </w:r>
      <w:r w:rsidR="00FA6774">
        <w:rPr>
          <w:rFonts w:ascii="Times New Roman" w:hAnsi="Times New Roman" w:cs="Times New Roman"/>
          <w:sz w:val="24"/>
          <w:szCs w:val="24"/>
        </w:rPr>
        <w:t xml:space="preserve">что </w:t>
      </w:r>
      <w:r w:rsidR="001F6ACB">
        <w:rPr>
          <w:rFonts w:ascii="Times New Roman" w:hAnsi="Times New Roman" w:cs="Times New Roman"/>
          <w:sz w:val="24"/>
          <w:szCs w:val="24"/>
        </w:rPr>
        <w:t>на</w:t>
      </w:r>
      <w:r w:rsidR="00EF3EDA">
        <w:rPr>
          <w:rFonts w:ascii="Times New Roman" w:hAnsi="Times New Roman" w:cs="Times New Roman"/>
          <w:sz w:val="24"/>
          <w:szCs w:val="24"/>
        </w:rPr>
        <w:t xml:space="preserve"> </w:t>
      </w:r>
      <w:r w:rsidR="00DF4CC4">
        <w:rPr>
          <w:rFonts w:ascii="Times New Roman" w:hAnsi="Times New Roman" w:cs="Times New Roman"/>
          <w:sz w:val="24"/>
          <w:szCs w:val="24"/>
        </w:rPr>
        <w:t>3</w:t>
      </w:r>
      <w:r w:rsidR="00921588">
        <w:rPr>
          <w:rFonts w:ascii="Times New Roman" w:hAnsi="Times New Roman" w:cs="Times New Roman"/>
          <w:sz w:val="24"/>
          <w:szCs w:val="24"/>
        </w:rPr>
        <w:t>4</w:t>
      </w:r>
      <w:r w:rsidR="00DF4CC4">
        <w:rPr>
          <w:rFonts w:ascii="Times New Roman" w:hAnsi="Times New Roman" w:cs="Times New Roman"/>
          <w:sz w:val="24"/>
          <w:szCs w:val="24"/>
        </w:rPr>
        <w:t>%</w:t>
      </w:r>
      <w:r w:rsidR="003772C0">
        <w:rPr>
          <w:rFonts w:ascii="Times New Roman" w:hAnsi="Times New Roman" w:cs="Times New Roman"/>
          <w:sz w:val="24"/>
          <w:szCs w:val="24"/>
        </w:rPr>
        <w:t xml:space="preserve"> </w:t>
      </w:r>
      <w:r w:rsidR="00DF4CC4">
        <w:rPr>
          <w:rFonts w:ascii="Times New Roman" w:hAnsi="Times New Roman" w:cs="Times New Roman"/>
          <w:sz w:val="24"/>
          <w:szCs w:val="24"/>
        </w:rPr>
        <w:t>мен</w:t>
      </w:r>
      <w:r w:rsidR="003772C0">
        <w:rPr>
          <w:rFonts w:ascii="Times New Roman" w:hAnsi="Times New Roman" w:cs="Times New Roman"/>
          <w:sz w:val="24"/>
          <w:szCs w:val="24"/>
        </w:rPr>
        <w:t>ьше</w:t>
      </w:r>
      <w:r>
        <w:rPr>
          <w:rFonts w:ascii="Times New Roman" w:hAnsi="Times New Roman" w:cs="Times New Roman"/>
          <w:sz w:val="24"/>
          <w:szCs w:val="24"/>
        </w:rPr>
        <w:t xml:space="preserve"> ожидаемого исполнения </w:t>
      </w:r>
      <w:r w:rsidR="001F6ACB">
        <w:rPr>
          <w:rFonts w:ascii="Times New Roman" w:hAnsi="Times New Roman" w:cs="Times New Roman"/>
          <w:sz w:val="24"/>
          <w:szCs w:val="24"/>
        </w:rPr>
        <w:t xml:space="preserve">в </w:t>
      </w:r>
      <w:r>
        <w:rPr>
          <w:rFonts w:ascii="Times New Roman" w:hAnsi="Times New Roman" w:cs="Times New Roman"/>
          <w:sz w:val="24"/>
          <w:szCs w:val="24"/>
        </w:rPr>
        <w:t>20</w:t>
      </w:r>
      <w:r w:rsidR="00921588">
        <w:rPr>
          <w:rFonts w:ascii="Times New Roman" w:hAnsi="Times New Roman" w:cs="Times New Roman"/>
          <w:sz w:val="24"/>
          <w:szCs w:val="24"/>
        </w:rPr>
        <w:t>20</w:t>
      </w:r>
      <w:r>
        <w:rPr>
          <w:rFonts w:ascii="Times New Roman" w:hAnsi="Times New Roman" w:cs="Times New Roman"/>
          <w:sz w:val="24"/>
          <w:szCs w:val="24"/>
        </w:rPr>
        <w:t xml:space="preserve"> год</w:t>
      </w:r>
      <w:r w:rsidR="001F6ACB">
        <w:rPr>
          <w:rFonts w:ascii="Times New Roman" w:hAnsi="Times New Roman" w:cs="Times New Roman"/>
          <w:sz w:val="24"/>
          <w:szCs w:val="24"/>
        </w:rPr>
        <w:t>у</w:t>
      </w:r>
      <w:r>
        <w:rPr>
          <w:rFonts w:ascii="Times New Roman" w:hAnsi="Times New Roman" w:cs="Times New Roman"/>
          <w:sz w:val="24"/>
          <w:szCs w:val="24"/>
        </w:rPr>
        <w:t xml:space="preserve">. </w:t>
      </w:r>
    </w:p>
    <w:p w:rsidR="00E2641B" w:rsidRDefault="002828F6"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 пояснительной запиской к проекту бюджета сумма предполагаемого налога на 20</w:t>
      </w:r>
      <w:r w:rsidR="00DF4CC4">
        <w:rPr>
          <w:rFonts w:ascii="Times New Roman" w:hAnsi="Times New Roman" w:cs="Times New Roman"/>
          <w:sz w:val="24"/>
          <w:szCs w:val="24"/>
        </w:rPr>
        <w:t>2</w:t>
      </w:r>
      <w:r w:rsidR="00921588">
        <w:rPr>
          <w:rFonts w:ascii="Times New Roman" w:hAnsi="Times New Roman" w:cs="Times New Roman"/>
          <w:sz w:val="24"/>
          <w:szCs w:val="24"/>
        </w:rPr>
        <w:t>1</w:t>
      </w:r>
      <w:r>
        <w:rPr>
          <w:rFonts w:ascii="Times New Roman" w:hAnsi="Times New Roman" w:cs="Times New Roman"/>
          <w:sz w:val="24"/>
          <w:szCs w:val="24"/>
        </w:rPr>
        <w:t xml:space="preserve"> год определена по данным налоговой отчетности по форме № 5-МН за 201</w:t>
      </w:r>
      <w:r w:rsidR="00921588">
        <w:rPr>
          <w:rFonts w:ascii="Times New Roman" w:hAnsi="Times New Roman" w:cs="Times New Roman"/>
          <w:sz w:val="24"/>
          <w:szCs w:val="24"/>
        </w:rPr>
        <w:t>9</w:t>
      </w:r>
      <w:r>
        <w:rPr>
          <w:rFonts w:ascii="Times New Roman" w:hAnsi="Times New Roman" w:cs="Times New Roman"/>
          <w:sz w:val="24"/>
          <w:szCs w:val="24"/>
        </w:rPr>
        <w:t xml:space="preserve"> год </w:t>
      </w:r>
      <w:r w:rsidRPr="00B4132F">
        <w:rPr>
          <w:rFonts w:ascii="Times New Roman" w:hAnsi="Times New Roman" w:cs="Times New Roman"/>
          <w:sz w:val="24"/>
          <w:szCs w:val="24"/>
        </w:rPr>
        <w:t xml:space="preserve">о налоговой базе и структуре начислений </w:t>
      </w:r>
      <w:r w:rsidRPr="00B4132F">
        <w:rPr>
          <w:rFonts w:ascii="Times New Roman" w:hAnsi="Times New Roman" w:cs="Times New Roman"/>
          <w:bCs/>
          <w:sz w:val="24"/>
          <w:szCs w:val="24"/>
        </w:rPr>
        <w:t>по налогу на имущество физических лиц</w:t>
      </w:r>
      <w:r w:rsidRPr="00B4132F">
        <w:rPr>
          <w:rFonts w:ascii="Times New Roman" w:hAnsi="Times New Roman" w:cs="Times New Roman"/>
          <w:sz w:val="24"/>
          <w:szCs w:val="24"/>
        </w:rPr>
        <w:t xml:space="preserve">. </w:t>
      </w:r>
      <w:proofErr w:type="gramStart"/>
      <w:r w:rsidRPr="00B4132F">
        <w:rPr>
          <w:rFonts w:ascii="Times New Roman" w:hAnsi="Times New Roman" w:cs="Times New Roman"/>
          <w:sz w:val="24"/>
          <w:szCs w:val="24"/>
        </w:rPr>
        <w:t xml:space="preserve">В соответствии с Бюджетным кодексом Российской Федерации норматив отчислений в бюджет </w:t>
      </w:r>
      <w:r w:rsidR="00C303E5">
        <w:rPr>
          <w:rFonts w:ascii="Times New Roman" w:hAnsi="Times New Roman" w:cs="Times New Roman"/>
          <w:sz w:val="24"/>
          <w:szCs w:val="24"/>
        </w:rPr>
        <w:t>сель</w:t>
      </w:r>
      <w:r>
        <w:rPr>
          <w:rFonts w:ascii="Times New Roman" w:hAnsi="Times New Roman" w:cs="Times New Roman"/>
          <w:sz w:val="24"/>
          <w:szCs w:val="24"/>
        </w:rPr>
        <w:t>с</w:t>
      </w:r>
      <w:r w:rsidRPr="00B4132F">
        <w:rPr>
          <w:rFonts w:ascii="Times New Roman" w:hAnsi="Times New Roman" w:cs="Times New Roman"/>
          <w:sz w:val="24"/>
          <w:szCs w:val="24"/>
        </w:rPr>
        <w:t>кого поселения по налогу на имущество</w:t>
      </w:r>
      <w:proofErr w:type="gramEnd"/>
      <w:r w:rsidRPr="00B4132F">
        <w:rPr>
          <w:rFonts w:ascii="Times New Roman" w:hAnsi="Times New Roman" w:cs="Times New Roman"/>
          <w:sz w:val="24"/>
          <w:szCs w:val="24"/>
        </w:rPr>
        <w:t xml:space="preserve"> физических лиц составляет 100 процентов</w:t>
      </w:r>
      <w:r w:rsidR="00DE1C3C">
        <w:rPr>
          <w:rFonts w:ascii="Times New Roman" w:hAnsi="Times New Roman" w:cs="Times New Roman"/>
          <w:sz w:val="24"/>
          <w:szCs w:val="24"/>
        </w:rPr>
        <w:t>.</w:t>
      </w:r>
    </w:p>
    <w:p w:rsidR="00AC07AF" w:rsidRDefault="0027779B" w:rsidP="00AC07AF">
      <w:pPr>
        <w:tabs>
          <w:tab w:val="left" w:pos="709"/>
          <w:tab w:val="left" w:pos="2085"/>
        </w:tabs>
        <w:spacing w:after="0" w:line="360" w:lineRule="atLeast"/>
        <w:ind w:firstLine="426"/>
        <w:jc w:val="both"/>
        <w:rPr>
          <w:rFonts w:ascii="Times New Roman" w:hAnsi="Times New Roman" w:cs="Times New Roman"/>
          <w:sz w:val="24"/>
          <w:szCs w:val="24"/>
        </w:rPr>
      </w:pPr>
      <w:r w:rsidRPr="002828F6">
        <w:rPr>
          <w:rFonts w:ascii="Times New Roman" w:hAnsi="Times New Roman" w:cs="Times New Roman"/>
          <w:i/>
          <w:sz w:val="24"/>
          <w:szCs w:val="24"/>
          <w:u w:val="single"/>
        </w:rPr>
        <w:t>Земельный налог</w:t>
      </w:r>
      <w:r>
        <w:rPr>
          <w:rFonts w:ascii="Times New Roman" w:hAnsi="Times New Roman" w:cs="Times New Roman"/>
          <w:i/>
          <w:sz w:val="24"/>
          <w:szCs w:val="24"/>
        </w:rPr>
        <w:t xml:space="preserve"> </w:t>
      </w:r>
      <w:r w:rsidRPr="0027779B">
        <w:rPr>
          <w:rFonts w:ascii="Times New Roman" w:hAnsi="Times New Roman" w:cs="Times New Roman"/>
          <w:sz w:val="24"/>
          <w:szCs w:val="24"/>
        </w:rPr>
        <w:t>запланирован</w:t>
      </w:r>
      <w:r>
        <w:rPr>
          <w:rFonts w:ascii="Times New Roman" w:hAnsi="Times New Roman" w:cs="Times New Roman"/>
          <w:sz w:val="24"/>
          <w:szCs w:val="24"/>
        </w:rPr>
        <w:t xml:space="preserve"> в соответствии с нормативом отчисления, установленным ст.</w:t>
      </w:r>
      <w:r w:rsidR="005E11F5">
        <w:rPr>
          <w:rFonts w:ascii="Times New Roman" w:hAnsi="Times New Roman" w:cs="Times New Roman"/>
          <w:sz w:val="24"/>
          <w:szCs w:val="24"/>
        </w:rPr>
        <w:t xml:space="preserve"> </w:t>
      </w:r>
      <w:r>
        <w:rPr>
          <w:rFonts w:ascii="Times New Roman" w:hAnsi="Times New Roman" w:cs="Times New Roman"/>
          <w:sz w:val="24"/>
          <w:szCs w:val="24"/>
        </w:rPr>
        <w:t>61</w:t>
      </w:r>
      <w:r w:rsidR="00DA65D6">
        <w:rPr>
          <w:rFonts w:ascii="Times New Roman" w:hAnsi="Times New Roman" w:cs="Times New Roman"/>
          <w:sz w:val="24"/>
          <w:szCs w:val="24"/>
        </w:rPr>
        <w:t>.5</w:t>
      </w:r>
      <w:r>
        <w:rPr>
          <w:rFonts w:ascii="Times New Roman" w:hAnsi="Times New Roman" w:cs="Times New Roman"/>
          <w:sz w:val="24"/>
          <w:szCs w:val="24"/>
        </w:rPr>
        <w:t xml:space="preserve"> Б</w:t>
      </w:r>
      <w:r w:rsidR="00DF4CC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100%</w:t>
      </w:r>
      <w:r w:rsidR="00DF4CC4">
        <w:rPr>
          <w:rFonts w:ascii="Times New Roman" w:hAnsi="Times New Roman" w:cs="Times New Roman"/>
          <w:sz w:val="24"/>
          <w:szCs w:val="24"/>
        </w:rPr>
        <w:t>,</w:t>
      </w:r>
      <w:r>
        <w:rPr>
          <w:rFonts w:ascii="Times New Roman" w:hAnsi="Times New Roman" w:cs="Times New Roman"/>
          <w:sz w:val="24"/>
          <w:szCs w:val="24"/>
        </w:rPr>
        <w:t xml:space="preserve"> и прогнозируется в сумме </w:t>
      </w:r>
      <w:r w:rsidR="00921588">
        <w:rPr>
          <w:rFonts w:ascii="Times New Roman" w:hAnsi="Times New Roman" w:cs="Times New Roman"/>
          <w:sz w:val="24"/>
          <w:szCs w:val="24"/>
        </w:rPr>
        <w:t>26 000</w:t>
      </w:r>
      <w:r>
        <w:rPr>
          <w:rFonts w:ascii="Times New Roman" w:hAnsi="Times New Roman" w:cs="Times New Roman"/>
          <w:sz w:val="24"/>
          <w:szCs w:val="24"/>
        </w:rPr>
        <w:t xml:space="preserve"> рублей, что составляет </w:t>
      </w:r>
      <w:r w:rsidR="00921588">
        <w:rPr>
          <w:rFonts w:ascii="Times New Roman" w:hAnsi="Times New Roman" w:cs="Times New Roman"/>
          <w:sz w:val="24"/>
          <w:szCs w:val="24"/>
        </w:rPr>
        <w:t xml:space="preserve">53 </w:t>
      </w:r>
      <w:r>
        <w:rPr>
          <w:rFonts w:ascii="Times New Roman" w:hAnsi="Times New Roman" w:cs="Times New Roman"/>
          <w:sz w:val="24"/>
          <w:szCs w:val="24"/>
        </w:rPr>
        <w:t>% от налоговы</w:t>
      </w:r>
      <w:r w:rsidR="00F568A6">
        <w:rPr>
          <w:rFonts w:ascii="Times New Roman" w:hAnsi="Times New Roman" w:cs="Times New Roman"/>
          <w:sz w:val="24"/>
          <w:szCs w:val="24"/>
        </w:rPr>
        <w:t>х</w:t>
      </w:r>
      <w:r>
        <w:rPr>
          <w:rFonts w:ascii="Times New Roman" w:hAnsi="Times New Roman" w:cs="Times New Roman"/>
          <w:sz w:val="24"/>
          <w:szCs w:val="24"/>
        </w:rPr>
        <w:t xml:space="preserve"> доходов. Ожидаемое исполнение за 20</w:t>
      </w:r>
      <w:r w:rsidR="00820B60">
        <w:rPr>
          <w:rFonts w:ascii="Times New Roman" w:hAnsi="Times New Roman" w:cs="Times New Roman"/>
          <w:sz w:val="24"/>
          <w:szCs w:val="24"/>
        </w:rPr>
        <w:t>20</w:t>
      </w:r>
      <w:r>
        <w:rPr>
          <w:rFonts w:ascii="Times New Roman" w:hAnsi="Times New Roman" w:cs="Times New Roman"/>
          <w:sz w:val="24"/>
          <w:szCs w:val="24"/>
        </w:rPr>
        <w:t xml:space="preserve"> год по данной статье составля</w:t>
      </w:r>
      <w:r w:rsidR="00F568A6">
        <w:rPr>
          <w:rFonts w:ascii="Times New Roman" w:hAnsi="Times New Roman" w:cs="Times New Roman"/>
          <w:sz w:val="24"/>
          <w:szCs w:val="24"/>
        </w:rPr>
        <w:t>е</w:t>
      </w:r>
      <w:r>
        <w:rPr>
          <w:rFonts w:ascii="Times New Roman" w:hAnsi="Times New Roman" w:cs="Times New Roman"/>
          <w:sz w:val="24"/>
          <w:szCs w:val="24"/>
        </w:rPr>
        <w:t xml:space="preserve">т </w:t>
      </w:r>
      <w:r w:rsidR="00820B60">
        <w:rPr>
          <w:rFonts w:ascii="Times New Roman" w:hAnsi="Times New Roman" w:cs="Times New Roman"/>
          <w:sz w:val="24"/>
          <w:szCs w:val="24"/>
        </w:rPr>
        <w:t>40 </w:t>
      </w:r>
      <w:r w:rsidR="00DF4CC4">
        <w:rPr>
          <w:rFonts w:ascii="Times New Roman" w:hAnsi="Times New Roman" w:cs="Times New Roman"/>
          <w:sz w:val="24"/>
          <w:szCs w:val="24"/>
        </w:rPr>
        <w:t>000</w:t>
      </w:r>
      <w:r w:rsidR="00820B60">
        <w:rPr>
          <w:rFonts w:ascii="Times New Roman" w:hAnsi="Times New Roman" w:cs="Times New Roman"/>
          <w:sz w:val="24"/>
          <w:szCs w:val="24"/>
        </w:rPr>
        <w:t xml:space="preserve"> </w:t>
      </w:r>
      <w:r w:rsidRPr="006D5D12">
        <w:rPr>
          <w:rFonts w:ascii="Times New Roman" w:hAnsi="Times New Roman" w:cs="Times New Roman"/>
          <w:sz w:val="24"/>
          <w:szCs w:val="24"/>
        </w:rPr>
        <w:t>рубл</w:t>
      </w:r>
      <w:r w:rsidR="00DF4CC4">
        <w:rPr>
          <w:rFonts w:ascii="Times New Roman" w:hAnsi="Times New Roman" w:cs="Times New Roman"/>
          <w:sz w:val="24"/>
          <w:szCs w:val="24"/>
        </w:rPr>
        <w:t>ей</w:t>
      </w:r>
      <w:r w:rsidRPr="006D5D12">
        <w:rPr>
          <w:rFonts w:ascii="Times New Roman" w:hAnsi="Times New Roman" w:cs="Times New Roman"/>
          <w:sz w:val="24"/>
          <w:szCs w:val="24"/>
        </w:rPr>
        <w:t xml:space="preserve">. </w:t>
      </w:r>
      <w:r w:rsidR="0060273D" w:rsidRPr="006D5D12">
        <w:rPr>
          <w:rFonts w:ascii="Times New Roman" w:hAnsi="Times New Roman" w:cs="Times New Roman"/>
          <w:sz w:val="24"/>
          <w:szCs w:val="24"/>
        </w:rPr>
        <w:t xml:space="preserve">Прогнозируемая сумма </w:t>
      </w:r>
      <w:r w:rsidR="00DF4CC4">
        <w:rPr>
          <w:rFonts w:ascii="Times New Roman" w:hAnsi="Times New Roman" w:cs="Times New Roman"/>
          <w:sz w:val="24"/>
          <w:szCs w:val="24"/>
        </w:rPr>
        <w:t>ниж</w:t>
      </w:r>
      <w:r w:rsidR="0060273D" w:rsidRPr="006D5D12">
        <w:rPr>
          <w:rFonts w:ascii="Times New Roman" w:hAnsi="Times New Roman" w:cs="Times New Roman"/>
          <w:sz w:val="24"/>
          <w:szCs w:val="24"/>
        </w:rPr>
        <w:t>е ожидаемого исполнения в 20</w:t>
      </w:r>
      <w:r w:rsidR="00820B60">
        <w:rPr>
          <w:rFonts w:ascii="Times New Roman" w:hAnsi="Times New Roman" w:cs="Times New Roman"/>
          <w:sz w:val="24"/>
          <w:szCs w:val="24"/>
        </w:rPr>
        <w:t>20</w:t>
      </w:r>
      <w:r w:rsidR="0060273D" w:rsidRPr="006D5D12">
        <w:rPr>
          <w:rFonts w:ascii="Times New Roman" w:hAnsi="Times New Roman" w:cs="Times New Roman"/>
          <w:sz w:val="24"/>
          <w:szCs w:val="24"/>
        </w:rPr>
        <w:t xml:space="preserve"> году </w:t>
      </w:r>
      <w:r w:rsidR="00280F75" w:rsidRPr="006D5D12">
        <w:rPr>
          <w:rFonts w:ascii="Times New Roman" w:hAnsi="Times New Roman" w:cs="Times New Roman"/>
          <w:sz w:val="24"/>
          <w:szCs w:val="24"/>
        </w:rPr>
        <w:t xml:space="preserve">на </w:t>
      </w:r>
      <w:r w:rsidR="00DF4CC4">
        <w:rPr>
          <w:rFonts w:ascii="Times New Roman" w:hAnsi="Times New Roman" w:cs="Times New Roman"/>
          <w:sz w:val="24"/>
          <w:szCs w:val="24"/>
        </w:rPr>
        <w:t>3</w:t>
      </w:r>
      <w:r w:rsidR="00820B60">
        <w:rPr>
          <w:rFonts w:ascii="Times New Roman" w:hAnsi="Times New Roman" w:cs="Times New Roman"/>
          <w:sz w:val="24"/>
          <w:szCs w:val="24"/>
        </w:rPr>
        <w:t>5</w:t>
      </w:r>
      <w:r w:rsidR="00280F75" w:rsidRPr="00406C36">
        <w:rPr>
          <w:rFonts w:ascii="Times New Roman" w:hAnsi="Times New Roman" w:cs="Times New Roman"/>
          <w:sz w:val="24"/>
          <w:szCs w:val="24"/>
        </w:rPr>
        <w:t>%</w:t>
      </w:r>
      <w:r w:rsidR="00EE72A4" w:rsidRPr="00406C36">
        <w:rPr>
          <w:rFonts w:ascii="Times New Roman" w:hAnsi="Times New Roman" w:cs="Times New Roman"/>
          <w:sz w:val="24"/>
          <w:szCs w:val="24"/>
        </w:rPr>
        <w:t>.</w:t>
      </w:r>
      <w:r w:rsidR="00AC07AF" w:rsidRPr="00AC07AF">
        <w:rPr>
          <w:rFonts w:ascii="Times New Roman" w:hAnsi="Times New Roman" w:cs="Times New Roman"/>
          <w:sz w:val="24"/>
          <w:szCs w:val="24"/>
        </w:rPr>
        <w:t xml:space="preserve"> </w:t>
      </w:r>
    </w:p>
    <w:p w:rsidR="0027779B" w:rsidRDefault="002828F6"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Согласно пояснительной записке, представленной к проекту решения о бюджете на 20</w:t>
      </w:r>
      <w:r w:rsidR="00DF4CC4">
        <w:rPr>
          <w:rFonts w:ascii="Times New Roman" w:hAnsi="Times New Roman" w:cs="Times New Roman"/>
          <w:sz w:val="24"/>
          <w:szCs w:val="24"/>
        </w:rPr>
        <w:t>2</w:t>
      </w:r>
      <w:r w:rsidR="00820B60">
        <w:rPr>
          <w:rFonts w:ascii="Times New Roman" w:hAnsi="Times New Roman" w:cs="Times New Roman"/>
          <w:sz w:val="24"/>
          <w:szCs w:val="24"/>
        </w:rPr>
        <w:t>1</w:t>
      </w:r>
      <w:r>
        <w:rPr>
          <w:rFonts w:ascii="Times New Roman" w:hAnsi="Times New Roman" w:cs="Times New Roman"/>
          <w:sz w:val="24"/>
          <w:szCs w:val="24"/>
        </w:rPr>
        <w:t xml:space="preserve"> год, данный налог рассчитан в соответствии с отчетностью МИФНС России № 9 по Архангельской области и НАО о налоговой базе и структуре начислений земельного налога в соответствии с данными формы № 5-МН с учетом </w:t>
      </w:r>
      <w:r w:rsidR="00DF4CC4">
        <w:rPr>
          <w:rFonts w:ascii="Times New Roman" w:hAnsi="Times New Roman" w:cs="Times New Roman"/>
          <w:sz w:val="24"/>
          <w:szCs w:val="24"/>
        </w:rPr>
        <w:t>изменения кадастровой стоимости земельных участков</w:t>
      </w:r>
      <w:r w:rsidR="0027779B">
        <w:rPr>
          <w:rFonts w:ascii="Times New Roman" w:hAnsi="Times New Roman" w:cs="Times New Roman"/>
          <w:sz w:val="24"/>
          <w:szCs w:val="24"/>
        </w:rPr>
        <w:t>.</w:t>
      </w:r>
    </w:p>
    <w:p w:rsidR="008D5CE2" w:rsidRDefault="003772C0" w:rsidP="00AC07AF">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бюджет поселения в 20</w:t>
      </w:r>
      <w:r w:rsidR="00DF4CC4">
        <w:rPr>
          <w:rFonts w:ascii="Times New Roman" w:hAnsi="Times New Roman" w:cs="Times New Roman"/>
          <w:sz w:val="24"/>
          <w:szCs w:val="24"/>
        </w:rPr>
        <w:t>2</w:t>
      </w:r>
      <w:r w:rsidR="00820B60">
        <w:rPr>
          <w:rFonts w:ascii="Times New Roman" w:hAnsi="Times New Roman" w:cs="Times New Roman"/>
          <w:sz w:val="24"/>
          <w:szCs w:val="24"/>
        </w:rPr>
        <w:t>1</w:t>
      </w:r>
      <w:r w:rsidR="00DF4CC4">
        <w:rPr>
          <w:rFonts w:ascii="Times New Roman" w:hAnsi="Times New Roman" w:cs="Times New Roman"/>
          <w:sz w:val="24"/>
          <w:szCs w:val="24"/>
        </w:rPr>
        <w:t xml:space="preserve"> </w:t>
      </w:r>
      <w:r w:rsidR="00AC07AF">
        <w:rPr>
          <w:rFonts w:ascii="Times New Roman" w:hAnsi="Times New Roman" w:cs="Times New Roman"/>
          <w:sz w:val="24"/>
          <w:szCs w:val="24"/>
        </w:rPr>
        <w:t xml:space="preserve">году планируется поступление </w:t>
      </w:r>
      <w:r w:rsidR="00AC07AF" w:rsidRPr="0090606C">
        <w:rPr>
          <w:rFonts w:ascii="Times New Roman" w:hAnsi="Times New Roman" w:cs="Times New Roman"/>
          <w:i/>
          <w:sz w:val="24"/>
          <w:szCs w:val="24"/>
          <w:u w:val="single"/>
        </w:rPr>
        <w:t>государственной пошлины</w:t>
      </w:r>
      <w:r w:rsidR="00AC07AF" w:rsidRPr="00DE1C3C">
        <w:rPr>
          <w:rFonts w:ascii="Times New Roman" w:hAnsi="Times New Roman" w:cs="Times New Roman"/>
          <w:i/>
          <w:sz w:val="24"/>
          <w:szCs w:val="24"/>
        </w:rPr>
        <w:t xml:space="preserve"> </w:t>
      </w:r>
      <w:r w:rsidR="00AC07AF">
        <w:rPr>
          <w:rFonts w:ascii="Times New Roman" w:hAnsi="Times New Roman" w:cs="Times New Roman"/>
          <w:sz w:val="24"/>
          <w:szCs w:val="24"/>
        </w:rPr>
        <w:t xml:space="preserve">в сумме </w:t>
      </w:r>
      <w:r w:rsidR="00820B60">
        <w:rPr>
          <w:rFonts w:ascii="Times New Roman" w:hAnsi="Times New Roman" w:cs="Times New Roman"/>
          <w:sz w:val="24"/>
          <w:szCs w:val="24"/>
        </w:rPr>
        <w:t xml:space="preserve">800 </w:t>
      </w:r>
      <w:r w:rsidR="00AC07AF">
        <w:rPr>
          <w:rFonts w:ascii="Times New Roman" w:hAnsi="Times New Roman" w:cs="Times New Roman"/>
          <w:sz w:val="24"/>
          <w:szCs w:val="24"/>
        </w:rPr>
        <w:t xml:space="preserve"> рублей, что на </w:t>
      </w:r>
      <w:r w:rsidR="009D064F">
        <w:rPr>
          <w:rFonts w:ascii="Times New Roman" w:hAnsi="Times New Roman" w:cs="Times New Roman"/>
          <w:sz w:val="24"/>
          <w:szCs w:val="24"/>
        </w:rPr>
        <w:t xml:space="preserve">20 </w:t>
      </w:r>
      <w:r w:rsidR="00AC07AF" w:rsidRPr="00406C36">
        <w:rPr>
          <w:rFonts w:ascii="Times New Roman" w:hAnsi="Times New Roman" w:cs="Times New Roman"/>
          <w:sz w:val="24"/>
          <w:szCs w:val="24"/>
        </w:rPr>
        <w:t>%</w:t>
      </w:r>
      <w:r w:rsidR="00AC07AF">
        <w:rPr>
          <w:rFonts w:ascii="Times New Roman" w:hAnsi="Times New Roman" w:cs="Times New Roman"/>
          <w:sz w:val="24"/>
          <w:szCs w:val="24"/>
        </w:rPr>
        <w:t xml:space="preserve"> </w:t>
      </w:r>
      <w:r w:rsidR="009D064F">
        <w:rPr>
          <w:rFonts w:ascii="Times New Roman" w:hAnsi="Times New Roman" w:cs="Times New Roman"/>
          <w:sz w:val="24"/>
          <w:szCs w:val="24"/>
        </w:rPr>
        <w:t>меньше</w:t>
      </w:r>
      <w:r w:rsidR="00AC07AF">
        <w:rPr>
          <w:rFonts w:ascii="Times New Roman" w:hAnsi="Times New Roman" w:cs="Times New Roman"/>
          <w:sz w:val="24"/>
          <w:szCs w:val="24"/>
        </w:rPr>
        <w:t xml:space="preserve"> ожидаемого исполнения бюджета в 20</w:t>
      </w:r>
      <w:r w:rsidR="00820B60">
        <w:rPr>
          <w:rFonts w:ascii="Times New Roman" w:hAnsi="Times New Roman" w:cs="Times New Roman"/>
          <w:sz w:val="24"/>
          <w:szCs w:val="24"/>
        </w:rPr>
        <w:t>20</w:t>
      </w:r>
      <w:r w:rsidR="00AC07AF">
        <w:rPr>
          <w:rFonts w:ascii="Times New Roman" w:hAnsi="Times New Roman" w:cs="Times New Roman"/>
          <w:sz w:val="24"/>
          <w:szCs w:val="24"/>
        </w:rPr>
        <w:t xml:space="preserve"> году. </w:t>
      </w:r>
    </w:p>
    <w:p w:rsidR="00AC07AF" w:rsidRDefault="00AC07AF" w:rsidP="00AC07AF">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Расчет данного налога произведен исходя из ожидаемой оценки поступлений госпошлины в 20</w:t>
      </w:r>
      <w:r w:rsidR="009D064F">
        <w:rPr>
          <w:rFonts w:ascii="Times New Roman" w:hAnsi="Times New Roman" w:cs="Times New Roman"/>
          <w:sz w:val="24"/>
          <w:szCs w:val="24"/>
        </w:rPr>
        <w:t>20</w:t>
      </w:r>
      <w:r>
        <w:rPr>
          <w:rFonts w:ascii="Times New Roman" w:hAnsi="Times New Roman" w:cs="Times New Roman"/>
          <w:sz w:val="24"/>
          <w:szCs w:val="24"/>
        </w:rPr>
        <w:t xml:space="preserve"> году.</w:t>
      </w:r>
    </w:p>
    <w:p w:rsidR="004C13BF" w:rsidRDefault="002C7BB7" w:rsidP="00997202">
      <w:pPr>
        <w:tabs>
          <w:tab w:val="left" w:pos="709"/>
          <w:tab w:val="left" w:pos="2085"/>
        </w:tabs>
        <w:spacing w:after="0" w:line="360" w:lineRule="atLeast"/>
        <w:ind w:firstLine="426"/>
        <w:jc w:val="both"/>
        <w:rPr>
          <w:rFonts w:ascii="Times New Roman" w:hAnsi="Times New Roman" w:cs="Times New Roman"/>
          <w:sz w:val="24"/>
          <w:szCs w:val="24"/>
        </w:rPr>
      </w:pPr>
      <w:r w:rsidRPr="002C7BB7">
        <w:rPr>
          <w:rFonts w:ascii="Times New Roman" w:hAnsi="Times New Roman" w:cs="Times New Roman"/>
          <w:b/>
          <w:i/>
          <w:sz w:val="24"/>
          <w:szCs w:val="24"/>
        </w:rPr>
        <w:t>Неналоговые доходы</w:t>
      </w:r>
      <w:r>
        <w:rPr>
          <w:rFonts w:ascii="Times New Roman" w:hAnsi="Times New Roman" w:cs="Times New Roman"/>
          <w:sz w:val="24"/>
          <w:szCs w:val="24"/>
        </w:rPr>
        <w:t xml:space="preserve"> бюджета </w:t>
      </w:r>
      <w:r w:rsidR="00EF3EDA">
        <w:rPr>
          <w:rFonts w:ascii="Times New Roman" w:hAnsi="Times New Roman" w:cs="Times New Roman"/>
          <w:sz w:val="24"/>
          <w:szCs w:val="24"/>
        </w:rPr>
        <w:t xml:space="preserve">сельского </w:t>
      </w:r>
      <w:r>
        <w:rPr>
          <w:rFonts w:ascii="Times New Roman" w:hAnsi="Times New Roman" w:cs="Times New Roman"/>
          <w:sz w:val="24"/>
          <w:szCs w:val="24"/>
        </w:rPr>
        <w:t xml:space="preserve">поселения </w:t>
      </w:r>
      <w:r w:rsidR="00FB327D">
        <w:rPr>
          <w:rFonts w:ascii="Times New Roman" w:hAnsi="Times New Roman" w:cs="Times New Roman"/>
          <w:sz w:val="24"/>
          <w:szCs w:val="24"/>
        </w:rPr>
        <w:t>на 20</w:t>
      </w:r>
      <w:r w:rsidR="001030B1">
        <w:rPr>
          <w:rFonts w:ascii="Times New Roman" w:hAnsi="Times New Roman" w:cs="Times New Roman"/>
          <w:sz w:val="24"/>
          <w:szCs w:val="24"/>
        </w:rPr>
        <w:t>2</w:t>
      </w:r>
      <w:r w:rsidR="00CE48D2">
        <w:rPr>
          <w:rFonts w:ascii="Times New Roman" w:hAnsi="Times New Roman" w:cs="Times New Roman"/>
          <w:sz w:val="24"/>
          <w:szCs w:val="24"/>
        </w:rPr>
        <w:t>1</w:t>
      </w:r>
      <w:r w:rsidR="00FB327D">
        <w:rPr>
          <w:rFonts w:ascii="Times New Roman" w:hAnsi="Times New Roman" w:cs="Times New Roman"/>
          <w:sz w:val="24"/>
          <w:szCs w:val="24"/>
        </w:rPr>
        <w:t xml:space="preserve"> год  </w:t>
      </w:r>
      <w:r w:rsidR="00994C3F">
        <w:rPr>
          <w:rFonts w:ascii="Times New Roman" w:hAnsi="Times New Roman" w:cs="Times New Roman"/>
          <w:sz w:val="24"/>
          <w:szCs w:val="24"/>
        </w:rPr>
        <w:t xml:space="preserve">спрогнозированы в объеме </w:t>
      </w:r>
      <w:r w:rsidR="00CE48D2">
        <w:rPr>
          <w:rFonts w:ascii="Times New Roman" w:hAnsi="Times New Roman" w:cs="Times New Roman"/>
          <w:sz w:val="24"/>
          <w:szCs w:val="24"/>
        </w:rPr>
        <w:t>95 </w:t>
      </w:r>
      <w:r w:rsidR="00EF3EDA">
        <w:rPr>
          <w:rFonts w:ascii="Times New Roman" w:hAnsi="Times New Roman" w:cs="Times New Roman"/>
          <w:sz w:val="24"/>
          <w:szCs w:val="24"/>
        </w:rPr>
        <w:t>000</w:t>
      </w:r>
      <w:r w:rsidR="00CE48D2">
        <w:rPr>
          <w:rFonts w:ascii="Times New Roman" w:hAnsi="Times New Roman" w:cs="Times New Roman"/>
          <w:sz w:val="24"/>
          <w:szCs w:val="24"/>
        </w:rPr>
        <w:t xml:space="preserve"> </w:t>
      </w:r>
      <w:r w:rsidR="00F2441F">
        <w:rPr>
          <w:rFonts w:ascii="Times New Roman" w:hAnsi="Times New Roman" w:cs="Times New Roman"/>
          <w:sz w:val="24"/>
          <w:szCs w:val="24"/>
        </w:rPr>
        <w:t>рублей</w:t>
      </w:r>
      <w:r w:rsidR="00DF4CC4">
        <w:rPr>
          <w:rFonts w:ascii="Times New Roman" w:hAnsi="Times New Roman" w:cs="Times New Roman"/>
          <w:sz w:val="24"/>
          <w:szCs w:val="24"/>
        </w:rPr>
        <w:t>.</w:t>
      </w:r>
      <w:r w:rsidR="00F2441F" w:rsidRPr="00F2441F">
        <w:rPr>
          <w:rFonts w:ascii="Times New Roman" w:hAnsi="Times New Roman" w:cs="Times New Roman"/>
          <w:sz w:val="24"/>
          <w:szCs w:val="24"/>
        </w:rPr>
        <w:t xml:space="preserve"> </w:t>
      </w:r>
    </w:p>
    <w:p w:rsidR="00DF4CC4" w:rsidRDefault="00DF4CC4" w:rsidP="00DF4CC4">
      <w:pPr>
        <w:pStyle w:val="21"/>
        <w:spacing w:after="0" w:line="360" w:lineRule="atLeast"/>
        <w:ind w:left="0" w:firstLine="426"/>
        <w:jc w:val="both"/>
        <w:rPr>
          <w:sz w:val="24"/>
          <w:szCs w:val="24"/>
        </w:rPr>
      </w:pPr>
      <w:proofErr w:type="gramStart"/>
      <w:r w:rsidRPr="00937C2C">
        <w:rPr>
          <w:i/>
          <w:sz w:val="24"/>
          <w:szCs w:val="24"/>
          <w:u w:val="single"/>
        </w:rPr>
        <w:t>Д</w:t>
      </w:r>
      <w:r w:rsidRPr="00937C2C">
        <w:rPr>
          <w:bCs/>
          <w:i/>
          <w:sz w:val="24"/>
          <w:szCs w:val="24"/>
          <w:u w:val="single"/>
        </w:rPr>
        <w:t>оходы, получаемые в виде арендной либо иной платы за передачу в возмездное пользование государственного и муниципального имущества</w:t>
      </w:r>
      <w:r>
        <w:rPr>
          <w:i/>
          <w:sz w:val="24"/>
          <w:szCs w:val="24"/>
        </w:rPr>
        <w:t xml:space="preserve"> </w:t>
      </w:r>
      <w:r w:rsidRPr="00705AAB">
        <w:rPr>
          <w:sz w:val="24"/>
          <w:szCs w:val="24"/>
        </w:rPr>
        <w:t xml:space="preserve">запланированы по данным </w:t>
      </w:r>
      <w:r>
        <w:rPr>
          <w:sz w:val="24"/>
          <w:szCs w:val="24"/>
        </w:rPr>
        <w:t>администрации муниципального образования "</w:t>
      </w:r>
      <w:proofErr w:type="spellStart"/>
      <w:r w:rsidR="00917F9C">
        <w:rPr>
          <w:sz w:val="24"/>
          <w:szCs w:val="24"/>
        </w:rPr>
        <w:t>Жердское</w:t>
      </w:r>
      <w:proofErr w:type="spellEnd"/>
      <w:r>
        <w:rPr>
          <w:sz w:val="24"/>
          <w:szCs w:val="24"/>
        </w:rPr>
        <w:t>"</w:t>
      </w:r>
      <w:r w:rsidRPr="00705AAB">
        <w:rPr>
          <w:sz w:val="24"/>
          <w:szCs w:val="24"/>
        </w:rPr>
        <w:t xml:space="preserve"> исходя из заключенных договоров аренды и действующего положения о порядке определения размеров арендной платы</w:t>
      </w:r>
      <w:r>
        <w:rPr>
          <w:sz w:val="24"/>
          <w:szCs w:val="24"/>
        </w:rPr>
        <w:t xml:space="preserve"> в сумме </w:t>
      </w:r>
      <w:r w:rsidR="00E85233">
        <w:rPr>
          <w:sz w:val="24"/>
          <w:szCs w:val="24"/>
        </w:rPr>
        <w:t>20 0</w:t>
      </w:r>
      <w:r>
        <w:rPr>
          <w:sz w:val="24"/>
          <w:szCs w:val="24"/>
        </w:rPr>
        <w:t>00 рублей,</w:t>
      </w:r>
      <w:r w:rsidRPr="00461A29">
        <w:rPr>
          <w:sz w:val="24"/>
          <w:szCs w:val="24"/>
        </w:rPr>
        <w:t xml:space="preserve"> </w:t>
      </w:r>
      <w:r>
        <w:rPr>
          <w:sz w:val="24"/>
          <w:szCs w:val="24"/>
        </w:rPr>
        <w:t xml:space="preserve">что составляет </w:t>
      </w:r>
      <w:r w:rsidR="00E85233">
        <w:rPr>
          <w:sz w:val="24"/>
          <w:szCs w:val="24"/>
        </w:rPr>
        <w:t>21</w:t>
      </w:r>
      <w:r w:rsidR="00CE48D2">
        <w:rPr>
          <w:sz w:val="24"/>
          <w:szCs w:val="24"/>
        </w:rPr>
        <w:t xml:space="preserve"> </w:t>
      </w:r>
      <w:r>
        <w:rPr>
          <w:sz w:val="24"/>
          <w:szCs w:val="24"/>
        </w:rPr>
        <w:t>% от всех запланированных неналоговых доходов</w:t>
      </w:r>
      <w:r w:rsidRPr="00705AAB">
        <w:rPr>
          <w:sz w:val="24"/>
          <w:szCs w:val="24"/>
        </w:rPr>
        <w:t>.</w:t>
      </w:r>
      <w:proofErr w:type="gramEnd"/>
      <w:r w:rsidRPr="00705AAB">
        <w:rPr>
          <w:sz w:val="24"/>
          <w:szCs w:val="24"/>
        </w:rPr>
        <w:t xml:space="preserve"> В соответстви</w:t>
      </w:r>
      <w:r>
        <w:rPr>
          <w:sz w:val="24"/>
          <w:szCs w:val="24"/>
        </w:rPr>
        <w:t xml:space="preserve">и со ст.62 </w:t>
      </w:r>
      <w:r w:rsidRPr="00705AAB">
        <w:rPr>
          <w:sz w:val="24"/>
          <w:szCs w:val="24"/>
        </w:rPr>
        <w:t xml:space="preserve"> </w:t>
      </w:r>
      <w:r>
        <w:rPr>
          <w:sz w:val="24"/>
          <w:szCs w:val="24"/>
        </w:rPr>
        <w:t>Бюджетного кодекса</w:t>
      </w:r>
      <w:r w:rsidRPr="00705AAB">
        <w:rPr>
          <w:sz w:val="24"/>
          <w:szCs w:val="24"/>
        </w:rPr>
        <w:t xml:space="preserve"> РФ в бюджет  </w:t>
      </w:r>
      <w:r>
        <w:rPr>
          <w:sz w:val="24"/>
          <w:szCs w:val="24"/>
        </w:rPr>
        <w:t xml:space="preserve">сельского поселения </w:t>
      </w:r>
      <w:r w:rsidRPr="00705AAB">
        <w:rPr>
          <w:sz w:val="24"/>
          <w:szCs w:val="24"/>
        </w:rPr>
        <w:t xml:space="preserve">зачисляется </w:t>
      </w:r>
      <w:r>
        <w:rPr>
          <w:sz w:val="24"/>
          <w:szCs w:val="24"/>
        </w:rPr>
        <w:t>10</w:t>
      </w:r>
      <w:r w:rsidRPr="00705AAB">
        <w:rPr>
          <w:sz w:val="24"/>
          <w:szCs w:val="24"/>
        </w:rPr>
        <w:t>0 процентов вышеназванных доходов</w:t>
      </w:r>
      <w:r>
        <w:rPr>
          <w:sz w:val="24"/>
          <w:szCs w:val="24"/>
        </w:rPr>
        <w:t>.</w:t>
      </w:r>
      <w:r w:rsidR="00CE48D2" w:rsidRPr="00CE48D2">
        <w:rPr>
          <w:sz w:val="24"/>
          <w:szCs w:val="24"/>
        </w:rPr>
        <w:t xml:space="preserve"> </w:t>
      </w:r>
      <w:r w:rsidR="00CE48D2" w:rsidRPr="006D5D12">
        <w:rPr>
          <w:sz w:val="24"/>
          <w:szCs w:val="24"/>
        </w:rPr>
        <w:t xml:space="preserve">Прогнозируемая сумма </w:t>
      </w:r>
      <w:r w:rsidR="00485030">
        <w:rPr>
          <w:sz w:val="24"/>
          <w:szCs w:val="24"/>
        </w:rPr>
        <w:t>выше</w:t>
      </w:r>
      <w:r w:rsidR="00CE48D2" w:rsidRPr="006D5D12">
        <w:rPr>
          <w:sz w:val="24"/>
          <w:szCs w:val="24"/>
        </w:rPr>
        <w:t xml:space="preserve"> ожидаемого исполнения в 20</w:t>
      </w:r>
      <w:r w:rsidR="00CE48D2">
        <w:rPr>
          <w:sz w:val="24"/>
          <w:szCs w:val="24"/>
        </w:rPr>
        <w:t>20</w:t>
      </w:r>
      <w:r w:rsidR="00CE48D2" w:rsidRPr="006D5D12">
        <w:rPr>
          <w:sz w:val="24"/>
          <w:szCs w:val="24"/>
        </w:rPr>
        <w:t xml:space="preserve"> году на </w:t>
      </w:r>
      <w:r w:rsidR="00397709">
        <w:rPr>
          <w:sz w:val="24"/>
          <w:szCs w:val="24"/>
        </w:rPr>
        <w:t xml:space="preserve">8 </w:t>
      </w:r>
      <w:r w:rsidR="00CE48D2" w:rsidRPr="00406C36">
        <w:rPr>
          <w:sz w:val="24"/>
          <w:szCs w:val="24"/>
        </w:rPr>
        <w:t>%.</w:t>
      </w:r>
    </w:p>
    <w:p w:rsidR="009E66DE" w:rsidRDefault="009E66DE" w:rsidP="009E66DE">
      <w:pPr>
        <w:tabs>
          <w:tab w:val="left" w:pos="709"/>
          <w:tab w:val="left" w:pos="2085"/>
        </w:tabs>
        <w:spacing w:after="0" w:line="360" w:lineRule="atLeast"/>
        <w:ind w:firstLine="426"/>
        <w:jc w:val="both"/>
        <w:rPr>
          <w:rFonts w:ascii="Times New Roman" w:hAnsi="Times New Roman" w:cs="Times New Roman"/>
          <w:sz w:val="24"/>
          <w:szCs w:val="24"/>
        </w:rPr>
      </w:pPr>
      <w:r w:rsidRPr="009E66DE">
        <w:rPr>
          <w:rFonts w:ascii="Times New Roman" w:hAnsi="Times New Roman" w:cs="Times New Roman"/>
          <w:i/>
          <w:iCs/>
          <w:sz w:val="24"/>
          <w:szCs w:val="24"/>
          <w:u w:val="single"/>
        </w:rPr>
        <w:t xml:space="preserve">Прочие поступления от использования имущества, находящегося в собственности </w:t>
      </w:r>
      <w:r>
        <w:rPr>
          <w:rFonts w:ascii="Times New Roman" w:hAnsi="Times New Roman" w:cs="Times New Roman"/>
          <w:i/>
          <w:iCs/>
          <w:sz w:val="24"/>
          <w:szCs w:val="24"/>
          <w:u w:val="single"/>
        </w:rPr>
        <w:t>сель</w:t>
      </w:r>
      <w:r w:rsidRPr="009E66DE">
        <w:rPr>
          <w:rFonts w:ascii="Times New Roman" w:hAnsi="Times New Roman" w:cs="Times New Roman"/>
          <w:i/>
          <w:iCs/>
          <w:sz w:val="24"/>
          <w:szCs w:val="24"/>
          <w:u w:val="single"/>
        </w:rPr>
        <w:t>ских поселений</w:t>
      </w:r>
      <w:r w:rsidRPr="005541D0">
        <w:rPr>
          <w:rFonts w:ascii="Times New Roman" w:hAnsi="Times New Roman" w:cs="Times New Roman"/>
          <w:b/>
          <w:i/>
          <w:iCs/>
          <w:sz w:val="24"/>
          <w:szCs w:val="24"/>
        </w:rPr>
        <w:t>,</w:t>
      </w:r>
      <w:r>
        <w:rPr>
          <w:rFonts w:ascii="Times New Roman" w:hAnsi="Times New Roman" w:cs="Times New Roman"/>
          <w:sz w:val="24"/>
          <w:szCs w:val="24"/>
        </w:rPr>
        <w:t xml:space="preserve"> прогнозируются в сумме </w:t>
      </w:r>
      <w:r w:rsidR="00397709">
        <w:rPr>
          <w:rFonts w:ascii="Times New Roman" w:hAnsi="Times New Roman" w:cs="Times New Roman"/>
          <w:sz w:val="24"/>
          <w:szCs w:val="24"/>
        </w:rPr>
        <w:t>5 </w:t>
      </w:r>
      <w:r>
        <w:rPr>
          <w:rFonts w:ascii="Times New Roman" w:hAnsi="Times New Roman" w:cs="Times New Roman"/>
          <w:sz w:val="24"/>
          <w:szCs w:val="24"/>
        </w:rPr>
        <w:t>000</w:t>
      </w:r>
      <w:r w:rsidR="00397709">
        <w:rPr>
          <w:rFonts w:ascii="Times New Roman" w:hAnsi="Times New Roman" w:cs="Times New Roman"/>
          <w:sz w:val="24"/>
          <w:szCs w:val="24"/>
        </w:rPr>
        <w:t xml:space="preserve"> </w:t>
      </w:r>
      <w:r>
        <w:rPr>
          <w:rFonts w:ascii="Times New Roman" w:hAnsi="Times New Roman" w:cs="Times New Roman"/>
          <w:sz w:val="24"/>
          <w:szCs w:val="24"/>
        </w:rPr>
        <w:t>рублей (</w:t>
      </w:r>
      <w:r w:rsidR="00397709">
        <w:rPr>
          <w:rFonts w:ascii="Times New Roman" w:hAnsi="Times New Roman" w:cs="Times New Roman"/>
          <w:sz w:val="24"/>
          <w:szCs w:val="24"/>
        </w:rPr>
        <w:t>5</w:t>
      </w:r>
      <w:r>
        <w:rPr>
          <w:rFonts w:ascii="Times New Roman" w:hAnsi="Times New Roman" w:cs="Times New Roman"/>
          <w:sz w:val="24"/>
          <w:szCs w:val="24"/>
        </w:rPr>
        <w:t xml:space="preserve">% от общей суммы неналоговых доходов). </w:t>
      </w:r>
    </w:p>
    <w:p w:rsidR="009E66DE" w:rsidRDefault="009E66DE" w:rsidP="009E66DE">
      <w:pPr>
        <w:tabs>
          <w:tab w:val="left" w:pos="709"/>
          <w:tab w:val="left" w:pos="2085"/>
        </w:tabs>
        <w:spacing w:after="0" w:line="360" w:lineRule="atLeast"/>
        <w:ind w:firstLine="426"/>
        <w:jc w:val="both"/>
        <w:rPr>
          <w:sz w:val="24"/>
          <w:szCs w:val="24"/>
        </w:rPr>
      </w:pPr>
      <w:r>
        <w:rPr>
          <w:rFonts w:ascii="Times New Roman" w:hAnsi="Times New Roman" w:cs="Times New Roman"/>
          <w:sz w:val="24"/>
          <w:szCs w:val="24"/>
        </w:rPr>
        <w:t>По указанному доходному источнику планируются платежи от граждан по договорам социального найма жилых помещений, находящихся в собственности сельского поселения.</w:t>
      </w:r>
    </w:p>
    <w:p w:rsidR="00664E85" w:rsidRPr="00664E85" w:rsidRDefault="00664E85" w:rsidP="00664E85">
      <w:pPr>
        <w:pStyle w:val="21"/>
        <w:spacing w:after="0" w:line="360" w:lineRule="atLeast"/>
        <w:ind w:left="0"/>
        <w:jc w:val="both"/>
        <w:rPr>
          <w:sz w:val="24"/>
          <w:szCs w:val="24"/>
        </w:rPr>
      </w:pPr>
      <w:r w:rsidRPr="003A731A">
        <w:rPr>
          <w:i/>
          <w:sz w:val="24"/>
          <w:szCs w:val="24"/>
        </w:rPr>
        <w:t xml:space="preserve">  </w:t>
      </w:r>
      <w:r w:rsidR="003A731A" w:rsidRPr="003A731A">
        <w:rPr>
          <w:i/>
          <w:sz w:val="24"/>
          <w:szCs w:val="24"/>
        </w:rPr>
        <w:t xml:space="preserve"> </w:t>
      </w:r>
      <w:r w:rsidRPr="00664E85">
        <w:rPr>
          <w:i/>
          <w:sz w:val="24"/>
          <w:szCs w:val="24"/>
          <w:u w:val="single"/>
        </w:rPr>
        <w:t>Доходы от компенсации затрат государства</w:t>
      </w:r>
      <w:r>
        <w:rPr>
          <w:i/>
          <w:sz w:val="24"/>
          <w:szCs w:val="24"/>
          <w:u w:val="single"/>
        </w:rPr>
        <w:t xml:space="preserve">, </w:t>
      </w:r>
      <w:r w:rsidRPr="00664E85">
        <w:rPr>
          <w:sz w:val="24"/>
          <w:szCs w:val="24"/>
        </w:rPr>
        <w:t xml:space="preserve">прогнозируются </w:t>
      </w:r>
      <w:r>
        <w:rPr>
          <w:sz w:val="24"/>
          <w:szCs w:val="24"/>
        </w:rPr>
        <w:t xml:space="preserve">в сумме </w:t>
      </w:r>
      <w:r w:rsidR="00D4575D">
        <w:rPr>
          <w:sz w:val="24"/>
          <w:szCs w:val="24"/>
        </w:rPr>
        <w:t>5</w:t>
      </w:r>
      <w:r>
        <w:rPr>
          <w:sz w:val="24"/>
          <w:szCs w:val="24"/>
        </w:rPr>
        <w:t>0 000 рублей.</w:t>
      </w:r>
    </w:p>
    <w:p w:rsidR="003A731A" w:rsidRDefault="00664E85" w:rsidP="003A731A">
      <w:pPr>
        <w:pStyle w:val="21"/>
        <w:spacing w:after="0" w:line="360" w:lineRule="atLeast"/>
        <w:ind w:left="0" w:firstLine="426"/>
        <w:jc w:val="both"/>
        <w:rPr>
          <w:sz w:val="24"/>
          <w:szCs w:val="24"/>
        </w:rPr>
      </w:pPr>
      <w:r>
        <w:rPr>
          <w:sz w:val="24"/>
          <w:szCs w:val="24"/>
        </w:rPr>
        <w:lastRenderedPageBreak/>
        <w:t xml:space="preserve">По указанному доходному источнику запланированы поступления в виде </w:t>
      </w:r>
      <w:r w:rsidR="003A731A">
        <w:rPr>
          <w:sz w:val="24"/>
          <w:szCs w:val="24"/>
        </w:rPr>
        <w:t xml:space="preserve">возмещения арендаторами различных расходов арендодателей, что </w:t>
      </w:r>
      <w:r w:rsidR="00D4575D">
        <w:rPr>
          <w:sz w:val="24"/>
          <w:szCs w:val="24"/>
        </w:rPr>
        <w:t>выше</w:t>
      </w:r>
      <w:r w:rsidR="003A731A" w:rsidRPr="006D5D12">
        <w:rPr>
          <w:sz w:val="24"/>
          <w:szCs w:val="24"/>
        </w:rPr>
        <w:t xml:space="preserve"> ожидаемого исполнения в 20</w:t>
      </w:r>
      <w:r w:rsidR="003A731A">
        <w:rPr>
          <w:sz w:val="24"/>
          <w:szCs w:val="24"/>
        </w:rPr>
        <w:t>20</w:t>
      </w:r>
      <w:r w:rsidR="003A731A" w:rsidRPr="006D5D12">
        <w:rPr>
          <w:sz w:val="24"/>
          <w:szCs w:val="24"/>
        </w:rPr>
        <w:t xml:space="preserve"> году </w:t>
      </w:r>
      <w:r w:rsidR="00D4575D">
        <w:rPr>
          <w:sz w:val="24"/>
          <w:szCs w:val="24"/>
        </w:rPr>
        <w:t>на 45 000 рублей</w:t>
      </w:r>
      <w:r w:rsidR="003A731A" w:rsidRPr="00406C36">
        <w:rPr>
          <w:sz w:val="24"/>
          <w:szCs w:val="24"/>
        </w:rPr>
        <w:t>.</w:t>
      </w:r>
    </w:p>
    <w:p w:rsidR="00664E85" w:rsidRDefault="00664E85" w:rsidP="00C84CE1">
      <w:pPr>
        <w:pStyle w:val="21"/>
        <w:spacing w:after="0" w:line="360" w:lineRule="atLeast"/>
        <w:ind w:left="0" w:firstLine="426"/>
        <w:jc w:val="both"/>
        <w:rPr>
          <w:sz w:val="24"/>
          <w:szCs w:val="24"/>
        </w:rPr>
      </w:pPr>
    </w:p>
    <w:p w:rsidR="00FB327D" w:rsidRDefault="00FB327D" w:rsidP="00C84CE1">
      <w:pPr>
        <w:pStyle w:val="21"/>
        <w:spacing w:after="0" w:line="360" w:lineRule="atLeast"/>
        <w:ind w:left="0" w:firstLine="426"/>
        <w:jc w:val="both"/>
        <w:rPr>
          <w:sz w:val="24"/>
          <w:szCs w:val="24"/>
        </w:rPr>
      </w:pPr>
      <w:r w:rsidRPr="00FB327D">
        <w:rPr>
          <w:sz w:val="24"/>
          <w:szCs w:val="24"/>
        </w:rPr>
        <w:t xml:space="preserve">В проекте бюджета </w:t>
      </w:r>
      <w:r w:rsidR="00C84CE1">
        <w:rPr>
          <w:sz w:val="24"/>
          <w:szCs w:val="24"/>
        </w:rPr>
        <w:t>сель</w:t>
      </w:r>
      <w:r w:rsidR="00E361A9">
        <w:rPr>
          <w:sz w:val="24"/>
          <w:szCs w:val="24"/>
        </w:rPr>
        <w:t xml:space="preserve">ского </w:t>
      </w:r>
      <w:r>
        <w:rPr>
          <w:sz w:val="24"/>
          <w:szCs w:val="24"/>
        </w:rPr>
        <w:t xml:space="preserve">поселения </w:t>
      </w:r>
      <w:r w:rsidRPr="00FB327D">
        <w:rPr>
          <w:sz w:val="24"/>
          <w:szCs w:val="24"/>
        </w:rPr>
        <w:t>на 20</w:t>
      </w:r>
      <w:r w:rsidR="009E66DE">
        <w:rPr>
          <w:sz w:val="24"/>
          <w:szCs w:val="24"/>
        </w:rPr>
        <w:t>2</w:t>
      </w:r>
      <w:r w:rsidR="00E85233">
        <w:rPr>
          <w:sz w:val="24"/>
          <w:szCs w:val="24"/>
        </w:rPr>
        <w:t>1</w:t>
      </w:r>
      <w:r w:rsidRPr="00FB327D">
        <w:rPr>
          <w:sz w:val="24"/>
          <w:szCs w:val="24"/>
        </w:rPr>
        <w:t xml:space="preserve"> год предусмотрено поступление </w:t>
      </w:r>
      <w:r w:rsidRPr="007A7293">
        <w:rPr>
          <w:b/>
          <w:i/>
          <w:sz w:val="24"/>
          <w:szCs w:val="24"/>
        </w:rPr>
        <w:t>межбюджетных трансфертов</w:t>
      </w:r>
      <w:r w:rsidRPr="00FB327D">
        <w:rPr>
          <w:sz w:val="24"/>
          <w:szCs w:val="24"/>
        </w:rPr>
        <w:t xml:space="preserve"> от других бюджетов бюджетной системы в объеме </w:t>
      </w:r>
      <w:r w:rsidR="0046465C">
        <w:rPr>
          <w:sz w:val="24"/>
          <w:szCs w:val="24"/>
        </w:rPr>
        <w:t xml:space="preserve">         </w:t>
      </w:r>
      <w:r w:rsidR="00E85233">
        <w:rPr>
          <w:sz w:val="24"/>
          <w:szCs w:val="24"/>
        </w:rPr>
        <w:t>3 095 107,50</w:t>
      </w:r>
      <w:r w:rsidRPr="00FB327D">
        <w:rPr>
          <w:sz w:val="24"/>
          <w:szCs w:val="24"/>
        </w:rPr>
        <w:t xml:space="preserve"> </w:t>
      </w:r>
      <w:r>
        <w:rPr>
          <w:sz w:val="24"/>
          <w:szCs w:val="24"/>
        </w:rPr>
        <w:t>рубл</w:t>
      </w:r>
      <w:r w:rsidR="0040550D">
        <w:rPr>
          <w:sz w:val="24"/>
          <w:szCs w:val="24"/>
        </w:rPr>
        <w:t>я</w:t>
      </w:r>
      <w:r w:rsidR="005E72B0">
        <w:rPr>
          <w:sz w:val="24"/>
          <w:szCs w:val="24"/>
        </w:rPr>
        <w:t>,</w:t>
      </w:r>
      <w:r w:rsidR="005E72B0" w:rsidRPr="005E72B0">
        <w:rPr>
          <w:sz w:val="24"/>
          <w:szCs w:val="24"/>
        </w:rPr>
        <w:t xml:space="preserve"> </w:t>
      </w:r>
      <w:r w:rsidR="005E72B0">
        <w:rPr>
          <w:sz w:val="24"/>
          <w:szCs w:val="24"/>
        </w:rPr>
        <w:t xml:space="preserve">что на </w:t>
      </w:r>
      <w:r w:rsidR="00E85233">
        <w:rPr>
          <w:sz w:val="24"/>
          <w:szCs w:val="24"/>
        </w:rPr>
        <w:t>173 469,50</w:t>
      </w:r>
      <w:r w:rsidR="005E72B0">
        <w:rPr>
          <w:sz w:val="24"/>
          <w:szCs w:val="24"/>
        </w:rPr>
        <w:t xml:space="preserve"> рубл</w:t>
      </w:r>
      <w:r w:rsidR="00E85233">
        <w:rPr>
          <w:sz w:val="24"/>
          <w:szCs w:val="24"/>
        </w:rPr>
        <w:t>я</w:t>
      </w:r>
      <w:r w:rsidR="005E72B0">
        <w:rPr>
          <w:sz w:val="24"/>
          <w:szCs w:val="24"/>
        </w:rPr>
        <w:t xml:space="preserve"> </w:t>
      </w:r>
      <w:r w:rsidR="009E66DE">
        <w:rPr>
          <w:sz w:val="24"/>
          <w:szCs w:val="24"/>
        </w:rPr>
        <w:t>мен</w:t>
      </w:r>
      <w:r w:rsidR="005E72B0">
        <w:rPr>
          <w:sz w:val="24"/>
          <w:szCs w:val="24"/>
        </w:rPr>
        <w:t>ьше ожидаемого исполнения бюджета 20</w:t>
      </w:r>
      <w:r w:rsidR="00E85233">
        <w:rPr>
          <w:sz w:val="24"/>
          <w:szCs w:val="24"/>
        </w:rPr>
        <w:t>20</w:t>
      </w:r>
      <w:r w:rsidR="005E72B0">
        <w:rPr>
          <w:sz w:val="24"/>
          <w:szCs w:val="24"/>
        </w:rPr>
        <w:t xml:space="preserve"> года</w:t>
      </w:r>
      <w:r>
        <w:rPr>
          <w:sz w:val="24"/>
          <w:szCs w:val="24"/>
        </w:rPr>
        <w:t>.</w:t>
      </w:r>
    </w:p>
    <w:p w:rsidR="004F5BF1" w:rsidRDefault="004F5BF1" w:rsidP="004F5BF1">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Данные виды доходов предусмотрены в соответствии с проектом закона </w:t>
      </w:r>
      <w:r w:rsidRPr="00E40255">
        <w:rPr>
          <w:rFonts w:ascii="Times New Roman" w:hAnsi="Times New Roman" w:cs="Times New Roman"/>
          <w:sz w:val="24"/>
          <w:szCs w:val="24"/>
        </w:rPr>
        <w:t>Архангельской области "Об областном бюджете на 2021 год и на плановый период 2022 и 2023 годов"</w:t>
      </w:r>
      <w:r>
        <w:rPr>
          <w:rFonts w:ascii="Times New Roman" w:hAnsi="Times New Roman" w:cs="Times New Roman"/>
          <w:sz w:val="24"/>
          <w:szCs w:val="24"/>
        </w:rPr>
        <w:t xml:space="preserve"> и </w:t>
      </w:r>
      <w:r w:rsidRPr="00E40255">
        <w:rPr>
          <w:rFonts w:ascii="Times New Roman" w:hAnsi="Times New Roman" w:cs="Times New Roman"/>
          <w:sz w:val="24"/>
          <w:szCs w:val="24"/>
        </w:rPr>
        <w:t>проектом решения Собрания депутатов муниципального образования "Мезенский муниципальный район" "О бюджете муниципального района на 2021 год".</w:t>
      </w:r>
    </w:p>
    <w:p w:rsidR="0040550D" w:rsidRDefault="0040550D" w:rsidP="00D354F4">
      <w:pPr>
        <w:spacing w:after="0" w:line="360" w:lineRule="atLeast"/>
        <w:ind w:firstLine="426"/>
        <w:jc w:val="both"/>
        <w:rPr>
          <w:rFonts w:ascii="Times New Roman" w:hAnsi="Times New Roman" w:cs="Times New Roman"/>
          <w:b/>
          <w:i/>
          <w:sz w:val="24"/>
          <w:szCs w:val="24"/>
        </w:rPr>
      </w:pPr>
    </w:p>
    <w:p w:rsidR="007A7293" w:rsidRDefault="007A7293" w:rsidP="007A7293">
      <w:pPr>
        <w:spacing w:after="0" w:line="240" w:lineRule="auto"/>
        <w:ind w:firstLine="708"/>
        <w:jc w:val="center"/>
        <w:rPr>
          <w:rFonts w:ascii="Times New Roman" w:hAnsi="Times New Roman" w:cs="Times New Roman"/>
          <w:b/>
          <w:i/>
          <w:sz w:val="24"/>
          <w:szCs w:val="24"/>
        </w:rPr>
      </w:pPr>
      <w:r w:rsidRPr="00914BD0">
        <w:rPr>
          <w:rFonts w:ascii="Times New Roman" w:hAnsi="Times New Roman" w:cs="Times New Roman"/>
          <w:b/>
          <w:i/>
          <w:sz w:val="24"/>
          <w:szCs w:val="24"/>
        </w:rPr>
        <w:t>Структура безвозмездных поступлени</w:t>
      </w:r>
      <w:r>
        <w:rPr>
          <w:rFonts w:ascii="Times New Roman" w:hAnsi="Times New Roman" w:cs="Times New Roman"/>
          <w:b/>
          <w:i/>
          <w:sz w:val="24"/>
          <w:szCs w:val="24"/>
        </w:rPr>
        <w:t>й</w:t>
      </w:r>
      <w:r w:rsidRPr="00914BD0">
        <w:rPr>
          <w:rFonts w:ascii="Times New Roman" w:hAnsi="Times New Roman" w:cs="Times New Roman"/>
          <w:b/>
          <w:i/>
          <w:sz w:val="24"/>
          <w:szCs w:val="24"/>
        </w:rPr>
        <w:t xml:space="preserve"> бюджета </w:t>
      </w:r>
      <w:r w:rsidR="00C84CE1">
        <w:rPr>
          <w:rFonts w:ascii="Times New Roman" w:hAnsi="Times New Roman" w:cs="Times New Roman"/>
          <w:b/>
          <w:i/>
          <w:sz w:val="24"/>
          <w:szCs w:val="24"/>
        </w:rPr>
        <w:t>сель</w:t>
      </w:r>
      <w:r w:rsidR="002672C3">
        <w:rPr>
          <w:rFonts w:ascii="Times New Roman" w:hAnsi="Times New Roman" w:cs="Times New Roman"/>
          <w:b/>
          <w:i/>
          <w:sz w:val="24"/>
          <w:szCs w:val="24"/>
        </w:rPr>
        <w:t xml:space="preserve">ского </w:t>
      </w:r>
      <w:r w:rsidRPr="00914BD0">
        <w:rPr>
          <w:rFonts w:ascii="Times New Roman" w:hAnsi="Times New Roman" w:cs="Times New Roman"/>
          <w:b/>
          <w:i/>
          <w:sz w:val="24"/>
          <w:szCs w:val="24"/>
        </w:rPr>
        <w:t>поселения</w:t>
      </w:r>
    </w:p>
    <w:p w:rsidR="007A7293" w:rsidRPr="007A7293" w:rsidRDefault="007A7293" w:rsidP="007A7293">
      <w:pPr>
        <w:spacing w:after="0" w:line="240" w:lineRule="auto"/>
        <w:ind w:firstLine="709"/>
        <w:jc w:val="right"/>
        <w:rPr>
          <w:rFonts w:ascii="Times New Roman" w:hAnsi="Times New Roman" w:cs="Times New Roman"/>
          <w:b/>
          <w:sz w:val="18"/>
          <w:szCs w:val="18"/>
        </w:rPr>
      </w:pPr>
      <w:r w:rsidRPr="007A7293">
        <w:rPr>
          <w:rFonts w:ascii="Times New Roman" w:hAnsi="Times New Roman" w:cs="Times New Roman"/>
          <w:b/>
          <w:sz w:val="18"/>
          <w:szCs w:val="18"/>
        </w:rPr>
        <w:t>(рублей)</w:t>
      </w:r>
    </w:p>
    <w:tbl>
      <w:tblPr>
        <w:tblStyle w:val="a8"/>
        <w:tblW w:w="9715" w:type="dxa"/>
        <w:tblLook w:val="04A0"/>
      </w:tblPr>
      <w:tblGrid>
        <w:gridCol w:w="2080"/>
        <w:gridCol w:w="1432"/>
        <w:gridCol w:w="1565"/>
        <w:gridCol w:w="1410"/>
        <w:gridCol w:w="866"/>
        <w:gridCol w:w="1426"/>
        <w:gridCol w:w="936"/>
      </w:tblGrid>
      <w:tr w:rsidR="008649EB" w:rsidTr="009130A6">
        <w:trPr>
          <w:trHeight w:val="307"/>
          <w:tblHeader/>
        </w:trPr>
        <w:tc>
          <w:tcPr>
            <w:tcW w:w="2080" w:type="dxa"/>
            <w:vMerge w:val="restart"/>
            <w:vAlign w:val="center"/>
          </w:tcPr>
          <w:p w:rsidR="008649EB" w:rsidRPr="007A7293" w:rsidRDefault="008649EB"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Наименование</w:t>
            </w:r>
          </w:p>
        </w:tc>
        <w:tc>
          <w:tcPr>
            <w:tcW w:w="1432" w:type="dxa"/>
            <w:vMerge w:val="restart"/>
            <w:vAlign w:val="center"/>
          </w:tcPr>
          <w:p w:rsidR="008649EB" w:rsidRPr="007A7293" w:rsidRDefault="008649EB" w:rsidP="00120D2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201</w:t>
            </w:r>
            <w:r w:rsidR="00120D24">
              <w:rPr>
                <w:rFonts w:ascii="Times New Roman" w:hAnsi="Times New Roman" w:cs="Times New Roman"/>
                <w:b/>
                <w:sz w:val="20"/>
                <w:szCs w:val="20"/>
              </w:rPr>
              <w:t>9</w:t>
            </w:r>
            <w:r w:rsidRPr="007A7293">
              <w:rPr>
                <w:rFonts w:ascii="Times New Roman" w:hAnsi="Times New Roman" w:cs="Times New Roman"/>
                <w:b/>
                <w:sz w:val="20"/>
                <w:szCs w:val="20"/>
              </w:rPr>
              <w:t xml:space="preserve"> год</w:t>
            </w:r>
          </w:p>
        </w:tc>
        <w:tc>
          <w:tcPr>
            <w:tcW w:w="1565" w:type="dxa"/>
            <w:tcBorders>
              <w:bottom w:val="single" w:sz="4" w:space="0" w:color="auto"/>
            </w:tcBorders>
            <w:vAlign w:val="center"/>
          </w:tcPr>
          <w:p w:rsidR="008649EB" w:rsidRPr="007A7293" w:rsidRDefault="008649EB" w:rsidP="00120D2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20</w:t>
            </w:r>
            <w:r w:rsidR="00120D24">
              <w:rPr>
                <w:rFonts w:ascii="Times New Roman" w:hAnsi="Times New Roman" w:cs="Times New Roman"/>
                <w:b/>
                <w:sz w:val="20"/>
                <w:szCs w:val="20"/>
              </w:rPr>
              <w:t>20</w:t>
            </w:r>
            <w:r w:rsidRPr="007A7293">
              <w:rPr>
                <w:rFonts w:ascii="Times New Roman" w:hAnsi="Times New Roman" w:cs="Times New Roman"/>
                <w:b/>
                <w:sz w:val="20"/>
                <w:szCs w:val="20"/>
              </w:rPr>
              <w:t xml:space="preserve"> год </w:t>
            </w:r>
          </w:p>
        </w:tc>
        <w:tc>
          <w:tcPr>
            <w:tcW w:w="2276" w:type="dxa"/>
            <w:gridSpan w:val="2"/>
            <w:vMerge w:val="restart"/>
            <w:vAlign w:val="center"/>
          </w:tcPr>
          <w:p w:rsidR="008649EB" w:rsidRPr="008649EB" w:rsidRDefault="008649EB" w:rsidP="00120D24">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9E66DE">
              <w:rPr>
                <w:rFonts w:ascii="Times New Roman" w:hAnsi="Times New Roman" w:cs="Times New Roman"/>
                <w:b/>
                <w:sz w:val="20"/>
                <w:szCs w:val="20"/>
              </w:rPr>
              <w:t>2</w:t>
            </w:r>
            <w:r w:rsidR="00120D24">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362" w:type="dxa"/>
            <w:gridSpan w:val="2"/>
            <w:vMerge w:val="restart"/>
            <w:vAlign w:val="center"/>
          </w:tcPr>
          <w:p w:rsidR="008649EB" w:rsidRPr="007A7293" w:rsidRDefault="008649EB"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Отклонение от ожидаемого исполнения бюджета</w:t>
            </w:r>
            <w:proofErr w:type="gramStart"/>
            <w:r w:rsidRPr="007A7293">
              <w:rPr>
                <w:rFonts w:ascii="Times New Roman" w:hAnsi="Times New Roman" w:cs="Times New Roman"/>
                <w:b/>
                <w:sz w:val="20"/>
                <w:szCs w:val="20"/>
              </w:rPr>
              <w:t xml:space="preserve"> (+/-)</w:t>
            </w:r>
            <w:proofErr w:type="gramEnd"/>
          </w:p>
        </w:tc>
      </w:tr>
      <w:tr w:rsidR="007A7293" w:rsidTr="009130A6">
        <w:trPr>
          <w:trHeight w:val="690"/>
          <w:tblHeader/>
        </w:trPr>
        <w:tc>
          <w:tcPr>
            <w:tcW w:w="2080" w:type="dxa"/>
            <w:vMerge/>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1432" w:type="dxa"/>
            <w:vMerge/>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1565" w:type="dxa"/>
            <w:vMerge w:val="restart"/>
            <w:tcBorders>
              <w:top w:val="single" w:sz="4" w:space="0" w:color="auto"/>
            </w:tcBorders>
            <w:vAlign w:val="center"/>
          </w:tcPr>
          <w:p w:rsidR="007A7293" w:rsidRPr="007A7293" w:rsidRDefault="00E827A0" w:rsidP="00691FA3">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о</w:t>
            </w:r>
            <w:r w:rsidR="007A7293" w:rsidRPr="007A7293">
              <w:rPr>
                <w:rFonts w:ascii="Times New Roman" w:hAnsi="Times New Roman" w:cs="Times New Roman"/>
                <w:b/>
                <w:bCs/>
                <w:sz w:val="20"/>
                <w:szCs w:val="20"/>
              </w:rPr>
              <w:t>ценка ожидаемого исполнени</w:t>
            </w:r>
            <w:r w:rsidR="00691FA3">
              <w:rPr>
                <w:rFonts w:ascii="Times New Roman" w:hAnsi="Times New Roman" w:cs="Times New Roman"/>
                <w:b/>
                <w:bCs/>
                <w:sz w:val="20"/>
                <w:szCs w:val="20"/>
              </w:rPr>
              <w:t>я</w:t>
            </w:r>
            <w:r w:rsidR="007A7293" w:rsidRPr="007A7293">
              <w:rPr>
                <w:rFonts w:ascii="Times New Roman" w:hAnsi="Times New Roman" w:cs="Times New Roman"/>
                <w:b/>
                <w:bCs/>
                <w:sz w:val="20"/>
                <w:szCs w:val="20"/>
              </w:rPr>
              <w:t xml:space="preserve"> бюджета</w:t>
            </w:r>
          </w:p>
        </w:tc>
        <w:tc>
          <w:tcPr>
            <w:tcW w:w="2276" w:type="dxa"/>
            <w:gridSpan w:val="2"/>
            <w:vMerge/>
            <w:tcBorders>
              <w:bottom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2362" w:type="dxa"/>
            <w:gridSpan w:val="2"/>
            <w:vMerge/>
            <w:tcBorders>
              <w:bottom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r>
      <w:tr w:rsidR="007A7293" w:rsidTr="009130A6">
        <w:trPr>
          <w:trHeight w:val="491"/>
          <w:tblHeader/>
        </w:trPr>
        <w:tc>
          <w:tcPr>
            <w:tcW w:w="2080" w:type="dxa"/>
            <w:vMerge/>
            <w:vAlign w:val="center"/>
          </w:tcPr>
          <w:p w:rsidR="007A7293" w:rsidRPr="007A7293" w:rsidRDefault="007A7293" w:rsidP="003A6354">
            <w:pPr>
              <w:rPr>
                <w:rFonts w:ascii="Times New Roman" w:hAnsi="Times New Roman" w:cs="Times New Roman"/>
                <w:sz w:val="20"/>
                <w:szCs w:val="20"/>
              </w:rPr>
            </w:pPr>
          </w:p>
        </w:tc>
        <w:tc>
          <w:tcPr>
            <w:tcW w:w="1432" w:type="dxa"/>
            <w:vAlign w:val="center"/>
          </w:tcPr>
          <w:p w:rsidR="007A7293" w:rsidRPr="007A7293" w:rsidRDefault="007A7293" w:rsidP="00117900">
            <w:pPr>
              <w:jc w:val="center"/>
              <w:rPr>
                <w:rFonts w:ascii="Times New Roman" w:hAnsi="Times New Roman" w:cs="Times New Roman"/>
                <w:b/>
                <w:sz w:val="20"/>
                <w:szCs w:val="20"/>
              </w:rPr>
            </w:pPr>
            <w:r w:rsidRPr="007A7293">
              <w:rPr>
                <w:rFonts w:ascii="Times New Roman" w:hAnsi="Times New Roman" w:cs="Times New Roman"/>
                <w:b/>
                <w:sz w:val="20"/>
                <w:szCs w:val="20"/>
              </w:rPr>
              <w:t>исполнено</w:t>
            </w:r>
          </w:p>
        </w:tc>
        <w:tc>
          <w:tcPr>
            <w:tcW w:w="1565" w:type="dxa"/>
            <w:vMerge/>
            <w:vAlign w:val="center"/>
          </w:tcPr>
          <w:p w:rsidR="007A7293" w:rsidRPr="007A7293" w:rsidRDefault="007A7293" w:rsidP="003A6354">
            <w:pPr>
              <w:rPr>
                <w:rFonts w:ascii="Times New Roman" w:hAnsi="Times New Roman" w:cs="Times New Roman"/>
                <w:sz w:val="20"/>
                <w:szCs w:val="20"/>
              </w:rPr>
            </w:pPr>
          </w:p>
        </w:tc>
        <w:tc>
          <w:tcPr>
            <w:tcW w:w="1410" w:type="dxa"/>
            <w:tcBorders>
              <w:top w:val="single" w:sz="4" w:space="0" w:color="auto"/>
            </w:tcBorders>
            <w:vAlign w:val="center"/>
          </w:tcPr>
          <w:p w:rsidR="007A7293" w:rsidRPr="007A7293" w:rsidRDefault="007A7293" w:rsidP="003A6354">
            <w:pPr>
              <w:jc w:val="center"/>
              <w:rPr>
                <w:rFonts w:ascii="Times New Roman" w:hAnsi="Times New Roman" w:cs="Times New Roman"/>
                <w:sz w:val="20"/>
                <w:szCs w:val="20"/>
              </w:rPr>
            </w:pPr>
            <w:r w:rsidRPr="007A7293">
              <w:rPr>
                <w:rFonts w:ascii="Times New Roman" w:hAnsi="Times New Roman" w:cs="Times New Roman"/>
                <w:b/>
                <w:sz w:val="20"/>
                <w:szCs w:val="20"/>
              </w:rPr>
              <w:t>сумма</w:t>
            </w:r>
          </w:p>
        </w:tc>
        <w:tc>
          <w:tcPr>
            <w:tcW w:w="866" w:type="dxa"/>
            <w:tcBorders>
              <w:top w:val="single" w:sz="4" w:space="0" w:color="auto"/>
            </w:tcBorders>
            <w:vAlign w:val="center"/>
          </w:tcPr>
          <w:p w:rsidR="007A7293" w:rsidRPr="007A7293" w:rsidRDefault="00E827A0" w:rsidP="003A6354">
            <w:pPr>
              <w:jc w:val="center"/>
              <w:rPr>
                <w:rFonts w:ascii="Times New Roman" w:hAnsi="Times New Roman" w:cs="Times New Roman"/>
                <w:sz w:val="20"/>
                <w:szCs w:val="20"/>
              </w:rPr>
            </w:pPr>
            <w:r>
              <w:rPr>
                <w:rFonts w:ascii="Times New Roman" w:hAnsi="Times New Roman" w:cs="Times New Roman"/>
                <w:b/>
                <w:sz w:val="20"/>
                <w:szCs w:val="20"/>
              </w:rPr>
              <w:t>у</w:t>
            </w:r>
            <w:r w:rsidR="007A7293" w:rsidRPr="007A7293">
              <w:rPr>
                <w:rFonts w:ascii="Times New Roman" w:hAnsi="Times New Roman" w:cs="Times New Roman"/>
                <w:b/>
                <w:sz w:val="20"/>
                <w:szCs w:val="20"/>
              </w:rPr>
              <w:t>д</w:t>
            </w:r>
            <w:proofErr w:type="gramStart"/>
            <w:r w:rsidR="007A7293" w:rsidRPr="007A7293">
              <w:rPr>
                <w:rFonts w:ascii="Times New Roman" w:hAnsi="Times New Roman" w:cs="Times New Roman"/>
                <w:b/>
                <w:sz w:val="20"/>
                <w:szCs w:val="20"/>
              </w:rPr>
              <w:t>.</w:t>
            </w:r>
            <w:proofErr w:type="gramEnd"/>
            <w:r w:rsidR="007A7293" w:rsidRPr="007A7293">
              <w:rPr>
                <w:rFonts w:ascii="Times New Roman" w:hAnsi="Times New Roman" w:cs="Times New Roman"/>
                <w:b/>
                <w:sz w:val="20"/>
                <w:szCs w:val="20"/>
              </w:rPr>
              <w:t xml:space="preserve"> </w:t>
            </w:r>
            <w:proofErr w:type="gramStart"/>
            <w:r w:rsidR="007A7293" w:rsidRPr="007A7293">
              <w:rPr>
                <w:rFonts w:ascii="Times New Roman" w:hAnsi="Times New Roman" w:cs="Times New Roman"/>
                <w:b/>
                <w:sz w:val="20"/>
                <w:szCs w:val="20"/>
              </w:rPr>
              <w:t>в</w:t>
            </w:r>
            <w:proofErr w:type="gramEnd"/>
            <w:r w:rsidR="007A7293" w:rsidRPr="007A7293">
              <w:rPr>
                <w:rFonts w:ascii="Times New Roman" w:hAnsi="Times New Roman" w:cs="Times New Roman"/>
                <w:b/>
                <w:sz w:val="20"/>
                <w:szCs w:val="20"/>
              </w:rPr>
              <w:t>ес, %</w:t>
            </w:r>
          </w:p>
        </w:tc>
        <w:tc>
          <w:tcPr>
            <w:tcW w:w="1426" w:type="dxa"/>
            <w:tcBorders>
              <w:top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сумма</w:t>
            </w:r>
          </w:p>
        </w:tc>
        <w:tc>
          <w:tcPr>
            <w:tcW w:w="936" w:type="dxa"/>
            <w:tcBorders>
              <w:top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w:t>
            </w:r>
          </w:p>
        </w:tc>
      </w:tr>
      <w:tr w:rsidR="007A7293" w:rsidTr="009130A6">
        <w:trPr>
          <w:tblHeader/>
        </w:trPr>
        <w:tc>
          <w:tcPr>
            <w:tcW w:w="2080"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1</w:t>
            </w:r>
          </w:p>
        </w:tc>
        <w:tc>
          <w:tcPr>
            <w:tcW w:w="1432" w:type="dxa"/>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2</w:t>
            </w:r>
          </w:p>
        </w:tc>
        <w:tc>
          <w:tcPr>
            <w:tcW w:w="1565"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3</w:t>
            </w:r>
          </w:p>
        </w:tc>
        <w:tc>
          <w:tcPr>
            <w:tcW w:w="1410"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4</w:t>
            </w:r>
          </w:p>
        </w:tc>
        <w:tc>
          <w:tcPr>
            <w:tcW w:w="86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5</w:t>
            </w:r>
          </w:p>
        </w:tc>
        <w:tc>
          <w:tcPr>
            <w:tcW w:w="142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6</w:t>
            </w:r>
          </w:p>
        </w:tc>
        <w:tc>
          <w:tcPr>
            <w:tcW w:w="93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7</w:t>
            </w:r>
          </w:p>
        </w:tc>
      </w:tr>
      <w:tr w:rsidR="009130A6" w:rsidTr="009130A6">
        <w:tc>
          <w:tcPr>
            <w:tcW w:w="2080" w:type="dxa"/>
            <w:vAlign w:val="center"/>
          </w:tcPr>
          <w:p w:rsidR="009130A6" w:rsidRPr="005D6B8D" w:rsidRDefault="009130A6" w:rsidP="00DE615E">
            <w:pPr>
              <w:rPr>
                <w:rFonts w:ascii="Times New Roman" w:hAnsi="Times New Roman" w:cs="Times New Roman"/>
                <w:i/>
                <w:sz w:val="20"/>
                <w:szCs w:val="20"/>
              </w:rPr>
            </w:pPr>
            <w:r w:rsidRPr="005D6B8D">
              <w:rPr>
                <w:rFonts w:ascii="Times New Roman" w:hAnsi="Times New Roman" w:cs="Times New Roman"/>
                <w:i/>
                <w:sz w:val="20"/>
                <w:szCs w:val="20"/>
              </w:rPr>
              <w:t>Дотации</w:t>
            </w:r>
          </w:p>
        </w:tc>
        <w:tc>
          <w:tcPr>
            <w:tcW w:w="1432" w:type="dxa"/>
            <w:vAlign w:val="bottom"/>
          </w:tcPr>
          <w:p w:rsidR="009130A6" w:rsidRPr="005D6B8D" w:rsidRDefault="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506 100</w:t>
            </w:r>
          </w:p>
        </w:tc>
        <w:tc>
          <w:tcPr>
            <w:tcW w:w="1565" w:type="dxa"/>
            <w:vAlign w:val="bottom"/>
          </w:tcPr>
          <w:p w:rsidR="009130A6" w:rsidRPr="005D6B8D" w:rsidRDefault="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382 900</w:t>
            </w:r>
          </w:p>
        </w:tc>
        <w:tc>
          <w:tcPr>
            <w:tcW w:w="1410" w:type="dxa"/>
            <w:vAlign w:val="bottom"/>
          </w:tcPr>
          <w:p w:rsidR="009130A6" w:rsidRPr="005D6B8D" w:rsidRDefault="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409 765,40</w:t>
            </w:r>
          </w:p>
        </w:tc>
        <w:tc>
          <w:tcPr>
            <w:tcW w:w="866" w:type="dxa"/>
            <w:vAlign w:val="bottom"/>
          </w:tcPr>
          <w:p w:rsidR="009130A6" w:rsidRPr="005D6B8D" w:rsidRDefault="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13</w:t>
            </w:r>
          </w:p>
        </w:tc>
        <w:tc>
          <w:tcPr>
            <w:tcW w:w="1426" w:type="dxa"/>
            <w:vAlign w:val="bottom"/>
          </w:tcPr>
          <w:p w:rsidR="009130A6" w:rsidRPr="005D6B8D" w:rsidRDefault="009130A6" w:rsidP="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w:t>
            </w:r>
            <w:r w:rsidR="00250C61" w:rsidRPr="005D6B8D">
              <w:rPr>
                <w:rFonts w:ascii="Times New Roman" w:hAnsi="Times New Roman" w:cs="Times New Roman"/>
                <w:bCs/>
                <w:i/>
                <w:color w:val="000000"/>
                <w:sz w:val="20"/>
                <w:szCs w:val="20"/>
              </w:rPr>
              <w:t>26 865,40</w:t>
            </w:r>
          </w:p>
        </w:tc>
        <w:tc>
          <w:tcPr>
            <w:tcW w:w="936" w:type="dxa"/>
            <w:vAlign w:val="bottom"/>
          </w:tcPr>
          <w:p w:rsidR="009130A6" w:rsidRPr="005D6B8D" w:rsidRDefault="009130A6" w:rsidP="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w:t>
            </w:r>
            <w:r w:rsidR="00250C61" w:rsidRPr="005D6B8D">
              <w:rPr>
                <w:rFonts w:ascii="Times New Roman" w:hAnsi="Times New Roman" w:cs="Times New Roman"/>
                <w:bCs/>
                <w:i/>
                <w:color w:val="000000"/>
                <w:sz w:val="20"/>
                <w:szCs w:val="20"/>
              </w:rPr>
              <w:t>7</w:t>
            </w:r>
          </w:p>
        </w:tc>
      </w:tr>
      <w:tr w:rsidR="009130A6" w:rsidTr="009130A6">
        <w:tc>
          <w:tcPr>
            <w:tcW w:w="2080" w:type="dxa"/>
            <w:vAlign w:val="center"/>
          </w:tcPr>
          <w:p w:rsidR="009130A6" w:rsidRPr="005D6B8D" w:rsidRDefault="009130A6" w:rsidP="00DE615E">
            <w:pPr>
              <w:rPr>
                <w:rFonts w:ascii="Times New Roman" w:hAnsi="Times New Roman" w:cs="Times New Roman"/>
                <w:i/>
                <w:sz w:val="20"/>
                <w:szCs w:val="20"/>
              </w:rPr>
            </w:pPr>
            <w:r w:rsidRPr="005D6B8D">
              <w:rPr>
                <w:rFonts w:ascii="Times New Roman" w:hAnsi="Times New Roman" w:cs="Times New Roman"/>
                <w:i/>
                <w:sz w:val="20"/>
                <w:szCs w:val="20"/>
              </w:rPr>
              <w:t>Субсидии</w:t>
            </w:r>
          </w:p>
        </w:tc>
        <w:tc>
          <w:tcPr>
            <w:tcW w:w="1432" w:type="dxa"/>
            <w:vAlign w:val="bottom"/>
          </w:tcPr>
          <w:p w:rsidR="009130A6" w:rsidRPr="005D6B8D" w:rsidRDefault="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2 108 030</w:t>
            </w:r>
          </w:p>
        </w:tc>
        <w:tc>
          <w:tcPr>
            <w:tcW w:w="1565" w:type="dxa"/>
            <w:vAlign w:val="bottom"/>
          </w:tcPr>
          <w:p w:rsidR="009130A6" w:rsidRPr="005D6B8D" w:rsidRDefault="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2 337 986</w:t>
            </w:r>
          </w:p>
        </w:tc>
        <w:tc>
          <w:tcPr>
            <w:tcW w:w="1410" w:type="dxa"/>
            <w:vAlign w:val="bottom"/>
          </w:tcPr>
          <w:p w:rsidR="009130A6" w:rsidRPr="005D6B8D" w:rsidRDefault="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2 300 001,60</w:t>
            </w:r>
          </w:p>
        </w:tc>
        <w:tc>
          <w:tcPr>
            <w:tcW w:w="866" w:type="dxa"/>
            <w:vAlign w:val="bottom"/>
          </w:tcPr>
          <w:p w:rsidR="009130A6" w:rsidRPr="005D6B8D" w:rsidRDefault="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74</w:t>
            </w:r>
          </w:p>
        </w:tc>
        <w:tc>
          <w:tcPr>
            <w:tcW w:w="1426" w:type="dxa"/>
            <w:vAlign w:val="bottom"/>
          </w:tcPr>
          <w:p w:rsidR="009130A6" w:rsidRPr="005D6B8D" w:rsidRDefault="009130A6" w:rsidP="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w:t>
            </w:r>
            <w:r w:rsidR="00250C61" w:rsidRPr="005D6B8D">
              <w:rPr>
                <w:rFonts w:ascii="Times New Roman" w:hAnsi="Times New Roman" w:cs="Times New Roman"/>
                <w:bCs/>
                <w:i/>
                <w:color w:val="000000"/>
                <w:sz w:val="20"/>
                <w:szCs w:val="20"/>
              </w:rPr>
              <w:t>37 984,40</w:t>
            </w:r>
          </w:p>
        </w:tc>
        <w:tc>
          <w:tcPr>
            <w:tcW w:w="936" w:type="dxa"/>
            <w:vAlign w:val="bottom"/>
          </w:tcPr>
          <w:p w:rsidR="009130A6" w:rsidRPr="005D6B8D" w:rsidRDefault="009130A6" w:rsidP="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w:t>
            </w:r>
            <w:r w:rsidR="00250C61" w:rsidRPr="005D6B8D">
              <w:rPr>
                <w:rFonts w:ascii="Times New Roman" w:hAnsi="Times New Roman" w:cs="Times New Roman"/>
                <w:bCs/>
                <w:i/>
                <w:color w:val="000000"/>
                <w:sz w:val="20"/>
                <w:szCs w:val="20"/>
              </w:rPr>
              <w:t>2</w:t>
            </w:r>
          </w:p>
        </w:tc>
      </w:tr>
      <w:tr w:rsidR="009130A6" w:rsidTr="009130A6">
        <w:tc>
          <w:tcPr>
            <w:tcW w:w="2080" w:type="dxa"/>
            <w:vAlign w:val="center"/>
          </w:tcPr>
          <w:p w:rsidR="009130A6" w:rsidRPr="005D6B8D" w:rsidRDefault="009130A6" w:rsidP="00DE615E">
            <w:pPr>
              <w:rPr>
                <w:rFonts w:ascii="Times New Roman" w:hAnsi="Times New Roman" w:cs="Times New Roman"/>
                <w:i/>
                <w:sz w:val="20"/>
                <w:szCs w:val="20"/>
              </w:rPr>
            </w:pPr>
            <w:r w:rsidRPr="005D6B8D">
              <w:rPr>
                <w:rFonts w:ascii="Times New Roman" w:hAnsi="Times New Roman" w:cs="Times New Roman"/>
                <w:i/>
                <w:sz w:val="20"/>
                <w:szCs w:val="20"/>
              </w:rPr>
              <w:t>Субвенции</w:t>
            </w:r>
          </w:p>
        </w:tc>
        <w:tc>
          <w:tcPr>
            <w:tcW w:w="1432" w:type="dxa"/>
            <w:vAlign w:val="bottom"/>
          </w:tcPr>
          <w:p w:rsidR="009130A6" w:rsidRPr="005D6B8D" w:rsidRDefault="009130A6" w:rsidP="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200 600</w:t>
            </w:r>
          </w:p>
        </w:tc>
        <w:tc>
          <w:tcPr>
            <w:tcW w:w="1565" w:type="dxa"/>
            <w:vAlign w:val="bottom"/>
          </w:tcPr>
          <w:p w:rsidR="009130A6" w:rsidRPr="005D6B8D" w:rsidRDefault="009130A6" w:rsidP="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215 200</w:t>
            </w:r>
          </w:p>
        </w:tc>
        <w:tc>
          <w:tcPr>
            <w:tcW w:w="1410" w:type="dxa"/>
            <w:vAlign w:val="bottom"/>
          </w:tcPr>
          <w:p w:rsidR="009130A6" w:rsidRPr="005D6B8D" w:rsidRDefault="009130A6">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157 820,50</w:t>
            </w:r>
          </w:p>
        </w:tc>
        <w:tc>
          <w:tcPr>
            <w:tcW w:w="866" w:type="dxa"/>
            <w:vAlign w:val="bottom"/>
          </w:tcPr>
          <w:p w:rsidR="009130A6" w:rsidRPr="005D6B8D" w:rsidRDefault="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5</w:t>
            </w:r>
          </w:p>
        </w:tc>
        <w:tc>
          <w:tcPr>
            <w:tcW w:w="1426" w:type="dxa"/>
            <w:vAlign w:val="bottom"/>
          </w:tcPr>
          <w:p w:rsidR="009130A6" w:rsidRPr="005D6B8D" w:rsidRDefault="009130A6">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-57 379,50</w:t>
            </w:r>
          </w:p>
        </w:tc>
        <w:tc>
          <w:tcPr>
            <w:tcW w:w="936" w:type="dxa"/>
            <w:vAlign w:val="bottom"/>
          </w:tcPr>
          <w:p w:rsidR="009130A6" w:rsidRPr="005D6B8D" w:rsidRDefault="009130A6">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-27</w:t>
            </w:r>
          </w:p>
        </w:tc>
      </w:tr>
      <w:tr w:rsidR="009130A6" w:rsidTr="009130A6">
        <w:tc>
          <w:tcPr>
            <w:tcW w:w="2080" w:type="dxa"/>
            <w:vAlign w:val="center"/>
          </w:tcPr>
          <w:p w:rsidR="009130A6" w:rsidRPr="005D6B8D" w:rsidRDefault="009130A6" w:rsidP="00DE615E">
            <w:pPr>
              <w:rPr>
                <w:rFonts w:ascii="Times New Roman" w:hAnsi="Times New Roman" w:cs="Times New Roman"/>
                <w:i/>
                <w:sz w:val="20"/>
                <w:szCs w:val="20"/>
              </w:rPr>
            </w:pPr>
            <w:r w:rsidRPr="005D6B8D">
              <w:rPr>
                <w:rFonts w:ascii="Times New Roman" w:hAnsi="Times New Roman" w:cs="Times New Roman"/>
                <w:i/>
                <w:sz w:val="20"/>
                <w:szCs w:val="20"/>
              </w:rPr>
              <w:t>Иные межбюджетные трансферты</w:t>
            </w:r>
          </w:p>
        </w:tc>
        <w:tc>
          <w:tcPr>
            <w:tcW w:w="1432" w:type="dxa"/>
            <w:vAlign w:val="bottom"/>
          </w:tcPr>
          <w:p w:rsidR="009130A6" w:rsidRPr="005D6B8D" w:rsidRDefault="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8 500</w:t>
            </w:r>
          </w:p>
        </w:tc>
        <w:tc>
          <w:tcPr>
            <w:tcW w:w="1565" w:type="dxa"/>
            <w:vAlign w:val="bottom"/>
          </w:tcPr>
          <w:p w:rsidR="009130A6" w:rsidRPr="005D6B8D" w:rsidRDefault="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332 491</w:t>
            </w:r>
          </w:p>
        </w:tc>
        <w:tc>
          <w:tcPr>
            <w:tcW w:w="1410" w:type="dxa"/>
            <w:vAlign w:val="bottom"/>
          </w:tcPr>
          <w:p w:rsidR="009130A6" w:rsidRPr="005D6B8D" w:rsidRDefault="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227 520</w:t>
            </w:r>
          </w:p>
        </w:tc>
        <w:tc>
          <w:tcPr>
            <w:tcW w:w="866" w:type="dxa"/>
            <w:vAlign w:val="bottom"/>
          </w:tcPr>
          <w:p w:rsidR="009130A6" w:rsidRPr="005D6B8D" w:rsidRDefault="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7</w:t>
            </w:r>
          </w:p>
        </w:tc>
        <w:tc>
          <w:tcPr>
            <w:tcW w:w="1426" w:type="dxa"/>
            <w:vAlign w:val="bottom"/>
          </w:tcPr>
          <w:p w:rsidR="009130A6" w:rsidRPr="005D6B8D" w:rsidRDefault="009130A6" w:rsidP="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w:t>
            </w:r>
            <w:r w:rsidR="00250C61" w:rsidRPr="005D6B8D">
              <w:rPr>
                <w:rFonts w:ascii="Times New Roman" w:hAnsi="Times New Roman" w:cs="Times New Roman"/>
                <w:bCs/>
                <w:i/>
                <w:color w:val="000000"/>
                <w:sz w:val="20"/>
                <w:szCs w:val="20"/>
              </w:rPr>
              <w:t>104 971</w:t>
            </w:r>
          </w:p>
        </w:tc>
        <w:tc>
          <w:tcPr>
            <w:tcW w:w="936" w:type="dxa"/>
            <w:vAlign w:val="bottom"/>
          </w:tcPr>
          <w:p w:rsidR="009130A6" w:rsidRPr="005D6B8D" w:rsidRDefault="009130A6" w:rsidP="00250C61">
            <w:pPr>
              <w:jc w:val="right"/>
              <w:rPr>
                <w:rFonts w:ascii="Times New Roman" w:hAnsi="Times New Roman" w:cs="Times New Roman"/>
                <w:bCs/>
                <w:i/>
                <w:color w:val="000000"/>
                <w:sz w:val="20"/>
                <w:szCs w:val="20"/>
              </w:rPr>
            </w:pPr>
            <w:r w:rsidRPr="005D6B8D">
              <w:rPr>
                <w:rFonts w:ascii="Times New Roman" w:hAnsi="Times New Roman" w:cs="Times New Roman"/>
                <w:bCs/>
                <w:i/>
                <w:color w:val="000000"/>
                <w:sz w:val="20"/>
                <w:szCs w:val="20"/>
              </w:rPr>
              <w:t>-</w:t>
            </w:r>
            <w:r w:rsidR="00250C61" w:rsidRPr="005D6B8D">
              <w:rPr>
                <w:rFonts w:ascii="Times New Roman" w:hAnsi="Times New Roman" w:cs="Times New Roman"/>
                <w:bCs/>
                <w:i/>
                <w:color w:val="000000"/>
                <w:sz w:val="20"/>
                <w:szCs w:val="20"/>
              </w:rPr>
              <w:t>32</w:t>
            </w:r>
          </w:p>
        </w:tc>
      </w:tr>
      <w:tr w:rsidR="009130A6" w:rsidTr="009130A6">
        <w:tc>
          <w:tcPr>
            <w:tcW w:w="2080" w:type="dxa"/>
            <w:vAlign w:val="center"/>
          </w:tcPr>
          <w:p w:rsidR="009130A6" w:rsidRPr="005D6B8D" w:rsidRDefault="009130A6" w:rsidP="00DE615E">
            <w:pPr>
              <w:rPr>
                <w:rFonts w:ascii="Times New Roman" w:hAnsi="Times New Roman" w:cs="Times New Roman"/>
                <w:b/>
                <w:i/>
                <w:sz w:val="20"/>
                <w:szCs w:val="20"/>
              </w:rPr>
            </w:pPr>
            <w:r w:rsidRPr="005D6B8D">
              <w:rPr>
                <w:rFonts w:ascii="Times New Roman" w:hAnsi="Times New Roman" w:cs="Times New Roman"/>
                <w:b/>
                <w:i/>
                <w:sz w:val="20"/>
                <w:szCs w:val="20"/>
              </w:rPr>
              <w:t>Всего безвозмездных поступлений</w:t>
            </w:r>
          </w:p>
        </w:tc>
        <w:tc>
          <w:tcPr>
            <w:tcW w:w="1432" w:type="dxa"/>
            <w:vAlign w:val="bottom"/>
          </w:tcPr>
          <w:p w:rsidR="009130A6" w:rsidRPr="005D6B8D" w:rsidRDefault="00250C61">
            <w:pPr>
              <w:jc w:val="right"/>
              <w:rPr>
                <w:rFonts w:ascii="Times New Roman" w:hAnsi="Times New Roman" w:cs="Times New Roman"/>
                <w:b/>
                <w:bCs/>
                <w:i/>
                <w:color w:val="000000"/>
                <w:sz w:val="20"/>
                <w:szCs w:val="20"/>
              </w:rPr>
            </w:pPr>
            <w:r w:rsidRPr="005D6B8D">
              <w:rPr>
                <w:rFonts w:ascii="Times New Roman" w:hAnsi="Times New Roman" w:cs="Times New Roman"/>
                <w:b/>
                <w:bCs/>
                <w:i/>
                <w:color w:val="000000"/>
                <w:sz w:val="20"/>
                <w:szCs w:val="20"/>
              </w:rPr>
              <w:t>3 027 190</w:t>
            </w:r>
          </w:p>
        </w:tc>
        <w:tc>
          <w:tcPr>
            <w:tcW w:w="1565" w:type="dxa"/>
            <w:vAlign w:val="bottom"/>
          </w:tcPr>
          <w:p w:rsidR="009130A6" w:rsidRPr="005D6B8D" w:rsidRDefault="00250C61" w:rsidP="00250C61">
            <w:pPr>
              <w:jc w:val="center"/>
              <w:rPr>
                <w:rFonts w:ascii="Times New Roman" w:hAnsi="Times New Roman" w:cs="Times New Roman"/>
                <w:b/>
                <w:bCs/>
                <w:i/>
                <w:color w:val="000000"/>
                <w:sz w:val="20"/>
                <w:szCs w:val="20"/>
              </w:rPr>
            </w:pPr>
            <w:r w:rsidRPr="005D6B8D">
              <w:rPr>
                <w:rFonts w:ascii="Times New Roman" w:hAnsi="Times New Roman" w:cs="Times New Roman"/>
                <w:b/>
                <w:bCs/>
                <w:i/>
                <w:color w:val="000000"/>
                <w:sz w:val="20"/>
                <w:szCs w:val="20"/>
              </w:rPr>
              <w:t>3 268 577</w:t>
            </w:r>
          </w:p>
        </w:tc>
        <w:tc>
          <w:tcPr>
            <w:tcW w:w="1410" w:type="dxa"/>
            <w:vAlign w:val="bottom"/>
          </w:tcPr>
          <w:p w:rsidR="009130A6" w:rsidRPr="005D6B8D" w:rsidRDefault="00250C61" w:rsidP="00250C61">
            <w:pPr>
              <w:jc w:val="center"/>
              <w:rPr>
                <w:rFonts w:ascii="Times New Roman" w:hAnsi="Times New Roman" w:cs="Times New Roman"/>
                <w:b/>
                <w:bCs/>
                <w:i/>
                <w:color w:val="000000"/>
                <w:sz w:val="20"/>
                <w:szCs w:val="20"/>
              </w:rPr>
            </w:pPr>
            <w:r w:rsidRPr="005D6B8D">
              <w:rPr>
                <w:rFonts w:ascii="Times New Roman" w:hAnsi="Times New Roman" w:cs="Times New Roman"/>
                <w:b/>
                <w:bCs/>
                <w:i/>
                <w:color w:val="000000"/>
                <w:sz w:val="20"/>
                <w:szCs w:val="20"/>
              </w:rPr>
              <w:t>3 095 107,50</w:t>
            </w:r>
          </w:p>
        </w:tc>
        <w:tc>
          <w:tcPr>
            <w:tcW w:w="866" w:type="dxa"/>
            <w:vAlign w:val="bottom"/>
          </w:tcPr>
          <w:p w:rsidR="009130A6" w:rsidRPr="005D6B8D" w:rsidRDefault="00250C61">
            <w:pPr>
              <w:jc w:val="right"/>
              <w:rPr>
                <w:rFonts w:ascii="Times New Roman" w:hAnsi="Times New Roman" w:cs="Times New Roman"/>
                <w:b/>
                <w:bCs/>
                <w:i/>
                <w:color w:val="000000"/>
                <w:sz w:val="20"/>
                <w:szCs w:val="20"/>
              </w:rPr>
            </w:pPr>
            <w:r w:rsidRPr="005D6B8D">
              <w:rPr>
                <w:rFonts w:ascii="Times New Roman" w:hAnsi="Times New Roman" w:cs="Times New Roman"/>
                <w:b/>
                <w:bCs/>
                <w:i/>
                <w:color w:val="000000"/>
                <w:sz w:val="20"/>
                <w:szCs w:val="20"/>
              </w:rPr>
              <w:t>100</w:t>
            </w:r>
          </w:p>
        </w:tc>
        <w:tc>
          <w:tcPr>
            <w:tcW w:w="1426" w:type="dxa"/>
            <w:vAlign w:val="bottom"/>
          </w:tcPr>
          <w:p w:rsidR="009130A6" w:rsidRPr="005D6B8D" w:rsidRDefault="009130A6" w:rsidP="00250C61">
            <w:pPr>
              <w:jc w:val="right"/>
              <w:rPr>
                <w:rFonts w:ascii="Times New Roman" w:hAnsi="Times New Roman" w:cs="Times New Roman"/>
                <w:b/>
                <w:bCs/>
                <w:i/>
                <w:color w:val="000000"/>
                <w:sz w:val="20"/>
                <w:szCs w:val="20"/>
              </w:rPr>
            </w:pPr>
            <w:r w:rsidRPr="005D6B8D">
              <w:rPr>
                <w:rFonts w:ascii="Times New Roman" w:hAnsi="Times New Roman" w:cs="Times New Roman"/>
                <w:b/>
                <w:bCs/>
                <w:i/>
                <w:color w:val="000000"/>
                <w:sz w:val="20"/>
                <w:szCs w:val="20"/>
              </w:rPr>
              <w:t>-</w:t>
            </w:r>
            <w:r w:rsidR="00250C61" w:rsidRPr="005D6B8D">
              <w:rPr>
                <w:rFonts w:ascii="Times New Roman" w:hAnsi="Times New Roman" w:cs="Times New Roman"/>
                <w:b/>
                <w:bCs/>
                <w:i/>
                <w:color w:val="000000"/>
                <w:sz w:val="20"/>
                <w:szCs w:val="20"/>
              </w:rPr>
              <w:t>173 469,50</w:t>
            </w:r>
          </w:p>
        </w:tc>
        <w:tc>
          <w:tcPr>
            <w:tcW w:w="936" w:type="dxa"/>
            <w:vAlign w:val="bottom"/>
          </w:tcPr>
          <w:p w:rsidR="009130A6" w:rsidRPr="005D6B8D" w:rsidRDefault="00250C61">
            <w:pPr>
              <w:jc w:val="right"/>
              <w:rPr>
                <w:rFonts w:ascii="Times New Roman" w:hAnsi="Times New Roman" w:cs="Times New Roman"/>
                <w:b/>
                <w:bCs/>
                <w:i/>
                <w:color w:val="000000"/>
                <w:sz w:val="20"/>
                <w:szCs w:val="20"/>
              </w:rPr>
            </w:pPr>
            <w:r w:rsidRPr="005D6B8D">
              <w:rPr>
                <w:rFonts w:ascii="Times New Roman" w:hAnsi="Times New Roman" w:cs="Times New Roman"/>
                <w:b/>
                <w:bCs/>
                <w:i/>
                <w:color w:val="000000"/>
                <w:sz w:val="20"/>
                <w:szCs w:val="20"/>
              </w:rPr>
              <w:t>-5</w:t>
            </w:r>
          </w:p>
        </w:tc>
      </w:tr>
    </w:tbl>
    <w:p w:rsidR="00250C61" w:rsidRDefault="00250C61" w:rsidP="00250C61">
      <w:pPr>
        <w:spacing w:after="0" w:line="360" w:lineRule="atLeast"/>
        <w:ind w:firstLine="426"/>
        <w:jc w:val="both"/>
        <w:rPr>
          <w:rFonts w:ascii="Times New Roman" w:hAnsi="Times New Roman" w:cs="Times New Roman"/>
          <w:sz w:val="24"/>
          <w:szCs w:val="24"/>
        </w:rPr>
      </w:pPr>
      <w:r w:rsidRPr="008E54F2">
        <w:rPr>
          <w:rFonts w:ascii="Times New Roman" w:hAnsi="Times New Roman" w:cs="Times New Roman"/>
          <w:b/>
          <w:i/>
          <w:sz w:val="24"/>
          <w:szCs w:val="24"/>
        </w:rPr>
        <w:t>Дотаци</w:t>
      </w:r>
      <w:r>
        <w:rPr>
          <w:rFonts w:ascii="Times New Roman" w:hAnsi="Times New Roman" w:cs="Times New Roman"/>
          <w:b/>
          <w:i/>
          <w:sz w:val="24"/>
          <w:szCs w:val="24"/>
        </w:rPr>
        <w:t>и</w:t>
      </w:r>
      <w:r>
        <w:rPr>
          <w:rFonts w:ascii="Times New Roman" w:hAnsi="Times New Roman" w:cs="Times New Roman"/>
          <w:sz w:val="24"/>
          <w:szCs w:val="24"/>
        </w:rPr>
        <w:t xml:space="preserve"> на выравнивание бюджетной обеспеченности запланированы за счет средств областного бюджета в объеме 21 865,40 рублей и за счет средств районного бюджета в объеме 387 900 рублей, что на </w:t>
      </w:r>
      <w:r>
        <w:rPr>
          <w:rFonts w:ascii="Times New Roman" w:hAnsi="Times New Roman" w:cs="Times New Roman"/>
          <w:bCs/>
          <w:color w:val="000000"/>
          <w:sz w:val="24"/>
          <w:szCs w:val="24"/>
        </w:rPr>
        <w:t>26 865,40</w:t>
      </w:r>
      <w:r>
        <w:rPr>
          <w:rFonts w:ascii="Times New Roman" w:hAnsi="Times New Roman" w:cs="Times New Roman"/>
          <w:sz w:val="24"/>
          <w:szCs w:val="24"/>
        </w:rPr>
        <w:t xml:space="preserve"> рублей больше показателя ожидаемого исполнения бюджета за 2020 год.</w:t>
      </w:r>
    </w:p>
    <w:p w:rsidR="00250C61" w:rsidRDefault="00250C61" w:rsidP="00250C61">
      <w:pPr>
        <w:spacing w:after="0" w:line="360" w:lineRule="atLeast"/>
        <w:ind w:firstLine="426"/>
        <w:jc w:val="both"/>
        <w:rPr>
          <w:rFonts w:ascii="Times New Roman" w:hAnsi="Times New Roman" w:cs="Times New Roman"/>
          <w:sz w:val="24"/>
          <w:szCs w:val="24"/>
        </w:rPr>
      </w:pPr>
      <w:r w:rsidRPr="003A6354">
        <w:rPr>
          <w:rFonts w:ascii="Times New Roman" w:hAnsi="Times New Roman" w:cs="Times New Roman"/>
          <w:b/>
          <w:i/>
          <w:sz w:val="24"/>
          <w:szCs w:val="24"/>
        </w:rPr>
        <w:t>Субсидия</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расходных обязательств по исполнению полномочий органов местного самоуправления поселения по вопросам местного значения составит      2 300 001,60 рублей, что на 2% меньше ожидаемого исполнения бюджета в 2020 году           (2 337 986  рублей).</w:t>
      </w:r>
    </w:p>
    <w:p w:rsidR="00250C61" w:rsidRPr="00550748" w:rsidRDefault="00250C61" w:rsidP="00250C61">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 проекте решения сумма межбюджетных трансфертов в форме </w:t>
      </w:r>
      <w:r w:rsidRPr="003A6354">
        <w:rPr>
          <w:rFonts w:ascii="Times New Roman" w:hAnsi="Times New Roman" w:cs="Times New Roman"/>
          <w:b/>
          <w:i/>
          <w:sz w:val="24"/>
          <w:szCs w:val="24"/>
        </w:rPr>
        <w:t>субвенций</w:t>
      </w:r>
      <w:r>
        <w:rPr>
          <w:rFonts w:ascii="Times New Roman" w:hAnsi="Times New Roman" w:cs="Times New Roman"/>
          <w:sz w:val="24"/>
          <w:szCs w:val="24"/>
        </w:rPr>
        <w:t>, передаваемых в бюджет муниципального образования "</w:t>
      </w:r>
      <w:proofErr w:type="spellStart"/>
      <w:r>
        <w:rPr>
          <w:rFonts w:ascii="Times New Roman" w:hAnsi="Times New Roman" w:cs="Times New Roman"/>
          <w:sz w:val="24"/>
          <w:szCs w:val="24"/>
        </w:rPr>
        <w:t>Жердское</w:t>
      </w:r>
      <w:proofErr w:type="spellEnd"/>
      <w:r>
        <w:rPr>
          <w:rFonts w:ascii="Times New Roman" w:hAnsi="Times New Roman" w:cs="Times New Roman"/>
          <w:sz w:val="24"/>
          <w:szCs w:val="24"/>
        </w:rPr>
        <w:t xml:space="preserve">", в 2021 году прогнозируется в сумме  </w:t>
      </w:r>
      <w:r w:rsidRPr="00F26A6A">
        <w:rPr>
          <w:rFonts w:ascii="Times New Roman" w:hAnsi="Times New Roman" w:cs="Times New Roman"/>
          <w:sz w:val="24"/>
          <w:szCs w:val="24"/>
        </w:rPr>
        <w:t>157 820,50</w:t>
      </w:r>
      <w:r>
        <w:rPr>
          <w:rFonts w:ascii="Times New Roman" w:hAnsi="Times New Roman" w:cs="Times New Roman"/>
          <w:sz w:val="24"/>
          <w:szCs w:val="24"/>
        </w:rPr>
        <w:t xml:space="preserve"> рублей, что на </w:t>
      </w:r>
      <w:r w:rsidRPr="00F26A6A">
        <w:rPr>
          <w:rFonts w:ascii="Times New Roman" w:hAnsi="Times New Roman" w:cs="Times New Roman"/>
          <w:sz w:val="24"/>
          <w:szCs w:val="24"/>
        </w:rPr>
        <w:t>57 379,50</w:t>
      </w:r>
      <w:r>
        <w:rPr>
          <w:rFonts w:ascii="Times New Roman" w:hAnsi="Times New Roman" w:cs="Times New Roman"/>
          <w:b/>
          <w:i/>
          <w:sz w:val="20"/>
          <w:szCs w:val="20"/>
        </w:rPr>
        <w:t xml:space="preserve"> </w:t>
      </w:r>
      <w:r>
        <w:rPr>
          <w:rFonts w:ascii="Times New Roman" w:hAnsi="Times New Roman" w:cs="Times New Roman"/>
          <w:sz w:val="24"/>
          <w:szCs w:val="24"/>
        </w:rPr>
        <w:t>рубля меньше ожидаемого исполнения бюджета 2020 года.</w:t>
      </w:r>
      <w:r w:rsidRPr="00E76BEB">
        <w:rPr>
          <w:rFonts w:ascii="Times New Roman" w:hAnsi="Times New Roman" w:cs="Times New Roman"/>
          <w:sz w:val="24"/>
          <w:szCs w:val="24"/>
        </w:rPr>
        <w:t xml:space="preserve"> </w:t>
      </w:r>
      <w:r w:rsidRPr="00BF4C62">
        <w:rPr>
          <w:rFonts w:ascii="Times New Roman" w:hAnsi="Times New Roman" w:cs="Times New Roman"/>
          <w:sz w:val="24"/>
          <w:szCs w:val="24"/>
        </w:rPr>
        <w:t xml:space="preserve">Указанные средства предусмотрены на выполнение федеральных </w:t>
      </w:r>
      <w:proofErr w:type="gramStart"/>
      <w:r>
        <w:rPr>
          <w:rFonts w:ascii="Times New Roman" w:hAnsi="Times New Roman" w:cs="Times New Roman"/>
          <w:sz w:val="24"/>
          <w:szCs w:val="24"/>
        </w:rPr>
        <w:t>полномочий</w:t>
      </w:r>
      <w:proofErr w:type="gramEnd"/>
      <w:r>
        <w:rPr>
          <w:rFonts w:ascii="Times New Roman" w:hAnsi="Times New Roman" w:cs="Times New Roman"/>
          <w:sz w:val="24"/>
          <w:szCs w:val="24"/>
        </w:rPr>
        <w:t xml:space="preserve"> </w:t>
      </w:r>
      <w:r w:rsidRPr="00550748">
        <w:rPr>
          <w:rFonts w:ascii="Times New Roman" w:hAnsi="Times New Roman" w:cs="Times New Roman"/>
          <w:sz w:val="24"/>
          <w:szCs w:val="24"/>
        </w:rPr>
        <w:t>на осуществление первичного воинского учета на территориях, где отсутствуют военные комиссариаты;</w:t>
      </w:r>
    </w:p>
    <w:p w:rsidR="00250C61" w:rsidRDefault="00250C61" w:rsidP="00250C61">
      <w:pPr>
        <w:pStyle w:val="a7"/>
        <w:tabs>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Проектом решения на 2021 год запланированы </w:t>
      </w:r>
      <w:r w:rsidRPr="00582524">
        <w:rPr>
          <w:rFonts w:ascii="Times New Roman" w:hAnsi="Times New Roman" w:cs="Times New Roman"/>
          <w:b/>
          <w:i/>
          <w:sz w:val="24"/>
          <w:szCs w:val="24"/>
        </w:rPr>
        <w:t>иные межбюджетные трансферты</w:t>
      </w:r>
      <w:r>
        <w:rPr>
          <w:rFonts w:ascii="Times New Roman" w:hAnsi="Times New Roman" w:cs="Times New Roman"/>
          <w:sz w:val="24"/>
          <w:szCs w:val="24"/>
        </w:rPr>
        <w:t>, передаваемые из районного бюджета бюджету поселения, на осуществление части полномочий по решению вопросов местного значения в соответствии с заключенными соглашениями в объеме 227 520 рублей, в том числе:</w:t>
      </w:r>
    </w:p>
    <w:p w:rsidR="00250C61" w:rsidRDefault="00250C61" w:rsidP="00250C61">
      <w:pPr>
        <w:pStyle w:val="a7"/>
        <w:numPr>
          <w:ilvl w:val="0"/>
          <w:numId w:val="26"/>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 на </w:t>
      </w:r>
      <w:r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снабжение поселения топливом</w:t>
      </w:r>
      <w:r>
        <w:rPr>
          <w:rFonts w:ascii="Times New Roman" w:hAnsi="Times New Roman" w:cs="Times New Roman"/>
          <w:sz w:val="24"/>
          <w:szCs w:val="24"/>
        </w:rPr>
        <w:t xml:space="preserve"> –</w:t>
      </w:r>
      <w:r w:rsidRPr="003A6354">
        <w:rPr>
          <w:rFonts w:ascii="Times New Roman" w:hAnsi="Times New Roman" w:cs="Times New Roman"/>
          <w:sz w:val="24"/>
          <w:szCs w:val="24"/>
        </w:rPr>
        <w:t xml:space="preserve"> </w:t>
      </w:r>
      <w:r>
        <w:rPr>
          <w:rFonts w:ascii="Times New Roman" w:hAnsi="Times New Roman" w:cs="Times New Roman"/>
          <w:sz w:val="24"/>
          <w:szCs w:val="24"/>
        </w:rPr>
        <w:t>1 635 рублей;</w:t>
      </w:r>
    </w:p>
    <w:p w:rsidR="00250C61" w:rsidRDefault="00250C61" w:rsidP="00250C6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дорожной деятельности в отношении автомобильных до</w:t>
      </w:r>
      <w:r>
        <w:rPr>
          <w:rFonts w:ascii="Times New Roman" w:hAnsi="Times New Roman" w:cs="Times New Roman"/>
          <w:sz w:val="24"/>
          <w:szCs w:val="24"/>
        </w:rPr>
        <w:t>рог местного значения в граница</w:t>
      </w:r>
      <w:r w:rsidRPr="005C04A5">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w:t>
      </w:r>
      <w:r>
        <w:rPr>
          <w:rFonts w:ascii="Times New Roman" w:hAnsi="Times New Roman" w:cs="Times New Roman"/>
          <w:sz w:val="24"/>
          <w:szCs w:val="24"/>
        </w:rPr>
        <w:t>ния парковок (парковочных мест)</w:t>
      </w:r>
      <w:r w:rsidRPr="005C04A5">
        <w:rPr>
          <w:rFonts w:ascii="Times New Roman" w:hAnsi="Times New Roman" w:cs="Times New Roman"/>
          <w:sz w:val="24"/>
          <w:szCs w:val="24"/>
        </w:rPr>
        <w:t xml:space="preserve"> </w:t>
      </w:r>
      <w:r>
        <w:rPr>
          <w:rFonts w:ascii="Times New Roman" w:hAnsi="Times New Roman" w:cs="Times New Roman"/>
          <w:sz w:val="24"/>
          <w:szCs w:val="24"/>
        </w:rPr>
        <w:t>– 200 000 рублей;</w:t>
      </w:r>
    </w:p>
    <w:p w:rsidR="00250C61" w:rsidRDefault="00250C61" w:rsidP="00250C6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w:t>
      </w:r>
      <w:r>
        <w:rPr>
          <w:rFonts w:ascii="Times New Roman" w:hAnsi="Times New Roman" w:cs="Times New Roman"/>
          <w:sz w:val="24"/>
          <w:szCs w:val="24"/>
        </w:rPr>
        <w:t xml:space="preserve"> </w:t>
      </w:r>
      <w:r w:rsidRPr="005C04A5">
        <w:rPr>
          <w:rFonts w:ascii="Times New Roman" w:hAnsi="Times New Roman" w:cs="Times New Roman"/>
          <w:sz w:val="24"/>
          <w:szCs w:val="24"/>
        </w:rPr>
        <w:t>малоимущих граждан жилыми помещениями, содержание муниципального жилищного фонда</w:t>
      </w:r>
      <w:r>
        <w:rPr>
          <w:rFonts w:ascii="Times New Roman" w:hAnsi="Times New Roman" w:cs="Times New Roman"/>
          <w:sz w:val="24"/>
          <w:szCs w:val="24"/>
        </w:rPr>
        <w:t xml:space="preserve"> – 9 971 рублей;</w:t>
      </w:r>
    </w:p>
    <w:p w:rsidR="00250C61" w:rsidRDefault="00250C61" w:rsidP="00250C6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4"/>
          <w:szCs w:val="24"/>
        </w:rPr>
        <w:t xml:space="preserve"> – 1 308 рублей;</w:t>
      </w:r>
    </w:p>
    <w:p w:rsidR="00250C61" w:rsidRPr="007534C6" w:rsidRDefault="00250C61" w:rsidP="00250C6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sidRPr="00C3232B">
        <w:rPr>
          <w:rFonts w:ascii="Times New Roman" w:hAnsi="Times New Roman" w:cs="Times New Roman"/>
          <w:sz w:val="24"/>
          <w:szCs w:val="24"/>
        </w:rPr>
        <w:t>на осуществление полномочий по участию</w:t>
      </w:r>
      <w:r>
        <w:rPr>
          <w:rFonts w:ascii="Times New Roman" w:hAnsi="Times New Roman" w:cs="Times New Roman"/>
          <w:sz w:val="24"/>
          <w:szCs w:val="24"/>
        </w:rPr>
        <w:t xml:space="preserve"> в организации деятельности по накоплению (в том числе раздельному накоплению) и транспортированию твердых коммунальных отходов</w:t>
      </w:r>
      <w:r w:rsidRPr="007534C6">
        <w:rPr>
          <w:rFonts w:ascii="Times New Roman" w:hAnsi="Times New Roman" w:cs="Times New Roman"/>
          <w:sz w:val="24"/>
          <w:szCs w:val="24"/>
        </w:rPr>
        <w:t xml:space="preserve"> – 5 995 рублей;</w:t>
      </w:r>
    </w:p>
    <w:p w:rsidR="00250C61" w:rsidRDefault="00250C61" w:rsidP="00250C6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организации ритуальных услу</w:t>
      </w:r>
      <w:r>
        <w:rPr>
          <w:rFonts w:ascii="Times New Roman" w:hAnsi="Times New Roman" w:cs="Times New Roman"/>
          <w:sz w:val="24"/>
          <w:szCs w:val="24"/>
        </w:rPr>
        <w:t>г</w:t>
      </w:r>
      <w:r w:rsidRPr="005C04A5">
        <w:rPr>
          <w:rFonts w:ascii="Times New Roman" w:hAnsi="Times New Roman" w:cs="Times New Roman"/>
          <w:sz w:val="24"/>
          <w:szCs w:val="24"/>
        </w:rPr>
        <w:t xml:space="preserve"> и содержание мест захоронения</w:t>
      </w:r>
      <w:r>
        <w:rPr>
          <w:rFonts w:ascii="Times New Roman" w:hAnsi="Times New Roman" w:cs="Times New Roman"/>
          <w:sz w:val="24"/>
          <w:szCs w:val="24"/>
        </w:rPr>
        <w:t xml:space="preserve"> – 5 995 рублей;</w:t>
      </w:r>
    </w:p>
    <w:p w:rsidR="00250C61" w:rsidRDefault="00250C61" w:rsidP="00250C6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ascii="Times New Roman" w:hAnsi="Times New Roman" w:cs="Times New Roman"/>
          <w:sz w:val="24"/>
          <w:szCs w:val="24"/>
        </w:rPr>
        <w:t xml:space="preserve"> – 1 308 рублей;</w:t>
      </w:r>
    </w:p>
    <w:p w:rsidR="00250C61" w:rsidRPr="00250C61" w:rsidRDefault="00250C61" w:rsidP="00250C6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sidRPr="00250C61">
        <w:rPr>
          <w:rFonts w:ascii="Times New Roman" w:hAnsi="Times New Roman" w:cs="Times New Roman"/>
          <w:sz w:val="24"/>
          <w:szCs w:val="24"/>
        </w:rPr>
        <w:t>на 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 1 308 рублей.</w:t>
      </w:r>
    </w:p>
    <w:p w:rsidR="00250C61" w:rsidRDefault="00250C61" w:rsidP="00250C61">
      <w:pPr>
        <w:pStyle w:val="a7"/>
        <w:tabs>
          <w:tab w:val="left" w:pos="1843"/>
          <w:tab w:val="left" w:pos="2694"/>
          <w:tab w:val="left" w:pos="2835"/>
        </w:tabs>
        <w:spacing w:after="0" w:line="360" w:lineRule="atLeast"/>
        <w:ind w:left="567"/>
        <w:rPr>
          <w:rFonts w:ascii="Times New Roman" w:hAnsi="Times New Roman" w:cs="Times New Roman"/>
          <w:b/>
          <w:sz w:val="24"/>
          <w:szCs w:val="24"/>
        </w:rPr>
      </w:pPr>
    </w:p>
    <w:p w:rsidR="000A49B3" w:rsidRPr="002672C3" w:rsidRDefault="000A49B3" w:rsidP="00014D4F">
      <w:pPr>
        <w:pStyle w:val="a7"/>
        <w:numPr>
          <w:ilvl w:val="0"/>
          <w:numId w:val="1"/>
        </w:numPr>
        <w:tabs>
          <w:tab w:val="left" w:pos="1843"/>
          <w:tab w:val="left" w:pos="2694"/>
          <w:tab w:val="left" w:pos="2835"/>
        </w:tabs>
        <w:spacing w:after="0" w:line="360" w:lineRule="atLeast"/>
        <w:ind w:left="567" w:hanging="141"/>
        <w:jc w:val="center"/>
        <w:rPr>
          <w:rFonts w:ascii="Times New Roman" w:hAnsi="Times New Roman" w:cs="Times New Roman"/>
          <w:b/>
          <w:sz w:val="24"/>
          <w:szCs w:val="24"/>
        </w:rPr>
      </w:pPr>
      <w:r w:rsidRPr="000A49B3">
        <w:rPr>
          <w:rFonts w:ascii="Times New Roman" w:hAnsi="Times New Roman" w:cs="Times New Roman"/>
          <w:b/>
          <w:sz w:val="24"/>
          <w:szCs w:val="24"/>
        </w:rPr>
        <w:t xml:space="preserve">Расходы </w:t>
      </w:r>
      <w:r w:rsidR="00AD2D32">
        <w:rPr>
          <w:rFonts w:ascii="Times New Roman" w:hAnsi="Times New Roman" w:cs="Times New Roman"/>
          <w:b/>
          <w:sz w:val="24"/>
          <w:szCs w:val="24"/>
        </w:rPr>
        <w:t xml:space="preserve">проекта </w:t>
      </w:r>
      <w:r w:rsidRPr="000A49B3">
        <w:rPr>
          <w:rFonts w:ascii="Times New Roman" w:hAnsi="Times New Roman" w:cs="Times New Roman"/>
          <w:b/>
          <w:sz w:val="24"/>
          <w:szCs w:val="24"/>
        </w:rPr>
        <w:t>бюджета</w:t>
      </w:r>
      <w:r w:rsidR="002672C3">
        <w:rPr>
          <w:rFonts w:ascii="Times New Roman" w:hAnsi="Times New Roman" w:cs="Times New Roman"/>
          <w:b/>
          <w:sz w:val="24"/>
          <w:szCs w:val="24"/>
        </w:rPr>
        <w:t xml:space="preserve"> </w:t>
      </w:r>
      <w:r w:rsidR="001769BC">
        <w:rPr>
          <w:rFonts w:ascii="Times New Roman" w:hAnsi="Times New Roman" w:cs="Times New Roman"/>
          <w:b/>
          <w:sz w:val="24"/>
          <w:szCs w:val="24"/>
        </w:rPr>
        <w:t>сель</w:t>
      </w:r>
      <w:r w:rsidR="002672C3">
        <w:rPr>
          <w:rFonts w:ascii="Times New Roman" w:hAnsi="Times New Roman" w:cs="Times New Roman"/>
          <w:b/>
          <w:sz w:val="24"/>
          <w:szCs w:val="24"/>
        </w:rPr>
        <w:t>ского</w:t>
      </w:r>
      <w:r w:rsidRPr="000A49B3">
        <w:rPr>
          <w:rFonts w:ascii="Times New Roman" w:hAnsi="Times New Roman" w:cs="Times New Roman"/>
          <w:b/>
          <w:sz w:val="24"/>
          <w:szCs w:val="24"/>
        </w:rPr>
        <w:t xml:space="preserve"> поселения.</w:t>
      </w:r>
    </w:p>
    <w:p w:rsidR="00543797" w:rsidRPr="002672C3" w:rsidRDefault="00543797" w:rsidP="00963A5A">
      <w:pPr>
        <w:pStyle w:val="a7"/>
        <w:spacing w:after="0" w:line="360" w:lineRule="atLeast"/>
        <w:ind w:left="862"/>
        <w:rPr>
          <w:rFonts w:ascii="Times New Roman" w:hAnsi="Times New Roman" w:cs="Times New Roman"/>
          <w:b/>
          <w:sz w:val="24"/>
          <w:szCs w:val="24"/>
        </w:rPr>
      </w:pPr>
    </w:p>
    <w:p w:rsidR="000A49B3" w:rsidRDefault="000A49B3" w:rsidP="00963A5A">
      <w:pPr>
        <w:tabs>
          <w:tab w:val="left" w:pos="709"/>
        </w:tabs>
        <w:spacing w:after="0" w:line="360" w:lineRule="atLeast"/>
        <w:ind w:firstLine="426"/>
        <w:jc w:val="both"/>
        <w:rPr>
          <w:rFonts w:ascii="Times New Roman" w:hAnsi="Times New Roman" w:cs="Times New Roman"/>
          <w:sz w:val="24"/>
          <w:szCs w:val="24"/>
        </w:rPr>
      </w:pPr>
      <w:r w:rsidRPr="000A49B3">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расходов бюджета </w:t>
      </w:r>
      <w:r w:rsidR="00B90CF5">
        <w:rPr>
          <w:rFonts w:ascii="Times New Roman" w:hAnsi="Times New Roman" w:cs="Times New Roman"/>
          <w:sz w:val="24"/>
          <w:szCs w:val="24"/>
        </w:rPr>
        <w:t xml:space="preserve"> </w:t>
      </w:r>
      <w:r w:rsidR="00C1637D">
        <w:rPr>
          <w:rFonts w:ascii="Times New Roman" w:hAnsi="Times New Roman" w:cs="Times New Roman"/>
          <w:sz w:val="24"/>
          <w:szCs w:val="24"/>
        </w:rPr>
        <w:t>сель</w:t>
      </w:r>
      <w:r w:rsidR="00B90CF5">
        <w:rPr>
          <w:rFonts w:ascii="Times New Roman" w:hAnsi="Times New Roman" w:cs="Times New Roman"/>
          <w:sz w:val="24"/>
          <w:szCs w:val="24"/>
        </w:rPr>
        <w:t xml:space="preserve">ского </w:t>
      </w:r>
      <w:r>
        <w:rPr>
          <w:rFonts w:ascii="Times New Roman" w:hAnsi="Times New Roman" w:cs="Times New Roman"/>
          <w:sz w:val="24"/>
          <w:szCs w:val="24"/>
        </w:rPr>
        <w:t>поселения на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 осуществлялось в соответствии с расходными обязательствами согласно ст.86,</w:t>
      </w:r>
      <w:r w:rsidR="00BC77D6">
        <w:rPr>
          <w:rFonts w:ascii="Times New Roman" w:hAnsi="Times New Roman" w:cs="Times New Roman"/>
          <w:sz w:val="24"/>
          <w:szCs w:val="24"/>
        </w:rPr>
        <w:t xml:space="preserve"> </w:t>
      </w:r>
      <w:r>
        <w:rPr>
          <w:rFonts w:ascii="Times New Roman" w:hAnsi="Times New Roman" w:cs="Times New Roman"/>
          <w:sz w:val="24"/>
          <w:szCs w:val="24"/>
        </w:rPr>
        <w:t>87 Б</w:t>
      </w:r>
      <w:r w:rsidR="00536BB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полномочиями по решению вопросов местного значения, закрепленными </w:t>
      </w:r>
      <w:r w:rsidR="00BC77D6">
        <w:rPr>
          <w:rFonts w:ascii="Times New Roman" w:hAnsi="Times New Roman" w:cs="Times New Roman"/>
          <w:sz w:val="24"/>
          <w:szCs w:val="24"/>
        </w:rPr>
        <w:t>за муниципальным образованием с</w:t>
      </w:r>
      <w:r w:rsidR="003F1E2A">
        <w:rPr>
          <w:rFonts w:ascii="Times New Roman" w:hAnsi="Times New Roman" w:cs="Times New Roman"/>
          <w:sz w:val="24"/>
          <w:szCs w:val="24"/>
        </w:rPr>
        <w:t>т.</w:t>
      </w:r>
      <w:r w:rsidR="00BC77D6">
        <w:rPr>
          <w:rFonts w:ascii="Times New Roman" w:hAnsi="Times New Roman" w:cs="Times New Roman"/>
          <w:sz w:val="24"/>
          <w:szCs w:val="24"/>
        </w:rPr>
        <w:t>14 Федерального закона РФ от 06</w:t>
      </w:r>
      <w:r w:rsidR="006B7775">
        <w:rPr>
          <w:rFonts w:ascii="Times New Roman" w:hAnsi="Times New Roman" w:cs="Times New Roman"/>
          <w:sz w:val="24"/>
          <w:szCs w:val="24"/>
        </w:rPr>
        <w:t>.</w:t>
      </w:r>
      <w:r w:rsidR="00BC77D6">
        <w:rPr>
          <w:rFonts w:ascii="Times New Roman" w:hAnsi="Times New Roman" w:cs="Times New Roman"/>
          <w:sz w:val="24"/>
          <w:szCs w:val="24"/>
        </w:rPr>
        <w:t>10.2003г. № 131-ФЗ "Об общих принципах организации местного самоуправления в Российской Федерации".</w:t>
      </w:r>
    </w:p>
    <w:p w:rsidR="00D67D6E" w:rsidRPr="006B7775" w:rsidRDefault="008450EA" w:rsidP="003D2F35">
      <w:pPr>
        <w:autoSpaceDE w:val="0"/>
        <w:autoSpaceDN w:val="0"/>
        <w:adjustRightInd w:val="0"/>
        <w:spacing w:after="0" w:line="360" w:lineRule="atLeast"/>
        <w:ind w:firstLine="426"/>
        <w:jc w:val="both"/>
        <w:rPr>
          <w:rFonts w:ascii="Times New Roman" w:hAnsi="Times New Roman" w:cs="Times New Roman"/>
          <w:color w:val="FF0000"/>
          <w:sz w:val="24"/>
          <w:szCs w:val="24"/>
        </w:rPr>
      </w:pPr>
      <w:r>
        <w:rPr>
          <w:rFonts w:ascii="Times New Roman" w:hAnsi="Times New Roman" w:cs="Times New Roman"/>
          <w:sz w:val="24"/>
          <w:szCs w:val="24"/>
        </w:rPr>
        <w:t>Расходная часть проекта бюджета на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 соответствует сумме показателей расходных обязательств</w:t>
      </w:r>
      <w:r w:rsidR="00B90CF5">
        <w:rPr>
          <w:rFonts w:ascii="Times New Roman" w:hAnsi="Times New Roman" w:cs="Times New Roman"/>
          <w:sz w:val="24"/>
          <w:szCs w:val="24"/>
        </w:rPr>
        <w:t xml:space="preserve"> </w:t>
      </w:r>
      <w:r w:rsidR="002A3B48">
        <w:rPr>
          <w:rFonts w:ascii="Times New Roman" w:hAnsi="Times New Roman" w:cs="Times New Roman"/>
          <w:sz w:val="24"/>
          <w:szCs w:val="24"/>
        </w:rPr>
        <w:t>сель</w:t>
      </w:r>
      <w:r w:rsidR="00B90CF5">
        <w:rPr>
          <w:rFonts w:ascii="Times New Roman" w:hAnsi="Times New Roman" w:cs="Times New Roman"/>
          <w:sz w:val="24"/>
          <w:szCs w:val="24"/>
        </w:rPr>
        <w:t>ского</w:t>
      </w:r>
      <w:r>
        <w:rPr>
          <w:rFonts w:ascii="Times New Roman" w:hAnsi="Times New Roman" w:cs="Times New Roman"/>
          <w:sz w:val="24"/>
          <w:szCs w:val="24"/>
        </w:rPr>
        <w:t xml:space="preserve"> поселения, </w:t>
      </w:r>
      <w:r w:rsidRPr="006303F8">
        <w:rPr>
          <w:rFonts w:ascii="Times New Roman" w:hAnsi="Times New Roman" w:cs="Times New Roman"/>
          <w:sz w:val="24"/>
          <w:szCs w:val="24"/>
        </w:rPr>
        <w:t>отраженных в реестре расходных обязательств на указанный период.</w:t>
      </w:r>
      <w:r w:rsidR="00D67D6E" w:rsidRPr="00D67D6E">
        <w:rPr>
          <w:rFonts w:ascii="Times New Roman" w:hAnsi="Times New Roman" w:cs="Times New Roman"/>
          <w:sz w:val="24"/>
          <w:szCs w:val="24"/>
        </w:rPr>
        <w:t xml:space="preserve"> </w:t>
      </w:r>
    </w:p>
    <w:p w:rsidR="00517373" w:rsidRDefault="00517373" w:rsidP="003D2F35">
      <w:pPr>
        <w:shd w:val="clear" w:color="auto" w:fill="FFFFFF"/>
        <w:tabs>
          <w:tab w:val="left" w:pos="709"/>
          <w:tab w:val="left" w:pos="851"/>
        </w:tabs>
        <w:spacing w:after="0" w:line="360" w:lineRule="atLeast"/>
        <w:ind w:left="45" w:right="-57" w:firstLine="426"/>
        <w:jc w:val="both"/>
        <w:rPr>
          <w:rFonts w:ascii="Times New Roman" w:hAnsi="Times New Roman" w:cs="Times New Roman"/>
          <w:bCs/>
          <w:sz w:val="24"/>
          <w:szCs w:val="24"/>
        </w:rPr>
      </w:pPr>
      <w:r>
        <w:rPr>
          <w:rFonts w:ascii="Times New Roman" w:hAnsi="Times New Roman" w:cs="Times New Roman"/>
          <w:sz w:val="24"/>
          <w:szCs w:val="24"/>
        </w:rPr>
        <w:lastRenderedPageBreak/>
        <w:t>Расходная часть бюджета формировалась в соответствии со ст.21 Б</w:t>
      </w:r>
      <w:r w:rsidR="00536BB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w:t>
      </w:r>
      <w:r w:rsidRPr="00517373">
        <w:rPr>
          <w:rFonts w:ascii="Times New Roman" w:hAnsi="Times New Roman" w:cs="Times New Roman"/>
          <w:bCs/>
          <w:sz w:val="24"/>
          <w:szCs w:val="24"/>
        </w:rPr>
        <w:t xml:space="preserve"> </w:t>
      </w:r>
      <w:r w:rsidR="00536BBE">
        <w:rPr>
          <w:rFonts w:ascii="Times New Roman" w:hAnsi="Times New Roman" w:cs="Times New Roman"/>
          <w:bCs/>
          <w:sz w:val="24"/>
          <w:szCs w:val="24"/>
        </w:rPr>
        <w:t>П</w:t>
      </w:r>
      <w:r w:rsidR="00536BBE" w:rsidRPr="00A01452">
        <w:rPr>
          <w:rFonts w:ascii="Times New Roman" w:hAnsi="Times New Roman" w:cs="Times New Roman"/>
          <w:bCs/>
          <w:sz w:val="24"/>
          <w:szCs w:val="24"/>
        </w:rPr>
        <w:t>риказ</w:t>
      </w:r>
      <w:r w:rsidR="00536BBE">
        <w:rPr>
          <w:rFonts w:ascii="Times New Roman" w:hAnsi="Times New Roman" w:cs="Times New Roman"/>
          <w:bCs/>
          <w:sz w:val="24"/>
          <w:szCs w:val="24"/>
        </w:rPr>
        <w:t>ом</w:t>
      </w:r>
      <w:r w:rsidR="00536BBE" w:rsidRPr="00A01452">
        <w:rPr>
          <w:rFonts w:ascii="Times New Roman" w:hAnsi="Times New Roman" w:cs="Times New Roman"/>
          <w:bCs/>
          <w:sz w:val="24"/>
          <w:szCs w:val="24"/>
        </w:rPr>
        <w:t xml:space="preserve"> Министерства финансов РФ </w:t>
      </w:r>
      <w:r w:rsidR="00F26A6A" w:rsidRPr="00DA65D6">
        <w:rPr>
          <w:rFonts w:ascii="Times New Roman" w:hAnsi="Times New Roman" w:cs="Times New Roman"/>
          <w:bCs/>
          <w:sz w:val="24"/>
          <w:szCs w:val="24"/>
        </w:rPr>
        <w:t>от 08.06.2020 N 99н "Об утверждении кодов (перечней кодов) бюджетной классификации Российской Федерации на 2021 год (на 2021 год и на плановый период 2022 и 2023 годов)"</w:t>
      </w:r>
      <w:r w:rsidR="00F26A6A">
        <w:rPr>
          <w:rFonts w:ascii="Times New Roman" w:hAnsi="Times New Roman" w:cs="Times New Roman"/>
          <w:bCs/>
          <w:sz w:val="24"/>
          <w:szCs w:val="24"/>
        </w:rPr>
        <w:t>.</w:t>
      </w:r>
    </w:p>
    <w:p w:rsidR="002A3B48" w:rsidRDefault="00AB29DC" w:rsidP="002A3B48">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Анализ ведомственной структуры расходов показывает, что в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году расходы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Pr>
          <w:rFonts w:ascii="Times New Roman" w:hAnsi="Times New Roman" w:cs="Times New Roman"/>
          <w:sz w:val="24"/>
          <w:szCs w:val="24"/>
        </w:rPr>
        <w:t>поселения буд</w:t>
      </w:r>
      <w:r w:rsidR="002A3B48">
        <w:rPr>
          <w:rFonts w:ascii="Times New Roman" w:hAnsi="Times New Roman" w:cs="Times New Roman"/>
          <w:sz w:val="24"/>
          <w:szCs w:val="24"/>
        </w:rPr>
        <w:t>е</w:t>
      </w:r>
      <w:r>
        <w:rPr>
          <w:rFonts w:ascii="Times New Roman" w:hAnsi="Times New Roman" w:cs="Times New Roman"/>
          <w:sz w:val="24"/>
          <w:szCs w:val="24"/>
        </w:rPr>
        <w:t xml:space="preserve">т </w:t>
      </w:r>
      <w:r w:rsidR="002A3B48">
        <w:rPr>
          <w:rFonts w:ascii="Times New Roman" w:hAnsi="Times New Roman" w:cs="Times New Roman"/>
          <w:sz w:val="24"/>
          <w:szCs w:val="24"/>
        </w:rPr>
        <w:t xml:space="preserve">осуществлять один главный распорядитель бюджетных средств – Администрация </w:t>
      </w:r>
      <w:r w:rsidR="00536BBE">
        <w:rPr>
          <w:rFonts w:ascii="Times New Roman" w:hAnsi="Times New Roman" w:cs="Times New Roman"/>
          <w:sz w:val="24"/>
          <w:szCs w:val="24"/>
        </w:rPr>
        <w:t>муниципального образования</w:t>
      </w:r>
      <w:r w:rsidR="002A3B48">
        <w:rPr>
          <w:rFonts w:ascii="Times New Roman" w:hAnsi="Times New Roman" w:cs="Times New Roman"/>
          <w:sz w:val="24"/>
          <w:szCs w:val="24"/>
        </w:rPr>
        <w:t xml:space="preserve"> "</w:t>
      </w:r>
      <w:proofErr w:type="spellStart"/>
      <w:r w:rsidR="00AD3535">
        <w:rPr>
          <w:rFonts w:ascii="Times New Roman" w:hAnsi="Times New Roman" w:cs="Times New Roman"/>
          <w:sz w:val="24"/>
          <w:szCs w:val="24"/>
        </w:rPr>
        <w:t>Жердское</w:t>
      </w:r>
      <w:proofErr w:type="spellEnd"/>
      <w:r w:rsidR="002A3B48">
        <w:rPr>
          <w:rFonts w:ascii="Times New Roman" w:hAnsi="Times New Roman" w:cs="Times New Roman"/>
          <w:sz w:val="24"/>
          <w:szCs w:val="24"/>
        </w:rPr>
        <w:t>".</w:t>
      </w:r>
    </w:p>
    <w:p w:rsidR="00540B4A" w:rsidRDefault="008649EB" w:rsidP="00540B4A">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о</w:t>
      </w:r>
      <w:r w:rsidR="00530C23" w:rsidRPr="00530C23">
        <w:rPr>
          <w:rFonts w:ascii="Times New Roman" w:hAnsi="Times New Roman" w:cs="Times New Roman"/>
          <w:sz w:val="24"/>
          <w:szCs w:val="24"/>
        </w:rPr>
        <w:t xml:space="preserve">бщий объем расходов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sidR="00530C23" w:rsidRPr="00530C23">
        <w:rPr>
          <w:rFonts w:ascii="Times New Roman" w:hAnsi="Times New Roman" w:cs="Times New Roman"/>
          <w:sz w:val="24"/>
          <w:szCs w:val="24"/>
        </w:rPr>
        <w:t xml:space="preserve">поселения </w:t>
      </w:r>
      <w:r>
        <w:rPr>
          <w:rFonts w:ascii="Times New Roman" w:hAnsi="Times New Roman" w:cs="Times New Roman"/>
          <w:sz w:val="24"/>
          <w:szCs w:val="24"/>
        </w:rPr>
        <w:t>предлагается</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00530C23" w:rsidRPr="00530C23">
        <w:rPr>
          <w:rFonts w:ascii="Times New Roman" w:hAnsi="Times New Roman" w:cs="Times New Roman"/>
          <w:sz w:val="24"/>
          <w:szCs w:val="24"/>
        </w:rPr>
        <w:t xml:space="preserve">в сумме </w:t>
      </w:r>
      <w:r w:rsidR="00D238F6">
        <w:rPr>
          <w:rFonts w:ascii="Times New Roman" w:hAnsi="Times New Roman" w:cs="Times New Roman"/>
          <w:sz w:val="24"/>
          <w:szCs w:val="24"/>
        </w:rPr>
        <w:t>3</w:t>
      </w:r>
      <w:r w:rsidR="00BC6DC5">
        <w:rPr>
          <w:rFonts w:ascii="Times New Roman" w:hAnsi="Times New Roman" w:cs="Times New Roman"/>
          <w:sz w:val="24"/>
          <w:szCs w:val="24"/>
        </w:rPr>
        <w:t> 239 247,5</w:t>
      </w:r>
      <w:r w:rsidR="00E70D01">
        <w:rPr>
          <w:rFonts w:ascii="Times New Roman" w:hAnsi="Times New Roman" w:cs="Times New Roman"/>
          <w:sz w:val="24"/>
          <w:szCs w:val="24"/>
        </w:rPr>
        <w:t>0</w:t>
      </w:r>
      <w:r w:rsidR="00530C23" w:rsidRPr="00530C23">
        <w:rPr>
          <w:rFonts w:ascii="Times New Roman" w:hAnsi="Times New Roman" w:cs="Times New Roman"/>
          <w:sz w:val="24"/>
          <w:szCs w:val="24"/>
        </w:rPr>
        <w:t xml:space="preserve"> рубл</w:t>
      </w:r>
      <w:r w:rsidR="00536BBE">
        <w:rPr>
          <w:rFonts w:ascii="Times New Roman" w:hAnsi="Times New Roman" w:cs="Times New Roman"/>
          <w:sz w:val="24"/>
          <w:szCs w:val="24"/>
        </w:rPr>
        <w:t>я</w:t>
      </w:r>
      <w:r>
        <w:rPr>
          <w:rFonts w:ascii="Times New Roman" w:hAnsi="Times New Roman" w:cs="Times New Roman"/>
          <w:sz w:val="24"/>
          <w:szCs w:val="24"/>
        </w:rPr>
        <w:t>.</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Планируемый показатель </w:t>
      </w:r>
      <w:r w:rsidR="00F51453">
        <w:rPr>
          <w:rFonts w:ascii="Times New Roman" w:hAnsi="Times New Roman" w:cs="Times New Roman"/>
          <w:sz w:val="24"/>
          <w:szCs w:val="24"/>
        </w:rPr>
        <w:t>меньше</w:t>
      </w:r>
      <w:r>
        <w:rPr>
          <w:rFonts w:ascii="Times New Roman" w:hAnsi="Times New Roman" w:cs="Times New Roman"/>
          <w:sz w:val="24"/>
          <w:szCs w:val="24"/>
        </w:rPr>
        <w:t xml:space="preserve"> расходов </w:t>
      </w:r>
      <w:r w:rsidR="00696467">
        <w:rPr>
          <w:rFonts w:ascii="Times New Roman" w:hAnsi="Times New Roman" w:cs="Times New Roman"/>
          <w:sz w:val="24"/>
          <w:szCs w:val="24"/>
        </w:rPr>
        <w:t xml:space="preserve"> 20</w:t>
      </w:r>
      <w:r w:rsidR="00BC6DC5">
        <w:rPr>
          <w:rFonts w:ascii="Times New Roman" w:hAnsi="Times New Roman" w:cs="Times New Roman"/>
          <w:sz w:val="24"/>
          <w:szCs w:val="24"/>
        </w:rPr>
        <w:t>20</w:t>
      </w:r>
      <w:r w:rsidR="00696467">
        <w:rPr>
          <w:rFonts w:ascii="Times New Roman" w:hAnsi="Times New Roman" w:cs="Times New Roman"/>
          <w:sz w:val="24"/>
          <w:szCs w:val="24"/>
        </w:rPr>
        <w:t xml:space="preserve"> год</w:t>
      </w:r>
      <w:r>
        <w:rPr>
          <w:rFonts w:ascii="Times New Roman" w:hAnsi="Times New Roman" w:cs="Times New Roman"/>
          <w:sz w:val="24"/>
          <w:szCs w:val="24"/>
        </w:rPr>
        <w:t xml:space="preserve">а на </w:t>
      </w:r>
      <w:r w:rsidR="00F26A6A" w:rsidRPr="00F26A6A">
        <w:rPr>
          <w:rFonts w:ascii="Times New Roman" w:hAnsi="Times New Roman" w:cs="Times New Roman"/>
          <w:sz w:val="24"/>
          <w:szCs w:val="24"/>
        </w:rPr>
        <w:t xml:space="preserve"> 240 506,89</w:t>
      </w:r>
      <w:r w:rsidR="00F26A6A">
        <w:rPr>
          <w:rFonts w:ascii="Times New Roman" w:hAnsi="Times New Roman" w:cs="Times New Roman"/>
          <w:b/>
          <w:sz w:val="20"/>
          <w:szCs w:val="20"/>
        </w:rPr>
        <w:t xml:space="preserve"> </w:t>
      </w:r>
      <w:r w:rsidR="00F728ED">
        <w:rPr>
          <w:rFonts w:ascii="Times New Roman" w:hAnsi="Times New Roman" w:cs="Times New Roman"/>
          <w:sz w:val="24"/>
          <w:szCs w:val="24"/>
        </w:rPr>
        <w:t xml:space="preserve"> </w:t>
      </w:r>
      <w:r w:rsidRPr="00E2670A">
        <w:rPr>
          <w:rFonts w:ascii="Times New Roman" w:hAnsi="Times New Roman" w:cs="Times New Roman"/>
          <w:sz w:val="24"/>
          <w:szCs w:val="24"/>
        </w:rPr>
        <w:t>рубл</w:t>
      </w:r>
      <w:r w:rsidR="00536BBE">
        <w:rPr>
          <w:rFonts w:ascii="Times New Roman" w:hAnsi="Times New Roman" w:cs="Times New Roman"/>
          <w:sz w:val="24"/>
          <w:szCs w:val="24"/>
        </w:rPr>
        <w:t>ей</w:t>
      </w:r>
      <w:r w:rsidRPr="00E2670A">
        <w:rPr>
          <w:rFonts w:ascii="Times New Roman" w:hAnsi="Times New Roman" w:cs="Times New Roman"/>
          <w:sz w:val="24"/>
          <w:szCs w:val="24"/>
        </w:rPr>
        <w:t xml:space="preserve">, или на </w:t>
      </w:r>
      <w:r w:rsidR="00F26A6A">
        <w:rPr>
          <w:rFonts w:ascii="Times New Roman" w:hAnsi="Times New Roman" w:cs="Times New Roman"/>
          <w:sz w:val="24"/>
          <w:szCs w:val="24"/>
        </w:rPr>
        <w:t>7</w:t>
      </w:r>
      <w:r w:rsidRPr="00F12548">
        <w:rPr>
          <w:rFonts w:ascii="Times New Roman" w:hAnsi="Times New Roman" w:cs="Times New Roman"/>
          <w:sz w:val="24"/>
          <w:szCs w:val="24"/>
        </w:rPr>
        <w:t>%.</w:t>
      </w:r>
      <w:r w:rsidR="006A0393">
        <w:rPr>
          <w:rFonts w:ascii="Times New Roman" w:hAnsi="Times New Roman" w:cs="Times New Roman"/>
          <w:sz w:val="24"/>
          <w:szCs w:val="24"/>
        </w:rPr>
        <w:t xml:space="preserve"> </w:t>
      </w:r>
    </w:p>
    <w:p w:rsidR="00D238F6" w:rsidRDefault="00D238F6" w:rsidP="00540B4A">
      <w:pPr>
        <w:tabs>
          <w:tab w:val="left" w:pos="3075"/>
        </w:tabs>
        <w:spacing w:after="0" w:line="360" w:lineRule="atLeast"/>
        <w:ind w:firstLine="426"/>
        <w:jc w:val="both"/>
        <w:rPr>
          <w:rFonts w:ascii="Times New Roman" w:hAnsi="Times New Roman" w:cs="Times New Roman"/>
          <w:sz w:val="24"/>
          <w:szCs w:val="24"/>
        </w:rPr>
      </w:pPr>
    </w:p>
    <w:p w:rsidR="008649EB" w:rsidRDefault="00530C23" w:rsidP="003D2F35">
      <w:pPr>
        <w:tabs>
          <w:tab w:val="left" w:pos="3075"/>
        </w:tabs>
        <w:spacing w:after="0" w:line="240" w:lineRule="auto"/>
        <w:ind w:firstLine="426"/>
        <w:jc w:val="center"/>
        <w:rPr>
          <w:rFonts w:ascii="Times New Roman" w:hAnsi="Times New Roman" w:cs="Times New Roman"/>
          <w:b/>
          <w:i/>
          <w:sz w:val="24"/>
          <w:szCs w:val="24"/>
        </w:rPr>
      </w:pPr>
      <w:r w:rsidRPr="00530C23">
        <w:rPr>
          <w:rFonts w:ascii="Times New Roman" w:hAnsi="Times New Roman" w:cs="Times New Roman"/>
          <w:b/>
          <w:i/>
          <w:sz w:val="24"/>
          <w:szCs w:val="24"/>
        </w:rPr>
        <w:t xml:space="preserve">Структура расходов бюджета </w:t>
      </w:r>
      <w:r w:rsidR="002A3B48">
        <w:rPr>
          <w:rFonts w:ascii="Times New Roman" w:hAnsi="Times New Roman" w:cs="Times New Roman"/>
          <w:b/>
          <w:i/>
          <w:sz w:val="24"/>
          <w:szCs w:val="24"/>
        </w:rPr>
        <w:t>сель</w:t>
      </w:r>
      <w:r w:rsidR="00B11440">
        <w:rPr>
          <w:rFonts w:ascii="Times New Roman" w:hAnsi="Times New Roman" w:cs="Times New Roman"/>
          <w:b/>
          <w:i/>
          <w:sz w:val="24"/>
          <w:szCs w:val="24"/>
        </w:rPr>
        <w:t xml:space="preserve">ского </w:t>
      </w:r>
      <w:r w:rsidRPr="00530C23">
        <w:rPr>
          <w:rFonts w:ascii="Times New Roman" w:hAnsi="Times New Roman" w:cs="Times New Roman"/>
          <w:b/>
          <w:i/>
          <w:sz w:val="24"/>
          <w:szCs w:val="24"/>
        </w:rPr>
        <w:t xml:space="preserve">поселения </w:t>
      </w:r>
      <w:proofErr w:type="gramStart"/>
      <w:r w:rsidRPr="00530C23">
        <w:rPr>
          <w:rFonts w:ascii="Times New Roman" w:hAnsi="Times New Roman" w:cs="Times New Roman"/>
          <w:b/>
          <w:i/>
          <w:sz w:val="24"/>
          <w:szCs w:val="24"/>
        </w:rPr>
        <w:t>по</w:t>
      </w:r>
      <w:proofErr w:type="gramEnd"/>
      <w:r>
        <w:rPr>
          <w:rFonts w:ascii="Times New Roman" w:hAnsi="Times New Roman" w:cs="Times New Roman"/>
          <w:b/>
          <w:i/>
          <w:sz w:val="24"/>
          <w:szCs w:val="24"/>
        </w:rPr>
        <w:t xml:space="preserve"> </w:t>
      </w:r>
    </w:p>
    <w:p w:rsidR="003D2F35" w:rsidRDefault="008649EB" w:rsidP="0090641F">
      <w:pPr>
        <w:tabs>
          <w:tab w:val="left" w:pos="3075"/>
        </w:tabs>
        <w:spacing w:after="0" w:line="240" w:lineRule="auto"/>
        <w:ind w:firstLine="709"/>
        <w:jc w:val="center"/>
        <w:rPr>
          <w:rFonts w:ascii="Times New Roman" w:hAnsi="Times New Roman" w:cs="Times New Roman"/>
          <w:b/>
          <w:sz w:val="20"/>
          <w:szCs w:val="20"/>
        </w:rPr>
      </w:pPr>
      <w:r>
        <w:rPr>
          <w:rFonts w:ascii="Times New Roman" w:hAnsi="Times New Roman" w:cs="Times New Roman"/>
          <w:b/>
          <w:i/>
          <w:sz w:val="24"/>
          <w:szCs w:val="24"/>
        </w:rPr>
        <w:t>р</w:t>
      </w:r>
      <w:r w:rsidR="00530C23">
        <w:rPr>
          <w:rFonts w:ascii="Times New Roman" w:hAnsi="Times New Roman" w:cs="Times New Roman"/>
          <w:b/>
          <w:i/>
          <w:sz w:val="24"/>
          <w:szCs w:val="24"/>
        </w:rPr>
        <w:t>азделам</w:t>
      </w:r>
      <w:r>
        <w:rPr>
          <w:rFonts w:ascii="Times New Roman" w:hAnsi="Times New Roman" w:cs="Times New Roman"/>
          <w:b/>
          <w:i/>
          <w:sz w:val="24"/>
          <w:szCs w:val="24"/>
        </w:rPr>
        <w:t xml:space="preserve"> </w:t>
      </w:r>
      <w:r w:rsidR="00530C23" w:rsidRPr="00530C23">
        <w:rPr>
          <w:rFonts w:ascii="Times New Roman" w:hAnsi="Times New Roman" w:cs="Times New Roman"/>
          <w:b/>
          <w:i/>
          <w:sz w:val="24"/>
          <w:szCs w:val="24"/>
        </w:rPr>
        <w:t xml:space="preserve"> классификации расходов</w:t>
      </w:r>
    </w:p>
    <w:p w:rsidR="00D93A3C" w:rsidRPr="008649EB" w:rsidRDefault="00D93A3C" w:rsidP="00FB2DF4">
      <w:pPr>
        <w:tabs>
          <w:tab w:val="left" w:pos="3075"/>
        </w:tabs>
        <w:spacing w:after="0" w:line="240" w:lineRule="auto"/>
        <w:ind w:firstLine="709"/>
        <w:jc w:val="right"/>
        <w:rPr>
          <w:rFonts w:ascii="Times New Roman" w:hAnsi="Times New Roman" w:cs="Times New Roman"/>
          <w:b/>
          <w:sz w:val="16"/>
          <w:szCs w:val="16"/>
        </w:rPr>
      </w:pPr>
      <w:r w:rsidRPr="008649EB">
        <w:rPr>
          <w:rFonts w:ascii="Times New Roman" w:hAnsi="Times New Roman" w:cs="Times New Roman"/>
          <w:b/>
          <w:sz w:val="16"/>
          <w:szCs w:val="16"/>
        </w:rPr>
        <w:t>(рублей)</w:t>
      </w:r>
    </w:p>
    <w:tbl>
      <w:tblPr>
        <w:tblStyle w:val="a8"/>
        <w:tblW w:w="9923" w:type="dxa"/>
        <w:tblInd w:w="-176" w:type="dxa"/>
        <w:tblLayout w:type="fixed"/>
        <w:tblLook w:val="04A0"/>
      </w:tblPr>
      <w:tblGrid>
        <w:gridCol w:w="568"/>
        <w:gridCol w:w="2410"/>
        <w:gridCol w:w="1417"/>
        <w:gridCol w:w="1418"/>
        <w:gridCol w:w="1275"/>
        <w:gridCol w:w="709"/>
        <w:gridCol w:w="1418"/>
        <w:gridCol w:w="708"/>
      </w:tblGrid>
      <w:tr w:rsidR="008649EB" w:rsidTr="00FC0039">
        <w:trPr>
          <w:trHeight w:val="345"/>
          <w:tblHeader/>
        </w:trPr>
        <w:tc>
          <w:tcPr>
            <w:tcW w:w="568" w:type="dxa"/>
            <w:vMerge w:val="restart"/>
            <w:vAlign w:val="center"/>
          </w:tcPr>
          <w:p w:rsidR="008649EB" w:rsidRPr="008649EB" w:rsidRDefault="008649EB" w:rsidP="00EC6ECB">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РД</w:t>
            </w:r>
          </w:p>
        </w:tc>
        <w:tc>
          <w:tcPr>
            <w:tcW w:w="2410" w:type="dxa"/>
            <w:vMerge w:val="restart"/>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Наименование</w:t>
            </w:r>
          </w:p>
        </w:tc>
        <w:tc>
          <w:tcPr>
            <w:tcW w:w="1417" w:type="dxa"/>
            <w:vMerge w:val="restart"/>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201</w:t>
            </w:r>
            <w:r w:rsidR="00BC6DC5">
              <w:rPr>
                <w:rFonts w:ascii="Times New Roman" w:hAnsi="Times New Roman" w:cs="Times New Roman"/>
                <w:b/>
                <w:sz w:val="20"/>
                <w:szCs w:val="20"/>
              </w:rPr>
              <w:t>9</w:t>
            </w:r>
            <w:r>
              <w:rPr>
                <w:rFonts w:ascii="Times New Roman" w:hAnsi="Times New Roman" w:cs="Times New Roman"/>
                <w:b/>
                <w:sz w:val="20"/>
                <w:szCs w:val="20"/>
              </w:rPr>
              <w:t xml:space="preserve"> год</w:t>
            </w:r>
          </w:p>
        </w:tc>
        <w:tc>
          <w:tcPr>
            <w:tcW w:w="1418" w:type="dxa"/>
            <w:tcBorders>
              <w:bottom w:val="single" w:sz="4" w:space="0" w:color="auto"/>
            </w:tcBorders>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20</w:t>
            </w:r>
            <w:r w:rsidR="00BC6DC5">
              <w:rPr>
                <w:rFonts w:ascii="Times New Roman" w:hAnsi="Times New Roman" w:cs="Times New Roman"/>
                <w:b/>
                <w:sz w:val="20"/>
                <w:szCs w:val="20"/>
              </w:rPr>
              <w:t>20</w:t>
            </w:r>
            <w:r w:rsidRPr="008649EB">
              <w:rPr>
                <w:rFonts w:ascii="Times New Roman" w:hAnsi="Times New Roman" w:cs="Times New Roman"/>
                <w:b/>
                <w:sz w:val="20"/>
                <w:szCs w:val="20"/>
              </w:rPr>
              <w:t xml:space="preserve"> год </w:t>
            </w:r>
          </w:p>
        </w:tc>
        <w:tc>
          <w:tcPr>
            <w:tcW w:w="1984" w:type="dxa"/>
            <w:gridSpan w:val="2"/>
            <w:vMerge w:val="restart"/>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D86CB3">
              <w:rPr>
                <w:rFonts w:ascii="Times New Roman" w:hAnsi="Times New Roman" w:cs="Times New Roman"/>
                <w:b/>
                <w:sz w:val="20"/>
                <w:szCs w:val="20"/>
              </w:rPr>
              <w:t>2</w:t>
            </w:r>
            <w:r w:rsidR="00BC6DC5">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126" w:type="dxa"/>
            <w:gridSpan w:val="2"/>
            <w:vMerge w:val="restart"/>
            <w:vAlign w:val="center"/>
          </w:tcPr>
          <w:p w:rsidR="008649EB" w:rsidRPr="008649EB" w:rsidRDefault="008649EB" w:rsidP="00B21E04">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Отклонение от ожидаемого исполнения бюджета</w:t>
            </w:r>
            <w:proofErr w:type="gramStart"/>
            <w:r w:rsidRPr="008649EB">
              <w:rPr>
                <w:rFonts w:ascii="Times New Roman" w:hAnsi="Times New Roman" w:cs="Times New Roman"/>
                <w:b/>
                <w:sz w:val="20"/>
                <w:szCs w:val="20"/>
              </w:rPr>
              <w:t xml:space="preserve"> (+/-)</w:t>
            </w:r>
            <w:proofErr w:type="gramEnd"/>
          </w:p>
        </w:tc>
      </w:tr>
      <w:tr w:rsidR="008649EB" w:rsidTr="00FC0039">
        <w:trPr>
          <w:trHeight w:val="330"/>
          <w:tblHeader/>
        </w:trPr>
        <w:tc>
          <w:tcPr>
            <w:tcW w:w="568" w:type="dxa"/>
            <w:vMerge/>
          </w:tcPr>
          <w:p w:rsidR="008649EB" w:rsidRDefault="008649EB" w:rsidP="00066DB5">
            <w:pPr>
              <w:tabs>
                <w:tab w:val="left" w:pos="709"/>
                <w:tab w:val="left" w:pos="993"/>
              </w:tabs>
              <w:jc w:val="center"/>
              <w:rPr>
                <w:rFonts w:ascii="Times New Roman" w:hAnsi="Times New Roman" w:cs="Times New Roman"/>
                <w:b/>
                <w:sz w:val="20"/>
                <w:szCs w:val="20"/>
              </w:rPr>
            </w:pPr>
          </w:p>
        </w:tc>
        <w:tc>
          <w:tcPr>
            <w:tcW w:w="2410" w:type="dxa"/>
            <w:vMerge/>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p>
        </w:tc>
        <w:tc>
          <w:tcPr>
            <w:tcW w:w="1417" w:type="dxa"/>
            <w:vMerge/>
          </w:tcPr>
          <w:p w:rsidR="008649EB" w:rsidRDefault="008649EB" w:rsidP="00066DB5">
            <w:pPr>
              <w:tabs>
                <w:tab w:val="left" w:pos="709"/>
                <w:tab w:val="left" w:pos="993"/>
              </w:tabs>
              <w:jc w:val="center"/>
              <w:rPr>
                <w:rFonts w:ascii="Times New Roman" w:hAnsi="Times New Roman" w:cs="Times New Roman"/>
                <w:b/>
                <w:sz w:val="20"/>
                <w:szCs w:val="20"/>
              </w:rPr>
            </w:pPr>
          </w:p>
        </w:tc>
        <w:tc>
          <w:tcPr>
            <w:tcW w:w="1418" w:type="dxa"/>
            <w:vMerge w:val="restart"/>
            <w:tcBorders>
              <w:top w:val="single" w:sz="4" w:space="0" w:color="auto"/>
            </w:tcBorders>
            <w:vAlign w:val="center"/>
          </w:tcPr>
          <w:p w:rsidR="008649EB" w:rsidRPr="008649EB" w:rsidRDefault="008649EB" w:rsidP="00AC0616">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 xml:space="preserve">оценка </w:t>
            </w:r>
            <w:r w:rsidRPr="008649EB">
              <w:rPr>
                <w:rFonts w:ascii="Times New Roman" w:hAnsi="Times New Roman" w:cs="Times New Roman"/>
                <w:b/>
                <w:bCs/>
                <w:sz w:val="20"/>
                <w:szCs w:val="20"/>
              </w:rPr>
              <w:t>ожидаемого исполнени</w:t>
            </w:r>
            <w:r w:rsidR="00AC0616">
              <w:rPr>
                <w:rFonts w:ascii="Times New Roman" w:hAnsi="Times New Roman" w:cs="Times New Roman"/>
                <w:b/>
                <w:bCs/>
                <w:sz w:val="20"/>
                <w:szCs w:val="20"/>
              </w:rPr>
              <w:t>я</w:t>
            </w:r>
            <w:r w:rsidRPr="008649EB">
              <w:rPr>
                <w:rFonts w:ascii="Times New Roman" w:hAnsi="Times New Roman" w:cs="Times New Roman"/>
                <w:b/>
                <w:bCs/>
                <w:sz w:val="20"/>
                <w:szCs w:val="20"/>
              </w:rPr>
              <w:t xml:space="preserve"> бюджета</w:t>
            </w:r>
          </w:p>
        </w:tc>
        <w:tc>
          <w:tcPr>
            <w:tcW w:w="1984" w:type="dxa"/>
            <w:gridSpan w:val="2"/>
            <w:vMerge/>
            <w:tcBorders>
              <w:bottom w:val="single" w:sz="4" w:space="0" w:color="auto"/>
            </w:tcBorders>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p>
        </w:tc>
        <w:tc>
          <w:tcPr>
            <w:tcW w:w="2126" w:type="dxa"/>
            <w:gridSpan w:val="2"/>
            <w:vMerge/>
            <w:tcBorders>
              <w:bottom w:val="single" w:sz="4" w:space="0" w:color="auto"/>
            </w:tcBorders>
            <w:vAlign w:val="center"/>
          </w:tcPr>
          <w:p w:rsidR="008649EB" w:rsidRPr="008649EB" w:rsidRDefault="008649EB" w:rsidP="00B21E04">
            <w:pPr>
              <w:tabs>
                <w:tab w:val="left" w:pos="709"/>
                <w:tab w:val="left" w:pos="993"/>
              </w:tabs>
              <w:jc w:val="center"/>
              <w:rPr>
                <w:rFonts w:ascii="Times New Roman" w:hAnsi="Times New Roman" w:cs="Times New Roman"/>
                <w:b/>
                <w:sz w:val="20"/>
                <w:szCs w:val="20"/>
              </w:rPr>
            </w:pPr>
          </w:p>
        </w:tc>
      </w:tr>
      <w:tr w:rsidR="002641D8" w:rsidTr="00FC0039">
        <w:trPr>
          <w:trHeight w:val="150"/>
          <w:tblHeader/>
        </w:trPr>
        <w:tc>
          <w:tcPr>
            <w:tcW w:w="568" w:type="dxa"/>
            <w:vMerge/>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2410" w:type="dxa"/>
            <w:vMerge/>
            <w:vAlign w:val="center"/>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1417" w:type="dxa"/>
          </w:tcPr>
          <w:p w:rsidR="008649EB" w:rsidRPr="008649EB" w:rsidRDefault="008649EB" w:rsidP="00D93A3C">
            <w:pPr>
              <w:tabs>
                <w:tab w:val="left" w:pos="3075"/>
              </w:tabs>
              <w:spacing w:line="360" w:lineRule="atLeast"/>
              <w:rPr>
                <w:rFonts w:ascii="Times New Roman" w:hAnsi="Times New Roman" w:cs="Times New Roman"/>
                <w:b/>
                <w:sz w:val="20"/>
                <w:szCs w:val="20"/>
              </w:rPr>
            </w:pPr>
            <w:r>
              <w:rPr>
                <w:rFonts w:ascii="Times New Roman" w:hAnsi="Times New Roman" w:cs="Times New Roman"/>
                <w:b/>
                <w:sz w:val="20"/>
                <w:szCs w:val="20"/>
              </w:rPr>
              <w:t>исполнено</w:t>
            </w:r>
          </w:p>
        </w:tc>
        <w:tc>
          <w:tcPr>
            <w:tcW w:w="1418" w:type="dxa"/>
            <w:vMerge/>
            <w:vAlign w:val="center"/>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1275" w:type="dxa"/>
            <w:tcBorders>
              <w:top w:val="single" w:sz="4" w:space="0" w:color="auto"/>
            </w:tcBorders>
            <w:vAlign w:val="center"/>
          </w:tcPr>
          <w:p w:rsidR="008649EB" w:rsidRPr="008649EB" w:rsidRDefault="008649EB" w:rsidP="00D93A3C">
            <w:pPr>
              <w:tabs>
                <w:tab w:val="left" w:pos="3075"/>
              </w:tabs>
              <w:jc w:val="center"/>
              <w:rPr>
                <w:rFonts w:ascii="Times New Roman" w:hAnsi="Times New Roman" w:cs="Times New Roman"/>
                <w:b/>
                <w:sz w:val="20"/>
                <w:szCs w:val="20"/>
              </w:rPr>
            </w:pPr>
            <w:r w:rsidRPr="008649EB">
              <w:rPr>
                <w:rFonts w:ascii="Times New Roman" w:hAnsi="Times New Roman" w:cs="Times New Roman"/>
                <w:b/>
                <w:sz w:val="20"/>
                <w:szCs w:val="20"/>
              </w:rPr>
              <w:t>сумма</w:t>
            </w:r>
          </w:p>
        </w:tc>
        <w:tc>
          <w:tcPr>
            <w:tcW w:w="709" w:type="dxa"/>
            <w:tcBorders>
              <w:top w:val="single" w:sz="4" w:space="0" w:color="auto"/>
            </w:tcBorders>
            <w:vAlign w:val="center"/>
          </w:tcPr>
          <w:p w:rsidR="008649EB" w:rsidRPr="008649EB" w:rsidRDefault="00EC6ECB" w:rsidP="00290372">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у</w:t>
            </w:r>
            <w:r w:rsidR="008649EB" w:rsidRPr="008649EB">
              <w:rPr>
                <w:rFonts w:ascii="Times New Roman" w:hAnsi="Times New Roman" w:cs="Times New Roman"/>
                <w:b/>
                <w:sz w:val="20"/>
                <w:szCs w:val="20"/>
              </w:rPr>
              <w:t>д</w:t>
            </w:r>
            <w:proofErr w:type="gramStart"/>
            <w:r w:rsidR="008649EB" w:rsidRPr="008649EB">
              <w:rPr>
                <w:rFonts w:ascii="Times New Roman" w:hAnsi="Times New Roman" w:cs="Times New Roman"/>
                <w:b/>
                <w:sz w:val="20"/>
                <w:szCs w:val="20"/>
              </w:rPr>
              <w:t>.</w:t>
            </w:r>
            <w:proofErr w:type="gramEnd"/>
            <w:r w:rsidR="008649EB" w:rsidRPr="008649EB">
              <w:rPr>
                <w:rFonts w:ascii="Times New Roman" w:hAnsi="Times New Roman" w:cs="Times New Roman"/>
                <w:b/>
                <w:sz w:val="20"/>
                <w:szCs w:val="20"/>
              </w:rPr>
              <w:t xml:space="preserve"> </w:t>
            </w:r>
            <w:proofErr w:type="gramStart"/>
            <w:r w:rsidR="00290372">
              <w:rPr>
                <w:rFonts w:ascii="Times New Roman" w:hAnsi="Times New Roman" w:cs="Times New Roman"/>
                <w:b/>
                <w:sz w:val="20"/>
                <w:szCs w:val="20"/>
              </w:rPr>
              <w:t>в</w:t>
            </w:r>
            <w:proofErr w:type="gramEnd"/>
            <w:r w:rsidR="008649EB" w:rsidRPr="008649EB">
              <w:rPr>
                <w:rFonts w:ascii="Times New Roman" w:hAnsi="Times New Roman" w:cs="Times New Roman"/>
                <w:b/>
                <w:sz w:val="20"/>
                <w:szCs w:val="20"/>
              </w:rPr>
              <w:t>ес, %</w:t>
            </w:r>
          </w:p>
        </w:tc>
        <w:tc>
          <w:tcPr>
            <w:tcW w:w="1418" w:type="dxa"/>
            <w:tcBorders>
              <w:top w:val="single" w:sz="4" w:space="0" w:color="auto"/>
            </w:tcBorders>
            <w:vAlign w:val="center"/>
          </w:tcPr>
          <w:p w:rsidR="008649EB" w:rsidRPr="008649EB" w:rsidRDefault="008649EB" w:rsidP="00D93A3C">
            <w:pPr>
              <w:jc w:val="center"/>
              <w:rPr>
                <w:rFonts w:ascii="Times New Roman" w:hAnsi="Times New Roman" w:cs="Times New Roman"/>
                <w:b/>
                <w:sz w:val="20"/>
                <w:szCs w:val="20"/>
              </w:rPr>
            </w:pPr>
            <w:r w:rsidRPr="008649EB">
              <w:rPr>
                <w:rFonts w:ascii="Times New Roman" w:hAnsi="Times New Roman" w:cs="Times New Roman"/>
                <w:b/>
                <w:sz w:val="20"/>
                <w:szCs w:val="20"/>
              </w:rPr>
              <w:t>сумма</w:t>
            </w:r>
          </w:p>
        </w:tc>
        <w:tc>
          <w:tcPr>
            <w:tcW w:w="708" w:type="dxa"/>
            <w:tcBorders>
              <w:top w:val="single" w:sz="4" w:space="0" w:color="auto"/>
            </w:tcBorders>
            <w:vAlign w:val="center"/>
          </w:tcPr>
          <w:p w:rsidR="008649EB" w:rsidRPr="008649EB" w:rsidRDefault="008649EB" w:rsidP="00D93A3C">
            <w:pPr>
              <w:jc w:val="center"/>
              <w:rPr>
                <w:rFonts w:ascii="Times New Roman" w:hAnsi="Times New Roman" w:cs="Times New Roman"/>
                <w:b/>
                <w:sz w:val="20"/>
                <w:szCs w:val="20"/>
              </w:rPr>
            </w:pPr>
            <w:r w:rsidRPr="008649EB">
              <w:rPr>
                <w:rFonts w:ascii="Times New Roman" w:hAnsi="Times New Roman" w:cs="Times New Roman"/>
                <w:b/>
                <w:sz w:val="20"/>
                <w:szCs w:val="20"/>
              </w:rPr>
              <w:t>%</w:t>
            </w:r>
          </w:p>
        </w:tc>
      </w:tr>
      <w:tr w:rsidR="002641D8" w:rsidTr="00FC0039">
        <w:trPr>
          <w:tblHeader/>
        </w:trPr>
        <w:tc>
          <w:tcPr>
            <w:tcW w:w="568"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1</w:t>
            </w:r>
          </w:p>
        </w:tc>
        <w:tc>
          <w:tcPr>
            <w:tcW w:w="2410"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2</w:t>
            </w:r>
          </w:p>
        </w:tc>
        <w:tc>
          <w:tcPr>
            <w:tcW w:w="1417"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3</w:t>
            </w:r>
          </w:p>
        </w:tc>
        <w:tc>
          <w:tcPr>
            <w:tcW w:w="1418"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4</w:t>
            </w:r>
          </w:p>
        </w:tc>
        <w:tc>
          <w:tcPr>
            <w:tcW w:w="1275"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5</w:t>
            </w:r>
          </w:p>
        </w:tc>
        <w:tc>
          <w:tcPr>
            <w:tcW w:w="709"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6</w:t>
            </w:r>
          </w:p>
        </w:tc>
        <w:tc>
          <w:tcPr>
            <w:tcW w:w="1418"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7</w:t>
            </w:r>
          </w:p>
        </w:tc>
        <w:tc>
          <w:tcPr>
            <w:tcW w:w="708"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8</w:t>
            </w:r>
          </w:p>
        </w:tc>
      </w:tr>
      <w:tr w:rsidR="0000364B" w:rsidTr="00FC0039">
        <w:tc>
          <w:tcPr>
            <w:tcW w:w="568" w:type="dxa"/>
            <w:vAlign w:val="center"/>
          </w:tcPr>
          <w:p w:rsidR="0000364B" w:rsidRPr="00D86CB3" w:rsidRDefault="0000364B" w:rsidP="00D93A3C">
            <w:pPr>
              <w:tabs>
                <w:tab w:val="left" w:pos="3075"/>
              </w:tabs>
              <w:jc w:val="center"/>
              <w:rPr>
                <w:rFonts w:ascii="Times New Roman" w:hAnsi="Times New Roman" w:cs="Times New Roman"/>
                <w:i/>
                <w:sz w:val="20"/>
                <w:szCs w:val="20"/>
              </w:rPr>
            </w:pPr>
            <w:r w:rsidRPr="00D86CB3">
              <w:rPr>
                <w:rFonts w:ascii="Times New Roman" w:hAnsi="Times New Roman" w:cs="Times New Roman"/>
                <w:i/>
                <w:sz w:val="20"/>
                <w:szCs w:val="20"/>
              </w:rPr>
              <w:t>01</w:t>
            </w:r>
          </w:p>
        </w:tc>
        <w:tc>
          <w:tcPr>
            <w:tcW w:w="2410" w:type="dxa"/>
            <w:vAlign w:val="center"/>
          </w:tcPr>
          <w:p w:rsidR="0000364B" w:rsidRPr="00D86CB3" w:rsidRDefault="0000364B" w:rsidP="00D86CB3">
            <w:pPr>
              <w:tabs>
                <w:tab w:val="left" w:pos="3075"/>
              </w:tabs>
              <w:rPr>
                <w:rFonts w:ascii="Times New Roman" w:hAnsi="Times New Roman" w:cs="Times New Roman"/>
                <w:i/>
                <w:sz w:val="20"/>
                <w:szCs w:val="20"/>
              </w:rPr>
            </w:pPr>
            <w:r w:rsidRPr="00D86CB3">
              <w:rPr>
                <w:rFonts w:ascii="Times New Roman" w:hAnsi="Times New Roman" w:cs="Times New Roman"/>
                <w:i/>
                <w:sz w:val="20"/>
                <w:szCs w:val="20"/>
              </w:rPr>
              <w:t>Общегосударственные вопросы</w:t>
            </w:r>
          </w:p>
        </w:tc>
        <w:tc>
          <w:tcPr>
            <w:tcW w:w="1417" w:type="dxa"/>
            <w:vAlign w:val="center"/>
          </w:tcPr>
          <w:p w:rsidR="0000364B" w:rsidRPr="00D86CB3" w:rsidRDefault="00BC6DC5" w:rsidP="000C070C">
            <w:pPr>
              <w:jc w:val="center"/>
              <w:rPr>
                <w:rFonts w:ascii="Times New Roman" w:eastAsia="Times New Roman" w:hAnsi="Times New Roman" w:cs="Times New Roman"/>
                <w:bCs/>
                <w:i/>
                <w:sz w:val="20"/>
                <w:szCs w:val="20"/>
                <w:lang w:eastAsia="ru-RU"/>
              </w:rPr>
            </w:pPr>
            <w:r w:rsidRPr="00BC6DC5">
              <w:rPr>
                <w:rFonts w:ascii="Times New Roman" w:hAnsi="Times New Roman" w:cs="Times New Roman"/>
                <w:i/>
                <w:sz w:val="20"/>
                <w:szCs w:val="20"/>
              </w:rPr>
              <w:t>2</w:t>
            </w:r>
            <w:r>
              <w:rPr>
                <w:rFonts w:ascii="Times New Roman" w:hAnsi="Times New Roman" w:cs="Times New Roman"/>
                <w:i/>
                <w:sz w:val="20"/>
                <w:szCs w:val="20"/>
              </w:rPr>
              <w:t> </w:t>
            </w:r>
            <w:r w:rsidRPr="00BC6DC5">
              <w:rPr>
                <w:rFonts w:ascii="Times New Roman" w:hAnsi="Times New Roman" w:cs="Times New Roman"/>
                <w:i/>
                <w:sz w:val="20"/>
                <w:szCs w:val="20"/>
              </w:rPr>
              <w:t>589</w:t>
            </w:r>
            <w:r>
              <w:rPr>
                <w:rFonts w:ascii="Times New Roman" w:hAnsi="Times New Roman" w:cs="Times New Roman"/>
                <w:i/>
                <w:sz w:val="20"/>
                <w:szCs w:val="20"/>
              </w:rPr>
              <w:t xml:space="preserve"> </w:t>
            </w:r>
            <w:r w:rsidRPr="00BC6DC5">
              <w:rPr>
                <w:rFonts w:ascii="Times New Roman" w:hAnsi="Times New Roman" w:cs="Times New Roman"/>
                <w:i/>
                <w:sz w:val="20"/>
                <w:szCs w:val="20"/>
              </w:rPr>
              <w:t>513,27</w:t>
            </w:r>
          </w:p>
        </w:tc>
        <w:tc>
          <w:tcPr>
            <w:tcW w:w="1418" w:type="dxa"/>
            <w:vAlign w:val="center"/>
          </w:tcPr>
          <w:p w:rsidR="0000364B" w:rsidRPr="00D86CB3" w:rsidRDefault="0004618A" w:rsidP="00A34F91">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2 646 709,10</w:t>
            </w:r>
          </w:p>
        </w:tc>
        <w:tc>
          <w:tcPr>
            <w:tcW w:w="1275" w:type="dxa"/>
            <w:vAlign w:val="center"/>
          </w:tcPr>
          <w:p w:rsidR="0000364B" w:rsidRPr="00D86CB3" w:rsidRDefault="00471EB7" w:rsidP="00E82494">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2 443 182</w:t>
            </w:r>
          </w:p>
        </w:tc>
        <w:tc>
          <w:tcPr>
            <w:tcW w:w="709" w:type="dxa"/>
            <w:vAlign w:val="center"/>
          </w:tcPr>
          <w:p w:rsidR="0000364B" w:rsidRPr="00D86CB3" w:rsidRDefault="00673E77" w:rsidP="00C7441E">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75</w:t>
            </w:r>
          </w:p>
        </w:tc>
        <w:tc>
          <w:tcPr>
            <w:tcW w:w="1418" w:type="dxa"/>
            <w:vAlign w:val="center"/>
          </w:tcPr>
          <w:p w:rsidR="0000364B" w:rsidRPr="00D86CB3" w:rsidRDefault="003C57E2" w:rsidP="003C57E2">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-203 527,10</w:t>
            </w:r>
          </w:p>
        </w:tc>
        <w:tc>
          <w:tcPr>
            <w:tcW w:w="708" w:type="dxa"/>
            <w:vAlign w:val="center"/>
          </w:tcPr>
          <w:p w:rsidR="0000364B" w:rsidRPr="00D86CB3" w:rsidRDefault="003C57E2" w:rsidP="00A21D8D">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w:t>
            </w:r>
            <w:r w:rsidR="00A21D8D">
              <w:rPr>
                <w:rFonts w:ascii="Times New Roman" w:hAnsi="Times New Roman" w:cs="Times New Roman"/>
                <w:i/>
                <w:sz w:val="20"/>
                <w:szCs w:val="20"/>
              </w:rPr>
              <w:t>8</w:t>
            </w:r>
          </w:p>
        </w:tc>
      </w:tr>
      <w:tr w:rsidR="0000364B" w:rsidTr="00FC0039">
        <w:tc>
          <w:tcPr>
            <w:tcW w:w="568" w:type="dxa"/>
            <w:vAlign w:val="center"/>
          </w:tcPr>
          <w:p w:rsidR="0000364B" w:rsidRPr="00D86CB3" w:rsidRDefault="0000364B" w:rsidP="00D93A3C">
            <w:pPr>
              <w:tabs>
                <w:tab w:val="left" w:pos="3075"/>
              </w:tabs>
              <w:jc w:val="center"/>
              <w:rPr>
                <w:rFonts w:ascii="Times New Roman" w:hAnsi="Times New Roman" w:cs="Times New Roman"/>
                <w:i/>
                <w:sz w:val="20"/>
                <w:szCs w:val="20"/>
              </w:rPr>
            </w:pPr>
            <w:r w:rsidRPr="00D86CB3">
              <w:rPr>
                <w:rFonts w:ascii="Times New Roman" w:hAnsi="Times New Roman" w:cs="Times New Roman"/>
                <w:i/>
                <w:sz w:val="20"/>
                <w:szCs w:val="20"/>
              </w:rPr>
              <w:t>02</w:t>
            </w:r>
          </w:p>
        </w:tc>
        <w:tc>
          <w:tcPr>
            <w:tcW w:w="2410" w:type="dxa"/>
            <w:vAlign w:val="center"/>
          </w:tcPr>
          <w:p w:rsidR="0000364B" w:rsidRPr="00D86CB3" w:rsidRDefault="0000364B" w:rsidP="00D86CB3">
            <w:pPr>
              <w:tabs>
                <w:tab w:val="left" w:pos="3075"/>
              </w:tabs>
              <w:rPr>
                <w:rFonts w:ascii="Times New Roman" w:hAnsi="Times New Roman" w:cs="Times New Roman"/>
                <w:i/>
                <w:sz w:val="20"/>
                <w:szCs w:val="20"/>
              </w:rPr>
            </w:pPr>
            <w:r w:rsidRPr="00D86CB3">
              <w:rPr>
                <w:rFonts w:ascii="Times New Roman" w:hAnsi="Times New Roman" w:cs="Times New Roman"/>
                <w:i/>
                <w:sz w:val="20"/>
                <w:szCs w:val="20"/>
              </w:rPr>
              <w:t>Национальная оборона</w:t>
            </w:r>
          </w:p>
        </w:tc>
        <w:tc>
          <w:tcPr>
            <w:tcW w:w="1417" w:type="dxa"/>
            <w:vAlign w:val="center"/>
          </w:tcPr>
          <w:p w:rsidR="0000364B" w:rsidRPr="00D86CB3" w:rsidRDefault="00BC6DC5" w:rsidP="00BC6DC5">
            <w:pPr>
              <w:jc w:val="center"/>
              <w:rPr>
                <w:rFonts w:ascii="Times New Roman" w:eastAsia="Times New Roman" w:hAnsi="Times New Roman" w:cs="Times New Roman"/>
                <w:bCs/>
                <w:i/>
                <w:sz w:val="20"/>
                <w:szCs w:val="20"/>
                <w:lang w:eastAsia="ru-RU"/>
              </w:rPr>
            </w:pPr>
            <w:r w:rsidRPr="00BC6DC5">
              <w:rPr>
                <w:rFonts w:ascii="Times New Roman" w:hAnsi="Times New Roman" w:cs="Times New Roman"/>
                <w:i/>
                <w:sz w:val="20"/>
                <w:szCs w:val="20"/>
              </w:rPr>
              <w:t>138</w:t>
            </w:r>
            <w:r>
              <w:rPr>
                <w:rFonts w:ascii="Times New Roman" w:hAnsi="Times New Roman" w:cs="Times New Roman"/>
                <w:i/>
                <w:sz w:val="20"/>
                <w:szCs w:val="20"/>
              </w:rPr>
              <w:t xml:space="preserve"> </w:t>
            </w:r>
            <w:r w:rsidRPr="00BC6DC5">
              <w:rPr>
                <w:rFonts w:ascii="Times New Roman" w:hAnsi="Times New Roman" w:cs="Times New Roman"/>
                <w:i/>
                <w:sz w:val="20"/>
                <w:szCs w:val="20"/>
              </w:rPr>
              <w:t>100</w:t>
            </w:r>
          </w:p>
        </w:tc>
        <w:tc>
          <w:tcPr>
            <w:tcW w:w="1418" w:type="dxa"/>
            <w:vAlign w:val="center"/>
          </w:tcPr>
          <w:p w:rsidR="0000364B" w:rsidRPr="00D86CB3" w:rsidRDefault="0004618A" w:rsidP="00A21D8D">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152 700</w:t>
            </w:r>
          </w:p>
        </w:tc>
        <w:tc>
          <w:tcPr>
            <w:tcW w:w="1275" w:type="dxa"/>
            <w:vAlign w:val="center"/>
          </w:tcPr>
          <w:p w:rsidR="0000364B" w:rsidRPr="00D86CB3" w:rsidRDefault="00471EB7" w:rsidP="00E82494">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157 820,50</w:t>
            </w:r>
          </w:p>
        </w:tc>
        <w:tc>
          <w:tcPr>
            <w:tcW w:w="709" w:type="dxa"/>
            <w:vAlign w:val="center"/>
          </w:tcPr>
          <w:p w:rsidR="0000364B" w:rsidRPr="00D86CB3" w:rsidRDefault="003C57E2" w:rsidP="00C7441E">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5</w:t>
            </w:r>
          </w:p>
        </w:tc>
        <w:tc>
          <w:tcPr>
            <w:tcW w:w="1418" w:type="dxa"/>
            <w:vAlign w:val="center"/>
          </w:tcPr>
          <w:p w:rsidR="0000364B" w:rsidRPr="00D86CB3" w:rsidRDefault="0000364B" w:rsidP="003C57E2">
            <w:pPr>
              <w:tabs>
                <w:tab w:val="left" w:pos="3075"/>
              </w:tabs>
              <w:jc w:val="center"/>
              <w:rPr>
                <w:rFonts w:ascii="Times New Roman" w:hAnsi="Times New Roman" w:cs="Times New Roman"/>
                <w:i/>
                <w:sz w:val="20"/>
                <w:szCs w:val="20"/>
              </w:rPr>
            </w:pPr>
            <w:r w:rsidRPr="00D86CB3">
              <w:rPr>
                <w:rFonts w:ascii="Times New Roman" w:hAnsi="Times New Roman" w:cs="Times New Roman"/>
                <w:i/>
                <w:sz w:val="20"/>
                <w:szCs w:val="20"/>
              </w:rPr>
              <w:t>+</w:t>
            </w:r>
            <w:r w:rsidR="003C57E2">
              <w:rPr>
                <w:rFonts w:ascii="Times New Roman" w:hAnsi="Times New Roman" w:cs="Times New Roman"/>
                <w:i/>
                <w:sz w:val="20"/>
                <w:szCs w:val="20"/>
              </w:rPr>
              <w:t>5 120,50</w:t>
            </w:r>
          </w:p>
        </w:tc>
        <w:tc>
          <w:tcPr>
            <w:tcW w:w="708" w:type="dxa"/>
            <w:vAlign w:val="center"/>
          </w:tcPr>
          <w:p w:rsidR="0000364B" w:rsidRPr="00D86CB3" w:rsidRDefault="000A083E" w:rsidP="003C57E2">
            <w:pPr>
              <w:tabs>
                <w:tab w:val="left" w:pos="3075"/>
              </w:tabs>
              <w:jc w:val="center"/>
              <w:rPr>
                <w:rFonts w:ascii="Times New Roman" w:hAnsi="Times New Roman" w:cs="Times New Roman"/>
                <w:i/>
                <w:sz w:val="20"/>
                <w:szCs w:val="20"/>
              </w:rPr>
            </w:pPr>
            <w:r w:rsidRPr="00D86CB3">
              <w:rPr>
                <w:rFonts w:ascii="Times New Roman" w:hAnsi="Times New Roman" w:cs="Times New Roman"/>
                <w:i/>
                <w:sz w:val="20"/>
                <w:szCs w:val="20"/>
              </w:rPr>
              <w:t>+</w:t>
            </w:r>
            <w:r w:rsidR="003C57E2">
              <w:rPr>
                <w:rFonts w:ascii="Times New Roman" w:hAnsi="Times New Roman" w:cs="Times New Roman"/>
                <w:i/>
                <w:sz w:val="20"/>
                <w:szCs w:val="20"/>
              </w:rPr>
              <w:t>3</w:t>
            </w:r>
          </w:p>
        </w:tc>
      </w:tr>
      <w:tr w:rsidR="00D86CB3" w:rsidTr="00FC0039">
        <w:tc>
          <w:tcPr>
            <w:tcW w:w="568" w:type="dxa"/>
            <w:vAlign w:val="center"/>
          </w:tcPr>
          <w:p w:rsidR="00D86CB3" w:rsidRPr="00D86CB3" w:rsidRDefault="00D86CB3" w:rsidP="00D93A3C">
            <w:pPr>
              <w:tabs>
                <w:tab w:val="left" w:pos="3075"/>
              </w:tabs>
              <w:jc w:val="center"/>
              <w:rPr>
                <w:rFonts w:ascii="Times New Roman" w:hAnsi="Times New Roman" w:cs="Times New Roman"/>
                <w:i/>
                <w:sz w:val="20"/>
                <w:szCs w:val="20"/>
              </w:rPr>
            </w:pPr>
            <w:r w:rsidRPr="00D86CB3">
              <w:rPr>
                <w:rFonts w:ascii="Times New Roman" w:hAnsi="Times New Roman" w:cs="Times New Roman"/>
                <w:i/>
                <w:sz w:val="20"/>
                <w:szCs w:val="20"/>
              </w:rPr>
              <w:t>03</w:t>
            </w:r>
          </w:p>
        </w:tc>
        <w:tc>
          <w:tcPr>
            <w:tcW w:w="2410" w:type="dxa"/>
            <w:vAlign w:val="center"/>
          </w:tcPr>
          <w:p w:rsidR="00D86CB3" w:rsidRPr="00D86CB3" w:rsidRDefault="00D86CB3" w:rsidP="00D86CB3">
            <w:pPr>
              <w:tabs>
                <w:tab w:val="left" w:pos="3075"/>
              </w:tabs>
              <w:rPr>
                <w:rFonts w:ascii="Times New Roman" w:hAnsi="Times New Roman" w:cs="Times New Roman"/>
                <w:i/>
                <w:sz w:val="20"/>
                <w:szCs w:val="20"/>
              </w:rPr>
            </w:pPr>
            <w:r w:rsidRPr="00D86CB3">
              <w:rPr>
                <w:rFonts w:ascii="Times New Roman" w:hAnsi="Times New Roman" w:cs="Times New Roman"/>
                <w:i/>
                <w:sz w:val="20"/>
                <w:szCs w:val="20"/>
              </w:rPr>
              <w:t>Национальная безопасность и правоохранительная деятельность</w:t>
            </w:r>
          </w:p>
        </w:tc>
        <w:tc>
          <w:tcPr>
            <w:tcW w:w="1417" w:type="dxa"/>
            <w:vAlign w:val="center"/>
          </w:tcPr>
          <w:p w:rsidR="00D86CB3" w:rsidRPr="00D86CB3" w:rsidRDefault="00BC6DC5" w:rsidP="00B37B30">
            <w:pPr>
              <w:tabs>
                <w:tab w:val="left" w:pos="3075"/>
              </w:tabs>
              <w:jc w:val="center"/>
              <w:rPr>
                <w:rFonts w:ascii="Times New Roman" w:hAnsi="Times New Roman" w:cs="Times New Roman"/>
                <w:i/>
                <w:sz w:val="20"/>
                <w:szCs w:val="20"/>
              </w:rPr>
            </w:pPr>
            <w:r w:rsidRPr="00BC6DC5">
              <w:rPr>
                <w:rFonts w:ascii="Times New Roman" w:hAnsi="Times New Roman" w:cs="Times New Roman"/>
                <w:i/>
                <w:sz w:val="20"/>
                <w:szCs w:val="20"/>
              </w:rPr>
              <w:t>77</w:t>
            </w:r>
            <w:r>
              <w:rPr>
                <w:rFonts w:ascii="Times New Roman" w:hAnsi="Times New Roman" w:cs="Times New Roman"/>
                <w:i/>
                <w:sz w:val="20"/>
                <w:szCs w:val="20"/>
              </w:rPr>
              <w:t xml:space="preserve"> </w:t>
            </w:r>
            <w:r w:rsidRPr="00BC6DC5">
              <w:rPr>
                <w:rFonts w:ascii="Times New Roman" w:hAnsi="Times New Roman" w:cs="Times New Roman"/>
                <w:i/>
                <w:sz w:val="20"/>
                <w:szCs w:val="20"/>
              </w:rPr>
              <w:t>594,74</w:t>
            </w:r>
          </w:p>
        </w:tc>
        <w:tc>
          <w:tcPr>
            <w:tcW w:w="1418" w:type="dxa"/>
            <w:vAlign w:val="center"/>
          </w:tcPr>
          <w:p w:rsidR="00D86CB3" w:rsidRPr="00D86CB3" w:rsidRDefault="0004618A" w:rsidP="00D93A3C">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38 367,29</w:t>
            </w:r>
          </w:p>
        </w:tc>
        <w:tc>
          <w:tcPr>
            <w:tcW w:w="1275" w:type="dxa"/>
            <w:vAlign w:val="center"/>
          </w:tcPr>
          <w:p w:rsidR="00D86CB3" w:rsidRPr="00D86CB3" w:rsidRDefault="00471EB7" w:rsidP="00D93A3C">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54 000</w:t>
            </w:r>
          </w:p>
        </w:tc>
        <w:tc>
          <w:tcPr>
            <w:tcW w:w="709" w:type="dxa"/>
            <w:vAlign w:val="center"/>
          </w:tcPr>
          <w:p w:rsidR="00D86CB3" w:rsidRPr="00D86CB3" w:rsidRDefault="00D86CB3" w:rsidP="00D80144">
            <w:pPr>
              <w:tabs>
                <w:tab w:val="left" w:pos="3075"/>
              </w:tabs>
              <w:jc w:val="center"/>
              <w:rPr>
                <w:rFonts w:ascii="Times New Roman" w:hAnsi="Times New Roman" w:cs="Times New Roman"/>
                <w:i/>
                <w:sz w:val="20"/>
                <w:szCs w:val="20"/>
              </w:rPr>
            </w:pPr>
            <w:r w:rsidRPr="00D86CB3">
              <w:rPr>
                <w:rFonts w:ascii="Times New Roman" w:hAnsi="Times New Roman" w:cs="Times New Roman"/>
                <w:i/>
                <w:sz w:val="20"/>
                <w:szCs w:val="20"/>
              </w:rPr>
              <w:t>2</w:t>
            </w:r>
          </w:p>
        </w:tc>
        <w:tc>
          <w:tcPr>
            <w:tcW w:w="1418" w:type="dxa"/>
            <w:vAlign w:val="center"/>
          </w:tcPr>
          <w:p w:rsidR="00D86CB3" w:rsidRPr="00D86CB3" w:rsidRDefault="00D86CB3" w:rsidP="003C57E2">
            <w:pPr>
              <w:tabs>
                <w:tab w:val="left" w:pos="3075"/>
              </w:tabs>
              <w:jc w:val="center"/>
              <w:rPr>
                <w:rFonts w:ascii="Times New Roman" w:hAnsi="Times New Roman" w:cs="Times New Roman"/>
                <w:i/>
                <w:sz w:val="20"/>
                <w:szCs w:val="20"/>
              </w:rPr>
            </w:pPr>
            <w:r w:rsidRPr="00D86CB3">
              <w:rPr>
                <w:rFonts w:ascii="Times New Roman" w:hAnsi="Times New Roman" w:cs="Times New Roman"/>
                <w:i/>
                <w:sz w:val="20"/>
                <w:szCs w:val="20"/>
              </w:rPr>
              <w:t>+</w:t>
            </w:r>
            <w:r w:rsidR="003C57E2">
              <w:rPr>
                <w:rFonts w:ascii="Times New Roman" w:hAnsi="Times New Roman" w:cs="Times New Roman"/>
                <w:i/>
                <w:sz w:val="20"/>
                <w:szCs w:val="20"/>
              </w:rPr>
              <w:t>15 632,71</w:t>
            </w:r>
          </w:p>
        </w:tc>
        <w:tc>
          <w:tcPr>
            <w:tcW w:w="708" w:type="dxa"/>
            <w:vAlign w:val="center"/>
          </w:tcPr>
          <w:p w:rsidR="00D86CB3" w:rsidRPr="00D86CB3" w:rsidRDefault="003C57E2" w:rsidP="00A21D8D">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+40</w:t>
            </w:r>
          </w:p>
        </w:tc>
      </w:tr>
      <w:tr w:rsidR="00D86CB3" w:rsidTr="00FC0039">
        <w:tc>
          <w:tcPr>
            <w:tcW w:w="568" w:type="dxa"/>
            <w:vAlign w:val="center"/>
          </w:tcPr>
          <w:p w:rsidR="00D86CB3" w:rsidRPr="00D86CB3" w:rsidRDefault="00D86CB3" w:rsidP="00D93A3C">
            <w:pPr>
              <w:tabs>
                <w:tab w:val="left" w:pos="3075"/>
              </w:tabs>
              <w:jc w:val="center"/>
              <w:rPr>
                <w:rFonts w:ascii="Times New Roman" w:hAnsi="Times New Roman" w:cs="Times New Roman"/>
                <w:i/>
                <w:sz w:val="20"/>
                <w:szCs w:val="20"/>
              </w:rPr>
            </w:pPr>
            <w:r w:rsidRPr="00D86CB3">
              <w:rPr>
                <w:rFonts w:ascii="Times New Roman" w:hAnsi="Times New Roman" w:cs="Times New Roman"/>
                <w:i/>
                <w:sz w:val="20"/>
                <w:szCs w:val="20"/>
              </w:rPr>
              <w:t>04</w:t>
            </w:r>
          </w:p>
        </w:tc>
        <w:tc>
          <w:tcPr>
            <w:tcW w:w="2410" w:type="dxa"/>
            <w:vAlign w:val="center"/>
          </w:tcPr>
          <w:p w:rsidR="00D86CB3" w:rsidRPr="00D86CB3" w:rsidRDefault="00D86CB3" w:rsidP="00D86CB3">
            <w:pPr>
              <w:tabs>
                <w:tab w:val="left" w:pos="3075"/>
              </w:tabs>
              <w:rPr>
                <w:rFonts w:ascii="Times New Roman" w:hAnsi="Times New Roman" w:cs="Times New Roman"/>
                <w:i/>
                <w:sz w:val="20"/>
                <w:szCs w:val="20"/>
              </w:rPr>
            </w:pPr>
            <w:r w:rsidRPr="00D86CB3">
              <w:rPr>
                <w:rFonts w:ascii="Times New Roman" w:hAnsi="Times New Roman" w:cs="Times New Roman"/>
                <w:i/>
                <w:sz w:val="20"/>
                <w:szCs w:val="20"/>
              </w:rPr>
              <w:t>Национальная экономика</w:t>
            </w:r>
          </w:p>
        </w:tc>
        <w:tc>
          <w:tcPr>
            <w:tcW w:w="1417" w:type="dxa"/>
            <w:vAlign w:val="center"/>
          </w:tcPr>
          <w:p w:rsidR="00D86CB3" w:rsidRPr="00D86CB3" w:rsidRDefault="00BC6DC5" w:rsidP="00B37B30">
            <w:pPr>
              <w:tabs>
                <w:tab w:val="left" w:pos="3075"/>
              </w:tabs>
              <w:jc w:val="center"/>
              <w:rPr>
                <w:rFonts w:ascii="Times New Roman" w:hAnsi="Times New Roman" w:cs="Times New Roman"/>
                <w:i/>
                <w:sz w:val="20"/>
                <w:szCs w:val="20"/>
              </w:rPr>
            </w:pPr>
            <w:r w:rsidRPr="00BC6DC5">
              <w:rPr>
                <w:rFonts w:ascii="Times New Roman" w:hAnsi="Times New Roman" w:cs="Times New Roman"/>
                <w:i/>
                <w:sz w:val="20"/>
                <w:szCs w:val="20"/>
              </w:rPr>
              <w:t>180</w:t>
            </w:r>
            <w:r w:rsidR="0004618A">
              <w:rPr>
                <w:rFonts w:ascii="Times New Roman" w:hAnsi="Times New Roman" w:cs="Times New Roman"/>
                <w:i/>
                <w:sz w:val="20"/>
                <w:szCs w:val="20"/>
              </w:rPr>
              <w:t xml:space="preserve"> </w:t>
            </w:r>
            <w:r w:rsidRPr="00BC6DC5">
              <w:rPr>
                <w:rFonts w:ascii="Times New Roman" w:hAnsi="Times New Roman" w:cs="Times New Roman"/>
                <w:i/>
                <w:sz w:val="20"/>
                <w:szCs w:val="20"/>
              </w:rPr>
              <w:t>000</w:t>
            </w:r>
          </w:p>
        </w:tc>
        <w:tc>
          <w:tcPr>
            <w:tcW w:w="1418" w:type="dxa"/>
            <w:vAlign w:val="center"/>
          </w:tcPr>
          <w:p w:rsidR="00D86CB3" w:rsidRPr="00D86CB3" w:rsidRDefault="0004618A" w:rsidP="00D93A3C">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187 000</w:t>
            </w:r>
          </w:p>
        </w:tc>
        <w:tc>
          <w:tcPr>
            <w:tcW w:w="1275" w:type="dxa"/>
            <w:vAlign w:val="center"/>
          </w:tcPr>
          <w:p w:rsidR="00D86CB3" w:rsidRPr="00D86CB3" w:rsidRDefault="00471EB7" w:rsidP="00E82494">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200 000</w:t>
            </w:r>
          </w:p>
        </w:tc>
        <w:tc>
          <w:tcPr>
            <w:tcW w:w="709" w:type="dxa"/>
            <w:vAlign w:val="center"/>
          </w:tcPr>
          <w:p w:rsidR="00D86CB3" w:rsidRPr="00D86CB3" w:rsidRDefault="003C57E2" w:rsidP="00AB6B3F">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6</w:t>
            </w:r>
          </w:p>
        </w:tc>
        <w:tc>
          <w:tcPr>
            <w:tcW w:w="1418" w:type="dxa"/>
            <w:vAlign w:val="center"/>
          </w:tcPr>
          <w:p w:rsidR="00D86CB3" w:rsidRPr="00D86CB3" w:rsidRDefault="004A0E4A" w:rsidP="003C57E2">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w:t>
            </w:r>
            <w:r w:rsidR="003C57E2">
              <w:rPr>
                <w:rFonts w:ascii="Times New Roman" w:hAnsi="Times New Roman" w:cs="Times New Roman"/>
                <w:i/>
                <w:sz w:val="20"/>
                <w:szCs w:val="20"/>
              </w:rPr>
              <w:t>13 000</w:t>
            </w:r>
          </w:p>
        </w:tc>
        <w:tc>
          <w:tcPr>
            <w:tcW w:w="708" w:type="dxa"/>
            <w:vAlign w:val="center"/>
          </w:tcPr>
          <w:p w:rsidR="00D86CB3" w:rsidRPr="00D86CB3" w:rsidRDefault="00A21D8D" w:rsidP="003C57E2">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w:t>
            </w:r>
            <w:r w:rsidR="003C57E2">
              <w:rPr>
                <w:rFonts w:ascii="Times New Roman" w:hAnsi="Times New Roman" w:cs="Times New Roman"/>
                <w:i/>
                <w:sz w:val="20"/>
                <w:szCs w:val="20"/>
              </w:rPr>
              <w:t>7</w:t>
            </w:r>
          </w:p>
        </w:tc>
      </w:tr>
      <w:tr w:rsidR="0000364B" w:rsidTr="00FC0039">
        <w:tc>
          <w:tcPr>
            <w:tcW w:w="568" w:type="dxa"/>
            <w:vAlign w:val="center"/>
          </w:tcPr>
          <w:p w:rsidR="0000364B" w:rsidRPr="00D86CB3" w:rsidRDefault="0000364B" w:rsidP="00D93A3C">
            <w:pPr>
              <w:tabs>
                <w:tab w:val="left" w:pos="3075"/>
              </w:tabs>
              <w:jc w:val="center"/>
              <w:rPr>
                <w:rFonts w:ascii="Times New Roman" w:hAnsi="Times New Roman" w:cs="Times New Roman"/>
                <w:i/>
                <w:sz w:val="20"/>
                <w:szCs w:val="20"/>
              </w:rPr>
            </w:pPr>
            <w:r w:rsidRPr="00D86CB3">
              <w:rPr>
                <w:rFonts w:ascii="Times New Roman" w:hAnsi="Times New Roman" w:cs="Times New Roman"/>
                <w:i/>
                <w:sz w:val="20"/>
                <w:szCs w:val="20"/>
              </w:rPr>
              <w:t>05</w:t>
            </w:r>
          </w:p>
        </w:tc>
        <w:tc>
          <w:tcPr>
            <w:tcW w:w="2410" w:type="dxa"/>
            <w:vAlign w:val="center"/>
          </w:tcPr>
          <w:p w:rsidR="0000364B" w:rsidRPr="00D86CB3" w:rsidRDefault="0000364B" w:rsidP="00D86CB3">
            <w:pPr>
              <w:tabs>
                <w:tab w:val="left" w:pos="3075"/>
              </w:tabs>
              <w:rPr>
                <w:rFonts w:ascii="Times New Roman" w:hAnsi="Times New Roman" w:cs="Times New Roman"/>
                <w:i/>
                <w:sz w:val="20"/>
                <w:szCs w:val="20"/>
              </w:rPr>
            </w:pPr>
            <w:r w:rsidRPr="00D86CB3">
              <w:rPr>
                <w:rFonts w:ascii="Times New Roman" w:hAnsi="Times New Roman" w:cs="Times New Roman"/>
                <w:i/>
                <w:sz w:val="20"/>
                <w:szCs w:val="20"/>
              </w:rPr>
              <w:t>Жилищно-коммунальное хозяйство</w:t>
            </w:r>
          </w:p>
        </w:tc>
        <w:tc>
          <w:tcPr>
            <w:tcW w:w="1417" w:type="dxa"/>
            <w:vAlign w:val="center"/>
          </w:tcPr>
          <w:p w:rsidR="0000364B" w:rsidRPr="00D86CB3" w:rsidRDefault="0004618A" w:rsidP="000C070C">
            <w:pPr>
              <w:jc w:val="center"/>
              <w:rPr>
                <w:rFonts w:ascii="Times New Roman" w:eastAsia="Times New Roman" w:hAnsi="Times New Roman" w:cs="Times New Roman"/>
                <w:bCs/>
                <w:i/>
                <w:sz w:val="20"/>
                <w:szCs w:val="20"/>
                <w:lang w:eastAsia="ru-RU"/>
              </w:rPr>
            </w:pPr>
            <w:r w:rsidRPr="0004618A">
              <w:rPr>
                <w:rFonts w:ascii="Times New Roman" w:hAnsi="Times New Roman" w:cs="Times New Roman"/>
                <w:i/>
                <w:sz w:val="20"/>
                <w:szCs w:val="20"/>
              </w:rPr>
              <w:t>232</w:t>
            </w:r>
            <w:r>
              <w:rPr>
                <w:rFonts w:ascii="Times New Roman" w:hAnsi="Times New Roman" w:cs="Times New Roman"/>
                <w:i/>
                <w:sz w:val="20"/>
                <w:szCs w:val="20"/>
              </w:rPr>
              <w:t xml:space="preserve"> </w:t>
            </w:r>
            <w:r w:rsidRPr="0004618A">
              <w:rPr>
                <w:rFonts w:ascii="Times New Roman" w:hAnsi="Times New Roman" w:cs="Times New Roman"/>
                <w:i/>
                <w:sz w:val="20"/>
                <w:szCs w:val="20"/>
              </w:rPr>
              <w:t>672,29</w:t>
            </w:r>
          </w:p>
        </w:tc>
        <w:tc>
          <w:tcPr>
            <w:tcW w:w="1418" w:type="dxa"/>
            <w:vAlign w:val="center"/>
          </w:tcPr>
          <w:p w:rsidR="0000364B" w:rsidRPr="00D86CB3" w:rsidRDefault="0004618A" w:rsidP="0004618A">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418 198</w:t>
            </w:r>
          </w:p>
        </w:tc>
        <w:tc>
          <w:tcPr>
            <w:tcW w:w="1275" w:type="dxa"/>
            <w:vAlign w:val="center"/>
          </w:tcPr>
          <w:p w:rsidR="0000364B" w:rsidRPr="00D86CB3" w:rsidRDefault="00471EB7" w:rsidP="00E82494">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341 145</w:t>
            </w:r>
          </w:p>
        </w:tc>
        <w:tc>
          <w:tcPr>
            <w:tcW w:w="709" w:type="dxa"/>
            <w:vAlign w:val="center"/>
          </w:tcPr>
          <w:p w:rsidR="0000364B" w:rsidRPr="00D86CB3" w:rsidRDefault="00673E77" w:rsidP="003C57E2">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1</w:t>
            </w:r>
            <w:r w:rsidR="003C57E2">
              <w:rPr>
                <w:rFonts w:ascii="Times New Roman" w:hAnsi="Times New Roman" w:cs="Times New Roman"/>
                <w:i/>
                <w:sz w:val="20"/>
                <w:szCs w:val="20"/>
              </w:rPr>
              <w:t>1</w:t>
            </w:r>
          </w:p>
        </w:tc>
        <w:tc>
          <w:tcPr>
            <w:tcW w:w="1418" w:type="dxa"/>
            <w:vAlign w:val="center"/>
          </w:tcPr>
          <w:p w:rsidR="0000364B" w:rsidRPr="00D86CB3" w:rsidRDefault="003C57E2" w:rsidP="003C57E2">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-77 053</w:t>
            </w:r>
          </w:p>
        </w:tc>
        <w:tc>
          <w:tcPr>
            <w:tcW w:w="708" w:type="dxa"/>
            <w:vAlign w:val="center"/>
          </w:tcPr>
          <w:p w:rsidR="0000364B" w:rsidRPr="00D86CB3" w:rsidRDefault="00C92C88" w:rsidP="00A21D8D">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w:t>
            </w:r>
            <w:r w:rsidR="003C57E2">
              <w:rPr>
                <w:rFonts w:ascii="Times New Roman" w:hAnsi="Times New Roman" w:cs="Times New Roman"/>
                <w:i/>
                <w:sz w:val="20"/>
                <w:szCs w:val="20"/>
              </w:rPr>
              <w:t>18</w:t>
            </w:r>
          </w:p>
        </w:tc>
      </w:tr>
      <w:tr w:rsidR="00471EB7" w:rsidTr="00FC0039">
        <w:tc>
          <w:tcPr>
            <w:tcW w:w="568" w:type="dxa"/>
            <w:vAlign w:val="center"/>
          </w:tcPr>
          <w:p w:rsidR="00471EB7" w:rsidRDefault="00471EB7" w:rsidP="00D93A3C">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08</w:t>
            </w:r>
          </w:p>
        </w:tc>
        <w:tc>
          <w:tcPr>
            <w:tcW w:w="2410" w:type="dxa"/>
            <w:vAlign w:val="center"/>
          </w:tcPr>
          <w:p w:rsidR="00471EB7" w:rsidRPr="0004618A" w:rsidRDefault="00471EB7" w:rsidP="0004618A">
            <w:pPr>
              <w:rPr>
                <w:rFonts w:ascii="Times New Roman" w:hAnsi="Times New Roman" w:cs="Times New Roman"/>
                <w:i/>
                <w:sz w:val="20"/>
                <w:szCs w:val="20"/>
              </w:rPr>
            </w:pPr>
            <w:r>
              <w:rPr>
                <w:rFonts w:ascii="Times New Roman" w:hAnsi="Times New Roman" w:cs="Times New Roman"/>
                <w:i/>
                <w:sz w:val="20"/>
                <w:szCs w:val="20"/>
              </w:rPr>
              <w:t>Культура, кинематография</w:t>
            </w:r>
          </w:p>
        </w:tc>
        <w:tc>
          <w:tcPr>
            <w:tcW w:w="1417" w:type="dxa"/>
            <w:vAlign w:val="center"/>
          </w:tcPr>
          <w:p w:rsidR="00471EB7" w:rsidRPr="0004618A" w:rsidRDefault="00471EB7" w:rsidP="000C070C">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0</w:t>
            </w:r>
          </w:p>
        </w:tc>
        <w:tc>
          <w:tcPr>
            <w:tcW w:w="1418" w:type="dxa"/>
            <w:vAlign w:val="center"/>
          </w:tcPr>
          <w:p w:rsidR="00471EB7" w:rsidRDefault="00471EB7" w:rsidP="00946624">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0</w:t>
            </w:r>
          </w:p>
        </w:tc>
        <w:tc>
          <w:tcPr>
            <w:tcW w:w="1275" w:type="dxa"/>
            <w:vAlign w:val="center"/>
          </w:tcPr>
          <w:p w:rsidR="00471EB7" w:rsidRPr="00D86CB3" w:rsidRDefault="00471EB7" w:rsidP="00D93A3C">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2 000</w:t>
            </w:r>
          </w:p>
        </w:tc>
        <w:tc>
          <w:tcPr>
            <w:tcW w:w="709" w:type="dxa"/>
            <w:vAlign w:val="center"/>
          </w:tcPr>
          <w:p w:rsidR="00471EB7" w:rsidRPr="00D86CB3" w:rsidRDefault="003C57E2" w:rsidP="00376FAD">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0</w:t>
            </w:r>
          </w:p>
        </w:tc>
        <w:tc>
          <w:tcPr>
            <w:tcW w:w="1418" w:type="dxa"/>
            <w:vAlign w:val="center"/>
          </w:tcPr>
          <w:p w:rsidR="00471EB7" w:rsidRDefault="003C57E2" w:rsidP="00632244">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+2 000</w:t>
            </w:r>
          </w:p>
        </w:tc>
        <w:tc>
          <w:tcPr>
            <w:tcW w:w="708" w:type="dxa"/>
            <w:vAlign w:val="center"/>
          </w:tcPr>
          <w:p w:rsidR="00471EB7" w:rsidRPr="00D86CB3" w:rsidRDefault="003C57E2" w:rsidP="00D67CF0">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+100</w:t>
            </w:r>
          </w:p>
        </w:tc>
      </w:tr>
      <w:tr w:rsidR="0000364B" w:rsidTr="00FC0039">
        <w:tc>
          <w:tcPr>
            <w:tcW w:w="568" w:type="dxa"/>
            <w:vAlign w:val="center"/>
          </w:tcPr>
          <w:p w:rsidR="0000364B" w:rsidRPr="00D86CB3" w:rsidRDefault="0004618A" w:rsidP="00D93A3C">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10</w:t>
            </w:r>
          </w:p>
        </w:tc>
        <w:tc>
          <w:tcPr>
            <w:tcW w:w="2410" w:type="dxa"/>
            <w:vAlign w:val="center"/>
          </w:tcPr>
          <w:p w:rsidR="0000364B" w:rsidRPr="0004618A" w:rsidRDefault="0004618A" w:rsidP="0004618A">
            <w:pPr>
              <w:rPr>
                <w:rFonts w:ascii="Times New Roman" w:hAnsi="Times New Roman" w:cs="Times New Roman"/>
                <w:i/>
                <w:sz w:val="20"/>
                <w:szCs w:val="20"/>
              </w:rPr>
            </w:pPr>
            <w:r w:rsidRPr="0004618A">
              <w:rPr>
                <w:rFonts w:ascii="Times New Roman" w:hAnsi="Times New Roman" w:cs="Times New Roman"/>
                <w:i/>
                <w:sz w:val="20"/>
                <w:szCs w:val="20"/>
              </w:rPr>
              <w:t>Социальная политика</w:t>
            </w:r>
          </w:p>
        </w:tc>
        <w:tc>
          <w:tcPr>
            <w:tcW w:w="1417" w:type="dxa"/>
            <w:vAlign w:val="center"/>
          </w:tcPr>
          <w:p w:rsidR="0000364B" w:rsidRPr="00D86CB3" w:rsidRDefault="0004618A" w:rsidP="000C070C">
            <w:pPr>
              <w:jc w:val="center"/>
              <w:rPr>
                <w:rFonts w:ascii="Times New Roman" w:eastAsia="Times New Roman" w:hAnsi="Times New Roman" w:cs="Times New Roman"/>
                <w:bCs/>
                <w:i/>
                <w:sz w:val="20"/>
                <w:szCs w:val="20"/>
                <w:lang w:eastAsia="ru-RU"/>
              </w:rPr>
            </w:pPr>
            <w:r w:rsidRPr="0004618A">
              <w:rPr>
                <w:rFonts w:ascii="Times New Roman" w:eastAsia="Times New Roman" w:hAnsi="Times New Roman" w:cs="Times New Roman"/>
                <w:bCs/>
                <w:i/>
                <w:sz w:val="20"/>
                <w:szCs w:val="20"/>
                <w:lang w:eastAsia="ru-RU"/>
              </w:rPr>
              <w:t>11</w:t>
            </w:r>
            <w:r>
              <w:rPr>
                <w:rFonts w:ascii="Times New Roman" w:eastAsia="Times New Roman" w:hAnsi="Times New Roman" w:cs="Times New Roman"/>
                <w:bCs/>
                <w:i/>
                <w:sz w:val="20"/>
                <w:szCs w:val="20"/>
                <w:lang w:eastAsia="ru-RU"/>
              </w:rPr>
              <w:t xml:space="preserve"> </w:t>
            </w:r>
            <w:r w:rsidRPr="0004618A">
              <w:rPr>
                <w:rFonts w:ascii="Times New Roman" w:eastAsia="Times New Roman" w:hAnsi="Times New Roman" w:cs="Times New Roman"/>
                <w:bCs/>
                <w:i/>
                <w:sz w:val="20"/>
                <w:szCs w:val="20"/>
                <w:lang w:eastAsia="ru-RU"/>
              </w:rPr>
              <w:t>282,10</w:t>
            </w:r>
          </w:p>
        </w:tc>
        <w:tc>
          <w:tcPr>
            <w:tcW w:w="1418" w:type="dxa"/>
            <w:vAlign w:val="center"/>
          </w:tcPr>
          <w:p w:rsidR="0000364B" w:rsidRPr="00D86CB3" w:rsidRDefault="0004618A" w:rsidP="00946624">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6 780</w:t>
            </w:r>
          </w:p>
        </w:tc>
        <w:tc>
          <w:tcPr>
            <w:tcW w:w="1275" w:type="dxa"/>
            <w:vAlign w:val="center"/>
          </w:tcPr>
          <w:p w:rsidR="0000364B" w:rsidRPr="00D86CB3" w:rsidRDefault="00471EB7" w:rsidP="00D93A3C">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11 100</w:t>
            </w:r>
          </w:p>
        </w:tc>
        <w:tc>
          <w:tcPr>
            <w:tcW w:w="709" w:type="dxa"/>
            <w:vAlign w:val="center"/>
          </w:tcPr>
          <w:p w:rsidR="0000364B" w:rsidRPr="00D86CB3" w:rsidRDefault="0000364B" w:rsidP="00376FAD">
            <w:pPr>
              <w:tabs>
                <w:tab w:val="left" w:pos="3075"/>
              </w:tabs>
              <w:jc w:val="center"/>
              <w:rPr>
                <w:rFonts w:ascii="Times New Roman" w:hAnsi="Times New Roman" w:cs="Times New Roman"/>
                <w:i/>
                <w:sz w:val="20"/>
                <w:szCs w:val="20"/>
              </w:rPr>
            </w:pPr>
            <w:r w:rsidRPr="00D86CB3">
              <w:rPr>
                <w:rFonts w:ascii="Times New Roman" w:hAnsi="Times New Roman" w:cs="Times New Roman"/>
                <w:i/>
                <w:sz w:val="20"/>
                <w:szCs w:val="20"/>
              </w:rPr>
              <w:t>0</w:t>
            </w:r>
          </w:p>
        </w:tc>
        <w:tc>
          <w:tcPr>
            <w:tcW w:w="1418" w:type="dxa"/>
            <w:vAlign w:val="center"/>
          </w:tcPr>
          <w:p w:rsidR="0000364B" w:rsidRPr="00D86CB3" w:rsidRDefault="003C57E2" w:rsidP="003C57E2">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+4 320</w:t>
            </w:r>
          </w:p>
        </w:tc>
        <w:tc>
          <w:tcPr>
            <w:tcW w:w="708" w:type="dxa"/>
            <w:vAlign w:val="center"/>
          </w:tcPr>
          <w:p w:rsidR="0000364B" w:rsidRPr="00D86CB3" w:rsidRDefault="003C57E2" w:rsidP="00D67CF0">
            <w:pPr>
              <w:tabs>
                <w:tab w:val="left" w:pos="3075"/>
              </w:tabs>
              <w:jc w:val="center"/>
              <w:rPr>
                <w:rFonts w:ascii="Times New Roman" w:hAnsi="Times New Roman" w:cs="Times New Roman"/>
                <w:i/>
                <w:sz w:val="20"/>
                <w:szCs w:val="20"/>
              </w:rPr>
            </w:pPr>
            <w:r>
              <w:rPr>
                <w:rFonts w:ascii="Times New Roman" w:hAnsi="Times New Roman" w:cs="Times New Roman"/>
                <w:i/>
                <w:sz w:val="20"/>
                <w:szCs w:val="20"/>
              </w:rPr>
              <w:t>+64</w:t>
            </w:r>
          </w:p>
        </w:tc>
      </w:tr>
      <w:tr w:rsidR="0004618A" w:rsidTr="00FC0039">
        <w:tc>
          <w:tcPr>
            <w:tcW w:w="568" w:type="dxa"/>
            <w:vAlign w:val="center"/>
          </w:tcPr>
          <w:p w:rsidR="0004618A" w:rsidRPr="0004618A" w:rsidRDefault="0004618A" w:rsidP="00D93A3C">
            <w:pPr>
              <w:tabs>
                <w:tab w:val="left" w:pos="3075"/>
              </w:tabs>
              <w:jc w:val="center"/>
              <w:rPr>
                <w:rFonts w:ascii="Times New Roman" w:hAnsi="Times New Roman" w:cs="Times New Roman"/>
                <w:i/>
                <w:sz w:val="20"/>
                <w:szCs w:val="20"/>
              </w:rPr>
            </w:pPr>
            <w:r w:rsidRPr="0004618A">
              <w:rPr>
                <w:rFonts w:ascii="Times New Roman" w:hAnsi="Times New Roman" w:cs="Times New Roman"/>
                <w:i/>
                <w:sz w:val="20"/>
                <w:szCs w:val="20"/>
              </w:rPr>
              <w:t>11</w:t>
            </w:r>
          </w:p>
        </w:tc>
        <w:tc>
          <w:tcPr>
            <w:tcW w:w="2410" w:type="dxa"/>
            <w:vAlign w:val="center"/>
          </w:tcPr>
          <w:p w:rsidR="0004618A" w:rsidRPr="0004618A" w:rsidRDefault="0004618A" w:rsidP="00BE75D7">
            <w:pPr>
              <w:tabs>
                <w:tab w:val="left" w:pos="3075"/>
              </w:tabs>
              <w:jc w:val="center"/>
              <w:rPr>
                <w:rFonts w:ascii="Times New Roman" w:hAnsi="Times New Roman" w:cs="Times New Roman"/>
                <w:i/>
                <w:sz w:val="20"/>
                <w:szCs w:val="20"/>
              </w:rPr>
            </w:pPr>
            <w:r w:rsidRPr="0004618A">
              <w:rPr>
                <w:rFonts w:ascii="Times New Roman" w:hAnsi="Times New Roman" w:cs="Times New Roman"/>
                <w:i/>
                <w:sz w:val="20"/>
                <w:szCs w:val="20"/>
              </w:rPr>
              <w:t>Физическая культура и спорт</w:t>
            </w:r>
          </w:p>
        </w:tc>
        <w:tc>
          <w:tcPr>
            <w:tcW w:w="1417" w:type="dxa"/>
            <w:vAlign w:val="center"/>
          </w:tcPr>
          <w:p w:rsidR="0004618A" w:rsidRPr="0004618A" w:rsidRDefault="0004618A" w:rsidP="0004618A">
            <w:pPr>
              <w:jc w:val="center"/>
              <w:rPr>
                <w:rFonts w:ascii="Times New Roman" w:hAnsi="Times New Roman" w:cs="Times New Roman"/>
                <w:i/>
                <w:sz w:val="20"/>
                <w:szCs w:val="20"/>
              </w:rPr>
            </w:pPr>
            <w:r w:rsidRPr="0004618A">
              <w:rPr>
                <w:rFonts w:ascii="Times New Roman" w:hAnsi="Times New Roman" w:cs="Times New Roman"/>
                <w:i/>
                <w:sz w:val="20"/>
                <w:szCs w:val="20"/>
              </w:rPr>
              <w:t>25</w:t>
            </w:r>
            <w:r>
              <w:rPr>
                <w:rFonts w:ascii="Times New Roman" w:hAnsi="Times New Roman" w:cs="Times New Roman"/>
                <w:i/>
                <w:sz w:val="20"/>
                <w:szCs w:val="20"/>
              </w:rPr>
              <w:t xml:space="preserve"> </w:t>
            </w:r>
            <w:r w:rsidRPr="0004618A">
              <w:rPr>
                <w:rFonts w:ascii="Times New Roman" w:hAnsi="Times New Roman" w:cs="Times New Roman"/>
                <w:i/>
                <w:sz w:val="20"/>
                <w:szCs w:val="20"/>
              </w:rPr>
              <w:t>000</w:t>
            </w:r>
          </w:p>
        </w:tc>
        <w:tc>
          <w:tcPr>
            <w:tcW w:w="1418" w:type="dxa"/>
            <w:vAlign w:val="center"/>
          </w:tcPr>
          <w:p w:rsidR="0004618A" w:rsidRPr="0004618A" w:rsidRDefault="0004618A" w:rsidP="00946624">
            <w:pPr>
              <w:tabs>
                <w:tab w:val="left" w:pos="3075"/>
              </w:tabs>
              <w:jc w:val="center"/>
              <w:rPr>
                <w:rFonts w:ascii="Times New Roman" w:hAnsi="Times New Roman" w:cs="Times New Roman"/>
                <w:i/>
                <w:sz w:val="20"/>
                <w:szCs w:val="20"/>
              </w:rPr>
            </w:pPr>
            <w:r w:rsidRPr="0004618A">
              <w:rPr>
                <w:rFonts w:ascii="Times New Roman" w:hAnsi="Times New Roman" w:cs="Times New Roman"/>
                <w:i/>
                <w:sz w:val="20"/>
                <w:szCs w:val="20"/>
              </w:rPr>
              <w:t>30 000</w:t>
            </w:r>
          </w:p>
        </w:tc>
        <w:tc>
          <w:tcPr>
            <w:tcW w:w="1275" w:type="dxa"/>
            <w:vAlign w:val="center"/>
          </w:tcPr>
          <w:p w:rsidR="0004618A" w:rsidRPr="00471EB7" w:rsidRDefault="00471EB7" w:rsidP="00A71F77">
            <w:pPr>
              <w:tabs>
                <w:tab w:val="left" w:pos="3075"/>
              </w:tabs>
              <w:jc w:val="center"/>
              <w:rPr>
                <w:rFonts w:ascii="Times New Roman" w:hAnsi="Times New Roman" w:cs="Times New Roman"/>
                <w:i/>
                <w:sz w:val="20"/>
                <w:szCs w:val="20"/>
              </w:rPr>
            </w:pPr>
            <w:r w:rsidRPr="00471EB7">
              <w:rPr>
                <w:rFonts w:ascii="Times New Roman" w:hAnsi="Times New Roman" w:cs="Times New Roman"/>
                <w:i/>
                <w:sz w:val="20"/>
                <w:szCs w:val="20"/>
              </w:rPr>
              <w:t>30 000</w:t>
            </w:r>
          </w:p>
        </w:tc>
        <w:tc>
          <w:tcPr>
            <w:tcW w:w="709" w:type="dxa"/>
            <w:vAlign w:val="center"/>
          </w:tcPr>
          <w:p w:rsidR="0004618A" w:rsidRPr="003C57E2" w:rsidRDefault="003C57E2" w:rsidP="00D93A3C">
            <w:pPr>
              <w:tabs>
                <w:tab w:val="left" w:pos="3075"/>
              </w:tabs>
              <w:jc w:val="center"/>
              <w:rPr>
                <w:rFonts w:ascii="Times New Roman" w:hAnsi="Times New Roman" w:cs="Times New Roman"/>
                <w:i/>
                <w:sz w:val="20"/>
                <w:szCs w:val="20"/>
              </w:rPr>
            </w:pPr>
            <w:r w:rsidRPr="003C57E2">
              <w:rPr>
                <w:rFonts w:ascii="Times New Roman" w:hAnsi="Times New Roman" w:cs="Times New Roman"/>
                <w:i/>
                <w:sz w:val="20"/>
                <w:szCs w:val="20"/>
              </w:rPr>
              <w:t>1</w:t>
            </w:r>
          </w:p>
        </w:tc>
        <w:tc>
          <w:tcPr>
            <w:tcW w:w="1418" w:type="dxa"/>
            <w:vAlign w:val="center"/>
          </w:tcPr>
          <w:p w:rsidR="0004618A" w:rsidRPr="003C57E2" w:rsidRDefault="003C57E2" w:rsidP="004A0E4A">
            <w:pPr>
              <w:tabs>
                <w:tab w:val="left" w:pos="3075"/>
              </w:tabs>
              <w:jc w:val="center"/>
              <w:rPr>
                <w:rFonts w:ascii="Times New Roman" w:hAnsi="Times New Roman" w:cs="Times New Roman"/>
                <w:i/>
                <w:sz w:val="20"/>
                <w:szCs w:val="20"/>
              </w:rPr>
            </w:pPr>
            <w:r w:rsidRPr="003C57E2">
              <w:rPr>
                <w:rFonts w:ascii="Times New Roman" w:hAnsi="Times New Roman" w:cs="Times New Roman"/>
                <w:i/>
                <w:sz w:val="20"/>
                <w:szCs w:val="20"/>
              </w:rPr>
              <w:t>0</w:t>
            </w:r>
          </w:p>
        </w:tc>
        <w:tc>
          <w:tcPr>
            <w:tcW w:w="708" w:type="dxa"/>
            <w:vAlign w:val="center"/>
          </w:tcPr>
          <w:p w:rsidR="0004618A" w:rsidRPr="00F51453" w:rsidRDefault="003C57E2" w:rsidP="004A0E4A">
            <w:pPr>
              <w:tabs>
                <w:tab w:val="left" w:pos="3075"/>
              </w:tabs>
              <w:jc w:val="center"/>
              <w:rPr>
                <w:rFonts w:ascii="Times New Roman" w:hAnsi="Times New Roman" w:cs="Times New Roman"/>
                <w:i/>
                <w:sz w:val="20"/>
                <w:szCs w:val="20"/>
              </w:rPr>
            </w:pPr>
            <w:r w:rsidRPr="00F51453">
              <w:rPr>
                <w:rFonts w:ascii="Times New Roman" w:hAnsi="Times New Roman" w:cs="Times New Roman"/>
                <w:i/>
                <w:sz w:val="20"/>
                <w:szCs w:val="20"/>
              </w:rPr>
              <w:t>0</w:t>
            </w:r>
          </w:p>
        </w:tc>
      </w:tr>
      <w:tr w:rsidR="0000364B" w:rsidTr="00FC0039">
        <w:tc>
          <w:tcPr>
            <w:tcW w:w="568" w:type="dxa"/>
            <w:vAlign w:val="center"/>
          </w:tcPr>
          <w:p w:rsidR="0000364B" w:rsidRPr="008649EB" w:rsidRDefault="0000364B" w:rsidP="00D93A3C">
            <w:pPr>
              <w:tabs>
                <w:tab w:val="left" w:pos="3075"/>
              </w:tabs>
              <w:jc w:val="center"/>
              <w:rPr>
                <w:rFonts w:ascii="Times New Roman" w:hAnsi="Times New Roman" w:cs="Times New Roman"/>
                <w:b/>
                <w:sz w:val="20"/>
                <w:szCs w:val="20"/>
              </w:rPr>
            </w:pPr>
          </w:p>
        </w:tc>
        <w:tc>
          <w:tcPr>
            <w:tcW w:w="2410" w:type="dxa"/>
            <w:vAlign w:val="center"/>
          </w:tcPr>
          <w:p w:rsidR="0000364B" w:rsidRPr="008649EB" w:rsidRDefault="0000364B" w:rsidP="00BE75D7">
            <w:pPr>
              <w:tabs>
                <w:tab w:val="left" w:pos="3075"/>
              </w:tabs>
              <w:jc w:val="center"/>
              <w:rPr>
                <w:rFonts w:ascii="Times New Roman" w:hAnsi="Times New Roman" w:cs="Times New Roman"/>
                <w:b/>
                <w:sz w:val="20"/>
                <w:szCs w:val="20"/>
              </w:rPr>
            </w:pPr>
            <w:r w:rsidRPr="008649EB">
              <w:rPr>
                <w:rFonts w:ascii="Times New Roman" w:hAnsi="Times New Roman" w:cs="Times New Roman"/>
                <w:b/>
                <w:sz w:val="20"/>
                <w:szCs w:val="20"/>
              </w:rPr>
              <w:t>Всего расходов:</w:t>
            </w:r>
          </w:p>
        </w:tc>
        <w:tc>
          <w:tcPr>
            <w:tcW w:w="1417" w:type="dxa"/>
            <w:vAlign w:val="center"/>
          </w:tcPr>
          <w:p w:rsidR="0000364B" w:rsidRPr="003351AE" w:rsidRDefault="0004618A" w:rsidP="000C070C">
            <w:pPr>
              <w:jc w:val="center"/>
              <w:rPr>
                <w:rFonts w:ascii="Times New Roman" w:eastAsia="Times New Roman" w:hAnsi="Times New Roman" w:cs="Times New Roman"/>
                <w:b/>
                <w:bCs/>
                <w:sz w:val="20"/>
                <w:szCs w:val="20"/>
                <w:lang w:eastAsia="ru-RU"/>
              </w:rPr>
            </w:pPr>
            <w:r w:rsidRPr="0004618A">
              <w:rPr>
                <w:rFonts w:ascii="Times New Roman" w:hAnsi="Times New Roman" w:cs="Times New Roman"/>
                <w:b/>
                <w:sz w:val="20"/>
                <w:szCs w:val="20"/>
              </w:rPr>
              <w:t>3</w:t>
            </w:r>
            <w:r>
              <w:rPr>
                <w:rFonts w:ascii="Times New Roman" w:hAnsi="Times New Roman" w:cs="Times New Roman"/>
                <w:b/>
                <w:sz w:val="20"/>
                <w:szCs w:val="20"/>
              </w:rPr>
              <w:t> </w:t>
            </w:r>
            <w:r w:rsidRPr="0004618A">
              <w:rPr>
                <w:rFonts w:ascii="Times New Roman" w:hAnsi="Times New Roman" w:cs="Times New Roman"/>
                <w:b/>
                <w:sz w:val="20"/>
                <w:szCs w:val="20"/>
              </w:rPr>
              <w:t>254</w:t>
            </w:r>
            <w:r>
              <w:rPr>
                <w:rFonts w:ascii="Times New Roman" w:hAnsi="Times New Roman" w:cs="Times New Roman"/>
                <w:b/>
                <w:sz w:val="20"/>
                <w:szCs w:val="20"/>
              </w:rPr>
              <w:t xml:space="preserve"> </w:t>
            </w:r>
            <w:r w:rsidRPr="0004618A">
              <w:rPr>
                <w:rFonts w:ascii="Times New Roman" w:hAnsi="Times New Roman" w:cs="Times New Roman"/>
                <w:b/>
                <w:sz w:val="20"/>
                <w:szCs w:val="20"/>
              </w:rPr>
              <w:t>162,40</w:t>
            </w:r>
          </w:p>
        </w:tc>
        <w:tc>
          <w:tcPr>
            <w:tcW w:w="1418" w:type="dxa"/>
            <w:vAlign w:val="center"/>
          </w:tcPr>
          <w:p w:rsidR="0000364B" w:rsidRPr="00FF28EB" w:rsidRDefault="0004618A" w:rsidP="0094662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3 479 754,39</w:t>
            </w:r>
          </w:p>
        </w:tc>
        <w:tc>
          <w:tcPr>
            <w:tcW w:w="1275" w:type="dxa"/>
            <w:vAlign w:val="center"/>
          </w:tcPr>
          <w:p w:rsidR="0000364B" w:rsidRPr="008649EB" w:rsidRDefault="0000364B" w:rsidP="00471EB7">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3</w:t>
            </w:r>
            <w:r w:rsidR="00471EB7">
              <w:rPr>
                <w:rFonts w:ascii="Times New Roman" w:hAnsi="Times New Roman" w:cs="Times New Roman"/>
                <w:b/>
                <w:sz w:val="20"/>
                <w:szCs w:val="20"/>
              </w:rPr>
              <w:t> 239 247,50</w:t>
            </w:r>
          </w:p>
        </w:tc>
        <w:tc>
          <w:tcPr>
            <w:tcW w:w="709" w:type="dxa"/>
            <w:vAlign w:val="center"/>
          </w:tcPr>
          <w:p w:rsidR="0000364B" w:rsidRPr="008649EB" w:rsidRDefault="0000364B" w:rsidP="00D93A3C">
            <w:pPr>
              <w:tabs>
                <w:tab w:val="left" w:pos="3075"/>
              </w:tabs>
              <w:jc w:val="center"/>
              <w:rPr>
                <w:rFonts w:ascii="Times New Roman" w:hAnsi="Times New Roman" w:cs="Times New Roman"/>
                <w:b/>
                <w:sz w:val="20"/>
                <w:szCs w:val="20"/>
              </w:rPr>
            </w:pPr>
            <w:r w:rsidRPr="008649EB">
              <w:rPr>
                <w:rFonts w:ascii="Times New Roman" w:hAnsi="Times New Roman" w:cs="Times New Roman"/>
                <w:b/>
                <w:sz w:val="20"/>
                <w:szCs w:val="20"/>
              </w:rPr>
              <w:t>100</w:t>
            </w:r>
          </w:p>
        </w:tc>
        <w:tc>
          <w:tcPr>
            <w:tcW w:w="1418" w:type="dxa"/>
            <w:vAlign w:val="center"/>
          </w:tcPr>
          <w:p w:rsidR="0000364B" w:rsidRPr="00654A7F" w:rsidRDefault="003C57E2" w:rsidP="004A0E4A">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- 240 506,89</w:t>
            </w:r>
          </w:p>
        </w:tc>
        <w:tc>
          <w:tcPr>
            <w:tcW w:w="708" w:type="dxa"/>
            <w:vAlign w:val="center"/>
          </w:tcPr>
          <w:p w:rsidR="0000364B" w:rsidRPr="00654A7F" w:rsidRDefault="009E6A16" w:rsidP="004A0E4A">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-7</w:t>
            </w:r>
          </w:p>
        </w:tc>
      </w:tr>
    </w:tbl>
    <w:p w:rsidR="00AB29DC" w:rsidRPr="00AB29DC" w:rsidRDefault="00AB29DC" w:rsidP="003041CD">
      <w:pPr>
        <w:spacing w:after="0" w:line="360" w:lineRule="atLeast"/>
        <w:ind w:firstLine="426"/>
        <w:jc w:val="both"/>
        <w:rPr>
          <w:rFonts w:ascii="Times New Roman" w:hAnsi="Times New Roman" w:cs="Times New Roman"/>
          <w:sz w:val="24"/>
          <w:szCs w:val="24"/>
        </w:rPr>
      </w:pPr>
      <w:r w:rsidRPr="00AB29DC">
        <w:rPr>
          <w:rFonts w:ascii="Times New Roman" w:eastAsia="Calibri" w:hAnsi="Times New Roman" w:cs="Times New Roman"/>
          <w:sz w:val="24"/>
          <w:szCs w:val="24"/>
        </w:rPr>
        <w:t xml:space="preserve">Анализ Ведомственной структуры проекта бюджета </w:t>
      </w:r>
      <w:r w:rsidR="009966C0">
        <w:rPr>
          <w:rFonts w:ascii="Times New Roman" w:eastAsia="Calibri" w:hAnsi="Times New Roman" w:cs="Times New Roman"/>
          <w:sz w:val="24"/>
          <w:szCs w:val="24"/>
        </w:rPr>
        <w:t>сель</w:t>
      </w:r>
      <w:r w:rsidR="00417D05">
        <w:rPr>
          <w:rFonts w:ascii="Times New Roman" w:eastAsia="Calibri" w:hAnsi="Times New Roman" w:cs="Times New Roman"/>
          <w:sz w:val="24"/>
          <w:szCs w:val="24"/>
        </w:rPr>
        <w:t xml:space="preserve">ского </w:t>
      </w:r>
      <w:r w:rsidRPr="00AB29DC">
        <w:rPr>
          <w:rFonts w:ascii="Times New Roman" w:eastAsia="Calibri" w:hAnsi="Times New Roman" w:cs="Times New Roman"/>
          <w:sz w:val="24"/>
          <w:szCs w:val="24"/>
        </w:rPr>
        <w:t xml:space="preserve">поселения установил, что основную долю в расходах проекта бюджета поселения составляют расходы </w:t>
      </w:r>
      <w:r w:rsidR="00014619">
        <w:rPr>
          <w:rFonts w:ascii="Times New Roman" w:eastAsia="Calibri" w:hAnsi="Times New Roman" w:cs="Times New Roman"/>
          <w:sz w:val="24"/>
          <w:szCs w:val="24"/>
        </w:rPr>
        <w:t xml:space="preserve">по разделу </w:t>
      </w:r>
      <w:r w:rsidR="009966C0" w:rsidRPr="00AB29DC">
        <w:rPr>
          <w:rFonts w:ascii="Times New Roman" w:eastAsia="Calibri" w:hAnsi="Times New Roman" w:cs="Times New Roman"/>
          <w:sz w:val="24"/>
          <w:szCs w:val="24"/>
        </w:rPr>
        <w:t xml:space="preserve">«Общегосударственные вопросы» </w:t>
      </w:r>
      <w:r w:rsidR="009F6426">
        <w:rPr>
          <w:rFonts w:ascii="Times New Roman" w:eastAsia="Calibri" w:hAnsi="Times New Roman" w:cs="Times New Roman"/>
          <w:sz w:val="24"/>
          <w:szCs w:val="24"/>
        </w:rPr>
        <w:t>75</w:t>
      </w:r>
      <w:r w:rsidR="00014619">
        <w:rPr>
          <w:rFonts w:ascii="Times New Roman" w:eastAsia="Calibri" w:hAnsi="Times New Roman" w:cs="Times New Roman"/>
          <w:sz w:val="24"/>
          <w:szCs w:val="24"/>
        </w:rPr>
        <w:t>%</w:t>
      </w:r>
      <w:r w:rsidR="00C261AE">
        <w:rPr>
          <w:rFonts w:ascii="Times New Roman" w:eastAsia="Calibri" w:hAnsi="Times New Roman" w:cs="Times New Roman"/>
          <w:sz w:val="24"/>
          <w:szCs w:val="24"/>
        </w:rPr>
        <w:t>, н</w:t>
      </w:r>
      <w:r w:rsidRPr="00AB29DC">
        <w:rPr>
          <w:rFonts w:ascii="Times New Roman" w:eastAsia="Calibri" w:hAnsi="Times New Roman" w:cs="Times New Roman"/>
          <w:sz w:val="24"/>
          <w:szCs w:val="24"/>
        </w:rPr>
        <w:t xml:space="preserve">а иные разделы Ведомственной структуры проекта бюджета поселения приходится </w:t>
      </w:r>
      <w:r w:rsidR="009F6426">
        <w:rPr>
          <w:rFonts w:ascii="Times New Roman" w:eastAsia="Calibri" w:hAnsi="Times New Roman" w:cs="Times New Roman"/>
          <w:sz w:val="24"/>
          <w:szCs w:val="24"/>
        </w:rPr>
        <w:t>25</w:t>
      </w:r>
      <w:r w:rsidRPr="00AB29DC">
        <w:rPr>
          <w:rFonts w:ascii="Times New Roman" w:eastAsia="Calibri" w:hAnsi="Times New Roman" w:cs="Times New Roman"/>
          <w:sz w:val="24"/>
          <w:szCs w:val="24"/>
        </w:rPr>
        <w:t xml:space="preserve">% от общего объема средств расходной части бюджета. </w:t>
      </w:r>
    </w:p>
    <w:p w:rsidR="00D93A3C" w:rsidRPr="00961B42" w:rsidRDefault="00AB29DC" w:rsidP="003041CD">
      <w:pPr>
        <w:spacing w:after="0" w:line="360" w:lineRule="atLeast"/>
        <w:ind w:firstLine="426"/>
        <w:jc w:val="both"/>
        <w:rPr>
          <w:rFonts w:ascii="Times New Roman" w:hAnsi="Times New Roman" w:cs="Times New Roman"/>
          <w:sz w:val="24"/>
          <w:szCs w:val="24"/>
        </w:rPr>
      </w:pPr>
      <w:r w:rsidRPr="00AB29DC">
        <w:rPr>
          <w:rFonts w:ascii="Times New Roman" w:hAnsi="Times New Roman" w:cs="Times New Roman"/>
          <w:b/>
          <w:i/>
          <w:sz w:val="24"/>
          <w:szCs w:val="24"/>
        </w:rPr>
        <w:t>По разделу 01 "Общегосударственные вопросы</w:t>
      </w:r>
      <w:r w:rsidRPr="00066DB5">
        <w:rPr>
          <w:rFonts w:ascii="Times New Roman" w:hAnsi="Times New Roman" w:cs="Times New Roman"/>
          <w:sz w:val="24"/>
          <w:szCs w:val="24"/>
        </w:rPr>
        <w:t>"</w:t>
      </w:r>
      <w:r w:rsidR="00066DB5" w:rsidRPr="00066DB5">
        <w:rPr>
          <w:rFonts w:ascii="Times New Roman" w:hAnsi="Times New Roman" w:cs="Times New Roman"/>
          <w:sz w:val="24"/>
          <w:szCs w:val="24"/>
        </w:rPr>
        <w:t xml:space="preserve"> </w:t>
      </w:r>
      <w:r w:rsidRPr="00066DB5">
        <w:rPr>
          <w:rFonts w:ascii="Times New Roman" w:hAnsi="Times New Roman" w:cs="Times New Roman"/>
          <w:sz w:val="24"/>
          <w:szCs w:val="24"/>
        </w:rPr>
        <w:t xml:space="preserve">согласно представленному проекту </w:t>
      </w:r>
      <w:r w:rsidR="00066DB5">
        <w:rPr>
          <w:rFonts w:ascii="Times New Roman" w:hAnsi="Times New Roman" w:cs="Times New Roman"/>
          <w:sz w:val="24"/>
          <w:szCs w:val="24"/>
        </w:rPr>
        <w:t xml:space="preserve">решения </w:t>
      </w:r>
      <w:r w:rsidRPr="00066DB5">
        <w:rPr>
          <w:rFonts w:ascii="Times New Roman" w:hAnsi="Times New Roman" w:cs="Times New Roman"/>
          <w:sz w:val="24"/>
          <w:szCs w:val="24"/>
        </w:rPr>
        <w:t>расходы</w:t>
      </w:r>
      <w:r w:rsidR="00066DB5" w:rsidRPr="00066DB5">
        <w:rPr>
          <w:rFonts w:ascii="Times New Roman" w:hAnsi="Times New Roman" w:cs="Times New Roman"/>
          <w:sz w:val="24"/>
          <w:szCs w:val="24"/>
        </w:rPr>
        <w:t xml:space="preserve"> </w:t>
      </w:r>
      <w:r w:rsidR="00066DB5">
        <w:rPr>
          <w:rFonts w:ascii="Times New Roman" w:hAnsi="Times New Roman" w:cs="Times New Roman"/>
          <w:sz w:val="24"/>
          <w:szCs w:val="24"/>
        </w:rPr>
        <w:t>бюджета поселения на 20</w:t>
      </w:r>
      <w:r w:rsidR="00801635">
        <w:rPr>
          <w:rFonts w:ascii="Times New Roman" w:hAnsi="Times New Roman" w:cs="Times New Roman"/>
          <w:sz w:val="24"/>
          <w:szCs w:val="24"/>
        </w:rPr>
        <w:t>2</w:t>
      </w:r>
      <w:r w:rsidR="00AB4A29">
        <w:rPr>
          <w:rFonts w:ascii="Times New Roman" w:hAnsi="Times New Roman" w:cs="Times New Roman"/>
          <w:sz w:val="24"/>
          <w:szCs w:val="24"/>
        </w:rPr>
        <w:t>1</w:t>
      </w:r>
      <w:r w:rsidR="00066DB5">
        <w:rPr>
          <w:rFonts w:ascii="Times New Roman" w:hAnsi="Times New Roman" w:cs="Times New Roman"/>
          <w:sz w:val="24"/>
          <w:szCs w:val="24"/>
        </w:rPr>
        <w:t xml:space="preserve"> год составят </w:t>
      </w:r>
      <w:r w:rsidR="00AB4A29" w:rsidRPr="00AB4A29">
        <w:rPr>
          <w:rFonts w:ascii="Times New Roman" w:hAnsi="Times New Roman" w:cs="Times New Roman"/>
          <w:sz w:val="24"/>
          <w:szCs w:val="24"/>
        </w:rPr>
        <w:t>2 443 182</w:t>
      </w:r>
      <w:r w:rsidR="00AB4A29">
        <w:rPr>
          <w:rFonts w:ascii="Times New Roman" w:hAnsi="Times New Roman" w:cs="Times New Roman"/>
          <w:i/>
          <w:sz w:val="20"/>
          <w:szCs w:val="20"/>
        </w:rPr>
        <w:t xml:space="preserve"> </w:t>
      </w:r>
      <w:r w:rsidR="00066DB5">
        <w:rPr>
          <w:rFonts w:ascii="Times New Roman" w:hAnsi="Times New Roman" w:cs="Times New Roman"/>
          <w:sz w:val="24"/>
          <w:szCs w:val="24"/>
        </w:rPr>
        <w:t>рубл</w:t>
      </w:r>
      <w:r w:rsidR="00F51453">
        <w:rPr>
          <w:rFonts w:ascii="Times New Roman" w:hAnsi="Times New Roman" w:cs="Times New Roman"/>
          <w:sz w:val="24"/>
          <w:szCs w:val="24"/>
        </w:rPr>
        <w:t>я</w:t>
      </w:r>
      <w:r w:rsidR="00066DB5">
        <w:rPr>
          <w:rFonts w:ascii="Times New Roman" w:hAnsi="Times New Roman" w:cs="Times New Roman"/>
          <w:sz w:val="24"/>
          <w:szCs w:val="24"/>
        </w:rPr>
        <w:t xml:space="preserve">, что </w:t>
      </w:r>
      <w:r w:rsidR="00AB4A29">
        <w:rPr>
          <w:rFonts w:ascii="Times New Roman" w:hAnsi="Times New Roman" w:cs="Times New Roman"/>
          <w:sz w:val="24"/>
          <w:szCs w:val="24"/>
        </w:rPr>
        <w:t>ниже</w:t>
      </w:r>
      <w:r w:rsidR="00066DB5">
        <w:rPr>
          <w:rFonts w:ascii="Times New Roman" w:hAnsi="Times New Roman" w:cs="Times New Roman"/>
          <w:sz w:val="24"/>
          <w:szCs w:val="24"/>
        </w:rPr>
        <w:t xml:space="preserve"> показателя ожидаемого исполнения бюджета за 20</w:t>
      </w:r>
      <w:r w:rsidR="00AB4A29">
        <w:rPr>
          <w:rFonts w:ascii="Times New Roman" w:hAnsi="Times New Roman" w:cs="Times New Roman"/>
          <w:sz w:val="24"/>
          <w:szCs w:val="24"/>
        </w:rPr>
        <w:t>20</w:t>
      </w:r>
      <w:r w:rsidR="00801635">
        <w:rPr>
          <w:rFonts w:ascii="Times New Roman" w:hAnsi="Times New Roman" w:cs="Times New Roman"/>
          <w:sz w:val="24"/>
          <w:szCs w:val="24"/>
        </w:rPr>
        <w:t xml:space="preserve"> </w:t>
      </w:r>
      <w:r w:rsidR="00066DB5">
        <w:rPr>
          <w:rFonts w:ascii="Times New Roman" w:hAnsi="Times New Roman" w:cs="Times New Roman"/>
          <w:sz w:val="24"/>
          <w:szCs w:val="24"/>
        </w:rPr>
        <w:t xml:space="preserve">год </w:t>
      </w:r>
      <w:r w:rsidR="00596E2B" w:rsidRPr="00961B42">
        <w:rPr>
          <w:rFonts w:ascii="Times New Roman" w:hAnsi="Times New Roman" w:cs="Times New Roman"/>
          <w:sz w:val="24"/>
          <w:szCs w:val="24"/>
        </w:rPr>
        <w:t xml:space="preserve">на </w:t>
      </w:r>
      <w:r w:rsidR="00AB4A29" w:rsidRPr="00AB4A29">
        <w:rPr>
          <w:rFonts w:ascii="Times New Roman" w:hAnsi="Times New Roman" w:cs="Times New Roman"/>
          <w:sz w:val="24"/>
          <w:szCs w:val="24"/>
        </w:rPr>
        <w:t>203 527,10</w:t>
      </w:r>
      <w:r w:rsidR="00AB4A29">
        <w:rPr>
          <w:rFonts w:ascii="Times New Roman" w:hAnsi="Times New Roman" w:cs="Times New Roman"/>
          <w:i/>
          <w:sz w:val="20"/>
          <w:szCs w:val="20"/>
        </w:rPr>
        <w:t xml:space="preserve"> </w:t>
      </w:r>
      <w:r w:rsidR="00066DB5" w:rsidRPr="00961B42">
        <w:rPr>
          <w:rFonts w:ascii="Times New Roman" w:hAnsi="Times New Roman" w:cs="Times New Roman"/>
          <w:sz w:val="24"/>
          <w:szCs w:val="24"/>
        </w:rPr>
        <w:t>рубл</w:t>
      </w:r>
      <w:r w:rsidR="00AB4A29">
        <w:rPr>
          <w:rFonts w:ascii="Times New Roman" w:hAnsi="Times New Roman" w:cs="Times New Roman"/>
          <w:sz w:val="24"/>
          <w:szCs w:val="24"/>
        </w:rPr>
        <w:t>я</w:t>
      </w:r>
      <w:r w:rsidR="00066DB5" w:rsidRPr="00961B42">
        <w:rPr>
          <w:rFonts w:ascii="Times New Roman" w:hAnsi="Times New Roman" w:cs="Times New Roman"/>
          <w:sz w:val="24"/>
          <w:szCs w:val="24"/>
        </w:rPr>
        <w:t xml:space="preserve">, или на </w:t>
      </w:r>
      <w:r w:rsidR="00801635">
        <w:rPr>
          <w:rFonts w:ascii="Times New Roman" w:hAnsi="Times New Roman" w:cs="Times New Roman"/>
          <w:sz w:val="24"/>
          <w:szCs w:val="24"/>
        </w:rPr>
        <w:t>8</w:t>
      </w:r>
      <w:r w:rsidR="00066DB5" w:rsidRPr="00961B42">
        <w:rPr>
          <w:rFonts w:ascii="Times New Roman" w:hAnsi="Times New Roman" w:cs="Times New Roman"/>
          <w:sz w:val="24"/>
          <w:szCs w:val="24"/>
        </w:rPr>
        <w:t>%.</w:t>
      </w:r>
      <w:r w:rsidR="00BF41E9" w:rsidRPr="00961B42">
        <w:rPr>
          <w:rFonts w:ascii="Times New Roman" w:eastAsia="Calibri" w:hAnsi="Times New Roman" w:cs="Times New Roman"/>
          <w:sz w:val="24"/>
          <w:szCs w:val="24"/>
        </w:rPr>
        <w:t xml:space="preserve"> </w:t>
      </w:r>
    </w:p>
    <w:p w:rsidR="00D354F4" w:rsidRDefault="00066DB5" w:rsidP="00C17B5B">
      <w:pPr>
        <w:tabs>
          <w:tab w:val="left" w:pos="3075"/>
        </w:tabs>
        <w:spacing w:after="0" w:line="360" w:lineRule="atLeast"/>
        <w:ind w:firstLine="426"/>
        <w:jc w:val="both"/>
        <w:rPr>
          <w:rFonts w:ascii="Times New Roman" w:hAnsi="Times New Roman" w:cs="Times New Roman"/>
          <w:b/>
          <w:sz w:val="20"/>
          <w:szCs w:val="20"/>
        </w:rPr>
      </w:pPr>
      <w:r>
        <w:rPr>
          <w:rFonts w:ascii="Times New Roman" w:hAnsi="Times New Roman" w:cs="Times New Roman"/>
          <w:sz w:val="24"/>
          <w:szCs w:val="24"/>
        </w:rPr>
        <w:t>Формирование фактических расходов в 20</w:t>
      </w:r>
      <w:r w:rsidR="00AB4A29">
        <w:rPr>
          <w:rFonts w:ascii="Times New Roman" w:hAnsi="Times New Roman" w:cs="Times New Roman"/>
          <w:sz w:val="24"/>
          <w:szCs w:val="24"/>
        </w:rPr>
        <w:t>20</w:t>
      </w:r>
      <w:r>
        <w:rPr>
          <w:rFonts w:ascii="Times New Roman" w:hAnsi="Times New Roman" w:cs="Times New Roman"/>
          <w:sz w:val="24"/>
          <w:szCs w:val="24"/>
        </w:rPr>
        <w:t xml:space="preserve"> году, а также расходы, предлагаемые проектом бюджета на 20</w:t>
      </w:r>
      <w:r w:rsidR="00801635">
        <w:rPr>
          <w:rFonts w:ascii="Times New Roman" w:hAnsi="Times New Roman" w:cs="Times New Roman"/>
          <w:sz w:val="24"/>
          <w:szCs w:val="24"/>
        </w:rPr>
        <w:t>2</w:t>
      </w:r>
      <w:r w:rsidR="00AB4A29">
        <w:rPr>
          <w:rFonts w:ascii="Times New Roman" w:hAnsi="Times New Roman" w:cs="Times New Roman"/>
          <w:sz w:val="24"/>
          <w:szCs w:val="24"/>
        </w:rPr>
        <w:t>1</w:t>
      </w:r>
      <w:r>
        <w:rPr>
          <w:rFonts w:ascii="Times New Roman" w:hAnsi="Times New Roman" w:cs="Times New Roman"/>
          <w:sz w:val="24"/>
          <w:szCs w:val="24"/>
        </w:rPr>
        <w:t xml:space="preserve"> год по указанному разделу, представлены в следующей таблице:</w:t>
      </w:r>
    </w:p>
    <w:p w:rsidR="005D6B8D" w:rsidRDefault="005D6B8D" w:rsidP="00963A5A">
      <w:pPr>
        <w:tabs>
          <w:tab w:val="left" w:pos="3075"/>
        </w:tabs>
        <w:spacing w:after="0" w:line="240" w:lineRule="auto"/>
        <w:ind w:firstLine="709"/>
        <w:jc w:val="right"/>
        <w:rPr>
          <w:rFonts w:ascii="Times New Roman" w:hAnsi="Times New Roman" w:cs="Times New Roman"/>
          <w:b/>
          <w:sz w:val="16"/>
          <w:szCs w:val="16"/>
        </w:rPr>
      </w:pPr>
    </w:p>
    <w:p w:rsidR="00066DB5" w:rsidRPr="00676E61" w:rsidRDefault="00066DB5" w:rsidP="00963A5A">
      <w:pPr>
        <w:tabs>
          <w:tab w:val="left" w:pos="3075"/>
        </w:tabs>
        <w:spacing w:after="0" w:line="240" w:lineRule="auto"/>
        <w:ind w:firstLine="709"/>
        <w:jc w:val="right"/>
        <w:rPr>
          <w:rFonts w:ascii="Times New Roman" w:hAnsi="Times New Roman" w:cs="Times New Roman"/>
          <w:b/>
          <w:sz w:val="16"/>
          <w:szCs w:val="16"/>
        </w:rPr>
      </w:pPr>
      <w:r w:rsidRPr="00676E61">
        <w:rPr>
          <w:rFonts w:ascii="Times New Roman" w:hAnsi="Times New Roman" w:cs="Times New Roman"/>
          <w:b/>
          <w:sz w:val="16"/>
          <w:szCs w:val="16"/>
        </w:rPr>
        <w:lastRenderedPageBreak/>
        <w:t>рублей)</w:t>
      </w:r>
    </w:p>
    <w:tbl>
      <w:tblPr>
        <w:tblW w:w="9371" w:type="dxa"/>
        <w:tblInd w:w="93" w:type="dxa"/>
        <w:tblLook w:val="04A0"/>
      </w:tblPr>
      <w:tblGrid>
        <w:gridCol w:w="4078"/>
        <w:gridCol w:w="1466"/>
        <w:gridCol w:w="1275"/>
        <w:gridCol w:w="1418"/>
        <w:gridCol w:w="1134"/>
      </w:tblGrid>
      <w:tr w:rsidR="00066DB5" w:rsidRPr="008E1098" w:rsidTr="00AB4A29">
        <w:trPr>
          <w:trHeight w:val="723"/>
          <w:tblHeader/>
        </w:trPr>
        <w:tc>
          <w:tcPr>
            <w:tcW w:w="4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DB5" w:rsidRPr="006313AB" w:rsidRDefault="00066DB5"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Наи</w:t>
            </w:r>
            <w:r w:rsidR="005975A2" w:rsidRPr="006313AB">
              <w:rPr>
                <w:rFonts w:ascii="Times New Roman" w:hAnsi="Times New Roman" w:cs="Times New Roman"/>
                <w:b/>
                <w:bCs/>
                <w:sz w:val="20"/>
                <w:szCs w:val="20"/>
              </w:rPr>
              <w:t>м</w:t>
            </w:r>
            <w:r w:rsidRPr="006313AB">
              <w:rPr>
                <w:rFonts w:ascii="Times New Roman" w:hAnsi="Times New Roman" w:cs="Times New Roman"/>
                <w:b/>
                <w:bCs/>
                <w:sz w:val="20"/>
                <w:szCs w:val="20"/>
              </w:rPr>
              <w:t>енование</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DB5" w:rsidRPr="006313AB" w:rsidRDefault="00066DB5"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20</w:t>
            </w:r>
            <w:r w:rsidR="00AB4A29">
              <w:rPr>
                <w:rFonts w:ascii="Times New Roman" w:hAnsi="Times New Roman" w:cs="Times New Roman"/>
                <w:b/>
                <w:bCs/>
                <w:sz w:val="20"/>
                <w:szCs w:val="20"/>
              </w:rPr>
              <w:t>20</w:t>
            </w:r>
            <w:r w:rsidRPr="006313AB">
              <w:rPr>
                <w:rFonts w:ascii="Times New Roman" w:hAnsi="Times New Roman" w:cs="Times New Roman"/>
                <w:b/>
                <w:bCs/>
                <w:sz w:val="20"/>
                <w:szCs w:val="20"/>
              </w:rPr>
              <w:t xml:space="preserve"> год </w:t>
            </w:r>
            <w:r w:rsidR="00373D55" w:rsidRPr="006313AB">
              <w:rPr>
                <w:rFonts w:ascii="Times New Roman" w:hAnsi="Times New Roman" w:cs="Times New Roman"/>
                <w:b/>
                <w:bCs/>
                <w:sz w:val="20"/>
                <w:szCs w:val="20"/>
              </w:rPr>
              <w:t>Оценка ожидаемого исполнени</w:t>
            </w:r>
            <w:r w:rsidR="00C17B5B">
              <w:rPr>
                <w:rFonts w:ascii="Times New Roman" w:hAnsi="Times New Roman" w:cs="Times New Roman"/>
                <w:b/>
                <w:bCs/>
                <w:sz w:val="20"/>
                <w:szCs w:val="20"/>
              </w:rPr>
              <w:t>я</w:t>
            </w:r>
            <w:r w:rsidR="00373D55" w:rsidRPr="006313AB">
              <w:rPr>
                <w:rFonts w:ascii="Times New Roman" w:hAnsi="Times New Roman" w:cs="Times New Roman"/>
                <w:b/>
                <w:bCs/>
                <w:sz w:val="20"/>
                <w:szCs w:val="20"/>
              </w:rPr>
              <w:t xml:space="preserve"> бюджета</w:t>
            </w:r>
          </w:p>
        </w:tc>
        <w:tc>
          <w:tcPr>
            <w:tcW w:w="1275" w:type="dxa"/>
            <w:vMerge w:val="restart"/>
            <w:tcBorders>
              <w:top w:val="single" w:sz="4" w:space="0" w:color="auto"/>
              <w:left w:val="nil"/>
              <w:right w:val="single" w:sz="4" w:space="0" w:color="auto"/>
            </w:tcBorders>
            <w:shd w:val="clear" w:color="auto" w:fill="auto"/>
            <w:hideMark/>
          </w:tcPr>
          <w:p w:rsidR="00066DB5" w:rsidRPr="006313AB" w:rsidRDefault="006313AB"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Проект бюджета на 20</w:t>
            </w:r>
            <w:r w:rsidR="00801635">
              <w:rPr>
                <w:rFonts w:ascii="Times New Roman" w:hAnsi="Times New Roman" w:cs="Times New Roman"/>
                <w:b/>
                <w:bCs/>
                <w:sz w:val="20"/>
                <w:szCs w:val="20"/>
              </w:rPr>
              <w:t>2</w:t>
            </w:r>
            <w:r w:rsidR="00AB4A29">
              <w:rPr>
                <w:rFonts w:ascii="Times New Roman" w:hAnsi="Times New Roman" w:cs="Times New Roman"/>
                <w:b/>
                <w:bCs/>
                <w:sz w:val="20"/>
                <w:szCs w:val="20"/>
              </w:rPr>
              <w:t>1</w:t>
            </w:r>
            <w:r w:rsidR="00066DB5" w:rsidRPr="006313AB">
              <w:rPr>
                <w:rFonts w:ascii="Times New Roman" w:hAnsi="Times New Roman" w:cs="Times New Roman"/>
                <w:b/>
                <w:bCs/>
                <w:sz w:val="20"/>
                <w:szCs w:val="20"/>
              </w:rPr>
              <w:t xml:space="preserve"> год</w:t>
            </w:r>
          </w:p>
        </w:tc>
        <w:tc>
          <w:tcPr>
            <w:tcW w:w="2552" w:type="dxa"/>
            <w:gridSpan w:val="2"/>
            <w:tcBorders>
              <w:top w:val="single" w:sz="4" w:space="0" w:color="auto"/>
              <w:left w:val="nil"/>
              <w:bottom w:val="single" w:sz="4" w:space="0" w:color="auto"/>
              <w:right w:val="single" w:sz="4" w:space="0" w:color="auto"/>
            </w:tcBorders>
            <w:shd w:val="clear" w:color="auto" w:fill="auto"/>
          </w:tcPr>
          <w:p w:rsidR="00066DB5" w:rsidRPr="006313AB" w:rsidRDefault="00066DB5"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Изменения к 20</w:t>
            </w:r>
            <w:r w:rsidR="00AB4A29">
              <w:rPr>
                <w:rFonts w:ascii="Times New Roman" w:hAnsi="Times New Roman" w:cs="Times New Roman"/>
                <w:b/>
                <w:bCs/>
                <w:sz w:val="20"/>
                <w:szCs w:val="20"/>
              </w:rPr>
              <w:t>20</w:t>
            </w:r>
            <w:r w:rsidRPr="006313AB">
              <w:rPr>
                <w:rFonts w:ascii="Times New Roman" w:hAnsi="Times New Roman" w:cs="Times New Roman"/>
                <w:b/>
                <w:bCs/>
                <w:sz w:val="20"/>
                <w:szCs w:val="20"/>
              </w:rPr>
              <w:t xml:space="preserve"> году</w:t>
            </w:r>
            <w:proofErr w:type="gramStart"/>
            <w:r w:rsidR="005975A2" w:rsidRPr="006313AB">
              <w:rPr>
                <w:rFonts w:ascii="Times New Roman" w:hAnsi="Times New Roman" w:cs="Times New Roman"/>
                <w:b/>
                <w:bCs/>
                <w:sz w:val="20"/>
                <w:szCs w:val="20"/>
              </w:rPr>
              <w:t xml:space="preserve"> (+/-)</w:t>
            </w:r>
            <w:proofErr w:type="gramEnd"/>
          </w:p>
        </w:tc>
      </w:tr>
      <w:tr w:rsidR="00066DB5" w:rsidRPr="008E1098" w:rsidTr="00596E2B">
        <w:trPr>
          <w:trHeight w:val="398"/>
          <w:tblHeader/>
        </w:trPr>
        <w:tc>
          <w:tcPr>
            <w:tcW w:w="4078"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275" w:type="dxa"/>
            <w:vMerge/>
            <w:tcBorders>
              <w:top w:val="single" w:sz="4" w:space="0" w:color="auto"/>
              <w:left w:val="nil"/>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418" w:type="dxa"/>
            <w:tcBorders>
              <w:top w:val="single" w:sz="4" w:space="0" w:color="auto"/>
              <w:left w:val="nil"/>
              <w:right w:val="single" w:sz="4" w:space="0" w:color="auto"/>
            </w:tcBorders>
            <w:shd w:val="clear" w:color="auto" w:fill="auto"/>
            <w:vAlign w:val="bottom"/>
          </w:tcPr>
          <w:p w:rsidR="00066DB5" w:rsidRPr="006313AB" w:rsidRDefault="005975A2"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сумма</w:t>
            </w:r>
          </w:p>
        </w:tc>
        <w:tc>
          <w:tcPr>
            <w:tcW w:w="1134" w:type="dxa"/>
            <w:tcBorders>
              <w:top w:val="single" w:sz="4" w:space="0" w:color="auto"/>
              <w:left w:val="nil"/>
              <w:right w:val="single" w:sz="4" w:space="0" w:color="auto"/>
            </w:tcBorders>
            <w:shd w:val="clear" w:color="auto" w:fill="auto"/>
            <w:vAlign w:val="bottom"/>
          </w:tcPr>
          <w:p w:rsidR="00066DB5" w:rsidRPr="006313AB" w:rsidRDefault="005975A2"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w:t>
            </w:r>
          </w:p>
        </w:tc>
      </w:tr>
      <w:tr w:rsidR="00066DB5" w:rsidRPr="008E1098" w:rsidTr="00596E2B">
        <w:trPr>
          <w:trHeight w:val="70"/>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275" w:type="dxa"/>
            <w:vMerge/>
            <w:tcBorders>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bottom"/>
            <w:hideMark/>
          </w:tcPr>
          <w:p w:rsidR="00066DB5" w:rsidRPr="00066DB5" w:rsidRDefault="00066DB5" w:rsidP="00066DB5">
            <w:pPr>
              <w:jc w:val="center"/>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vAlign w:val="bottom"/>
            <w:hideMark/>
          </w:tcPr>
          <w:p w:rsidR="00066DB5" w:rsidRPr="005975A2" w:rsidRDefault="00066DB5" w:rsidP="00066DB5">
            <w:pPr>
              <w:jc w:val="center"/>
              <w:rPr>
                <w:rFonts w:ascii="Times New Roman" w:hAnsi="Times New Roman" w:cs="Times New Roman"/>
                <w:b/>
                <w:bCs/>
                <w:sz w:val="18"/>
                <w:szCs w:val="18"/>
              </w:rPr>
            </w:pPr>
          </w:p>
        </w:tc>
      </w:tr>
      <w:tr w:rsidR="006313AB" w:rsidRPr="008E1098" w:rsidTr="006313AB">
        <w:trPr>
          <w:trHeight w:val="120"/>
        </w:trPr>
        <w:tc>
          <w:tcPr>
            <w:tcW w:w="4078" w:type="dxa"/>
            <w:tcBorders>
              <w:top w:val="single" w:sz="4" w:space="0" w:color="auto"/>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1</w:t>
            </w:r>
          </w:p>
        </w:tc>
        <w:tc>
          <w:tcPr>
            <w:tcW w:w="1466" w:type="dxa"/>
            <w:tcBorders>
              <w:top w:val="single" w:sz="4" w:space="0" w:color="auto"/>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2</w:t>
            </w:r>
          </w:p>
        </w:tc>
        <w:tc>
          <w:tcPr>
            <w:tcW w:w="1275" w:type="dxa"/>
            <w:tcBorders>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3</w:t>
            </w:r>
          </w:p>
        </w:tc>
        <w:tc>
          <w:tcPr>
            <w:tcW w:w="1418" w:type="dxa"/>
            <w:tcBorders>
              <w:top w:val="nil"/>
              <w:left w:val="nil"/>
              <w:bottom w:val="single" w:sz="4" w:space="0" w:color="auto"/>
              <w:right w:val="single" w:sz="4" w:space="0" w:color="auto"/>
            </w:tcBorders>
            <w:shd w:val="clear" w:color="auto" w:fill="auto"/>
            <w:vAlign w:val="bottom"/>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5</w:t>
            </w:r>
          </w:p>
        </w:tc>
      </w:tr>
      <w:tr w:rsidR="00066DB5" w:rsidRPr="008E1098" w:rsidTr="006313AB">
        <w:trPr>
          <w:trHeight w:val="178"/>
        </w:trPr>
        <w:tc>
          <w:tcPr>
            <w:tcW w:w="4078" w:type="dxa"/>
            <w:tcBorders>
              <w:top w:val="nil"/>
              <w:left w:val="single" w:sz="4" w:space="0" w:color="auto"/>
              <w:bottom w:val="single" w:sz="4" w:space="0" w:color="auto"/>
              <w:right w:val="single" w:sz="4" w:space="0" w:color="auto"/>
            </w:tcBorders>
            <w:shd w:val="clear" w:color="auto" w:fill="auto"/>
            <w:hideMark/>
          </w:tcPr>
          <w:p w:rsidR="00066DB5" w:rsidRPr="006313AB" w:rsidRDefault="00066DB5" w:rsidP="005975A2">
            <w:pPr>
              <w:spacing w:after="0" w:line="240" w:lineRule="auto"/>
              <w:rPr>
                <w:rFonts w:ascii="Times New Roman" w:hAnsi="Times New Roman" w:cs="Times New Roman"/>
                <w:b/>
                <w:bCs/>
                <w:sz w:val="20"/>
                <w:szCs w:val="20"/>
              </w:rPr>
            </w:pPr>
            <w:r w:rsidRPr="006313AB">
              <w:rPr>
                <w:rFonts w:ascii="Times New Roman" w:hAnsi="Times New Roman" w:cs="Times New Roman"/>
                <w:b/>
                <w:bCs/>
                <w:sz w:val="20"/>
                <w:szCs w:val="20"/>
              </w:rPr>
              <w:t>Общегосударственные вопросы</w:t>
            </w:r>
          </w:p>
        </w:tc>
        <w:tc>
          <w:tcPr>
            <w:tcW w:w="1466" w:type="dxa"/>
            <w:tcBorders>
              <w:top w:val="nil"/>
              <w:left w:val="nil"/>
              <w:bottom w:val="single" w:sz="4" w:space="0" w:color="auto"/>
              <w:right w:val="single" w:sz="4" w:space="0" w:color="auto"/>
            </w:tcBorders>
            <w:shd w:val="clear" w:color="auto" w:fill="auto"/>
            <w:hideMark/>
          </w:tcPr>
          <w:p w:rsidR="00066DB5" w:rsidRPr="0000605A" w:rsidRDefault="00AB4A29" w:rsidP="008016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2 646 709,10</w:t>
            </w:r>
          </w:p>
        </w:tc>
        <w:tc>
          <w:tcPr>
            <w:tcW w:w="1275" w:type="dxa"/>
            <w:tcBorders>
              <w:top w:val="nil"/>
              <w:left w:val="nil"/>
              <w:bottom w:val="single" w:sz="4" w:space="0" w:color="auto"/>
              <w:right w:val="single" w:sz="4" w:space="0" w:color="auto"/>
            </w:tcBorders>
            <w:shd w:val="clear" w:color="auto" w:fill="auto"/>
            <w:hideMark/>
          </w:tcPr>
          <w:p w:rsidR="00066DB5" w:rsidRPr="006313AB" w:rsidRDefault="00AB4A29" w:rsidP="0005092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2 443 182</w:t>
            </w:r>
          </w:p>
        </w:tc>
        <w:tc>
          <w:tcPr>
            <w:tcW w:w="1418" w:type="dxa"/>
            <w:tcBorders>
              <w:top w:val="nil"/>
              <w:left w:val="nil"/>
              <w:bottom w:val="single" w:sz="4" w:space="0" w:color="auto"/>
              <w:right w:val="single" w:sz="4" w:space="0" w:color="auto"/>
            </w:tcBorders>
            <w:shd w:val="clear" w:color="auto" w:fill="auto"/>
            <w:hideMark/>
          </w:tcPr>
          <w:p w:rsidR="00066DB5" w:rsidRPr="00663349" w:rsidRDefault="00AB4A29" w:rsidP="0005092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- 203 527,10</w:t>
            </w:r>
          </w:p>
        </w:tc>
        <w:tc>
          <w:tcPr>
            <w:tcW w:w="1134" w:type="dxa"/>
            <w:tcBorders>
              <w:top w:val="nil"/>
              <w:left w:val="nil"/>
              <w:bottom w:val="single" w:sz="4" w:space="0" w:color="auto"/>
              <w:right w:val="single" w:sz="4" w:space="0" w:color="auto"/>
            </w:tcBorders>
            <w:shd w:val="clear" w:color="auto" w:fill="auto"/>
            <w:hideMark/>
          </w:tcPr>
          <w:p w:rsidR="00066DB5" w:rsidRPr="00663349" w:rsidRDefault="00023170" w:rsidP="0005092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r w:rsidR="00050920">
              <w:rPr>
                <w:rFonts w:ascii="Times New Roman" w:hAnsi="Times New Roman" w:cs="Times New Roman"/>
                <w:b/>
                <w:bCs/>
                <w:sz w:val="20"/>
                <w:szCs w:val="20"/>
              </w:rPr>
              <w:t>8</w:t>
            </w:r>
          </w:p>
        </w:tc>
      </w:tr>
      <w:tr w:rsidR="00066DB5" w:rsidRPr="008E1098" w:rsidTr="00596E2B">
        <w:trPr>
          <w:trHeight w:val="315"/>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both"/>
              <w:rPr>
                <w:rFonts w:ascii="Times New Roman" w:hAnsi="Times New Roman" w:cs="Times New Roman"/>
                <w:i/>
                <w:sz w:val="20"/>
                <w:szCs w:val="20"/>
              </w:rPr>
            </w:pPr>
            <w:r w:rsidRPr="006313AB">
              <w:rPr>
                <w:rFonts w:ascii="Times New Roman" w:hAnsi="Times New Roman" w:cs="Times New Roman"/>
                <w:i/>
                <w:sz w:val="20"/>
                <w:szCs w:val="20"/>
              </w:rPr>
              <w:t>в том числе:</w:t>
            </w:r>
          </w:p>
        </w:tc>
        <w:tc>
          <w:tcPr>
            <w:tcW w:w="1466" w:type="dxa"/>
            <w:tcBorders>
              <w:top w:val="nil"/>
              <w:left w:val="nil"/>
              <w:bottom w:val="single" w:sz="4" w:space="0" w:color="auto"/>
              <w:right w:val="single" w:sz="4" w:space="0" w:color="auto"/>
            </w:tcBorders>
            <w:shd w:val="clear" w:color="auto" w:fill="auto"/>
            <w:vAlign w:val="bottom"/>
            <w:hideMark/>
          </w:tcPr>
          <w:p w:rsidR="00066DB5" w:rsidRPr="0000605A" w:rsidRDefault="00066DB5" w:rsidP="005975A2">
            <w:pPr>
              <w:spacing w:after="0" w:line="240" w:lineRule="auto"/>
              <w:jc w:val="right"/>
              <w:rPr>
                <w:rFonts w:ascii="Times New Roman" w:hAnsi="Times New Roman" w:cs="Times New Roman"/>
                <w:b/>
                <w:bCs/>
                <w:i/>
                <w:sz w:val="20"/>
                <w:szCs w:val="20"/>
              </w:rPr>
            </w:pPr>
            <w:r w:rsidRPr="0000605A">
              <w:rPr>
                <w:rFonts w:ascii="Times New Roman" w:hAnsi="Times New Roman" w:cs="Times New Roman"/>
                <w:b/>
                <w:bCs/>
                <w:i/>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right"/>
              <w:rPr>
                <w:rFonts w:ascii="Times New Roman" w:hAnsi="Times New Roman" w:cs="Times New Roman"/>
                <w:b/>
                <w:bCs/>
                <w:i/>
                <w:sz w:val="20"/>
                <w:szCs w:val="20"/>
              </w:rPr>
            </w:pPr>
            <w:r w:rsidRPr="006313AB">
              <w:rPr>
                <w:rFonts w:ascii="Times New Roman" w:hAnsi="Times New Roman" w:cs="Times New Roman"/>
                <w:b/>
                <w:bCs/>
                <w:i/>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66DB5" w:rsidRPr="00663349" w:rsidRDefault="00066DB5" w:rsidP="005975A2">
            <w:pPr>
              <w:spacing w:after="0" w:line="240" w:lineRule="auto"/>
              <w:jc w:val="right"/>
              <w:rPr>
                <w:rFonts w:ascii="Times New Roman" w:hAnsi="Times New Roman" w:cs="Times New Roman"/>
                <w:b/>
                <w:bCs/>
                <w:i/>
                <w:sz w:val="20"/>
                <w:szCs w:val="20"/>
              </w:rPr>
            </w:pPr>
            <w:r w:rsidRPr="00663349">
              <w:rPr>
                <w:rFonts w:ascii="Times New Roman" w:hAnsi="Times New Roman" w:cs="Times New Roman"/>
                <w:b/>
                <w:bCs/>
                <w:i/>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066DB5" w:rsidRPr="00663349" w:rsidRDefault="00066DB5" w:rsidP="005975A2">
            <w:pPr>
              <w:spacing w:after="0" w:line="240" w:lineRule="auto"/>
              <w:jc w:val="right"/>
              <w:rPr>
                <w:rFonts w:ascii="Times New Roman" w:hAnsi="Times New Roman" w:cs="Times New Roman"/>
                <w:b/>
                <w:bCs/>
                <w:i/>
                <w:sz w:val="20"/>
                <w:szCs w:val="20"/>
              </w:rPr>
            </w:pPr>
            <w:r w:rsidRPr="00663349">
              <w:rPr>
                <w:rFonts w:ascii="Times New Roman" w:hAnsi="Times New Roman" w:cs="Times New Roman"/>
                <w:b/>
                <w:bCs/>
                <w:i/>
                <w:sz w:val="20"/>
                <w:szCs w:val="20"/>
              </w:rPr>
              <w:t> </w:t>
            </w:r>
          </w:p>
        </w:tc>
      </w:tr>
      <w:tr w:rsidR="00AF0973" w:rsidRPr="008E1098" w:rsidTr="006313AB">
        <w:trPr>
          <w:trHeight w:val="924"/>
        </w:trPr>
        <w:tc>
          <w:tcPr>
            <w:tcW w:w="4078" w:type="dxa"/>
            <w:tcBorders>
              <w:top w:val="nil"/>
              <w:left w:val="single" w:sz="4" w:space="0" w:color="auto"/>
              <w:bottom w:val="single" w:sz="4" w:space="0" w:color="auto"/>
              <w:right w:val="single" w:sz="4" w:space="0" w:color="auto"/>
            </w:tcBorders>
            <w:shd w:val="clear" w:color="auto" w:fill="auto"/>
            <w:hideMark/>
          </w:tcPr>
          <w:p w:rsidR="00AF0973" w:rsidRPr="006313AB" w:rsidRDefault="00AF0973" w:rsidP="00801635">
            <w:pPr>
              <w:spacing w:after="0" w:line="240" w:lineRule="auto"/>
              <w:rPr>
                <w:rFonts w:ascii="Times New Roman" w:hAnsi="Times New Roman" w:cs="Times New Roman"/>
                <w:i/>
                <w:sz w:val="20"/>
                <w:szCs w:val="20"/>
              </w:rPr>
            </w:pPr>
            <w:r w:rsidRPr="006313AB">
              <w:rPr>
                <w:rFonts w:ascii="Times New Roman" w:hAnsi="Times New Roman" w:cs="Times New Roman"/>
                <w:i/>
                <w:sz w:val="20"/>
                <w:szCs w:val="20"/>
              </w:rPr>
              <w:t>Подраздел 0102 «Функционирование высшего должностного лица субъекта Российской Федерации и муниципального образования»</w:t>
            </w:r>
          </w:p>
        </w:tc>
        <w:tc>
          <w:tcPr>
            <w:tcW w:w="1466" w:type="dxa"/>
            <w:tcBorders>
              <w:top w:val="nil"/>
              <w:left w:val="nil"/>
              <w:bottom w:val="single" w:sz="4" w:space="0" w:color="auto"/>
              <w:right w:val="single" w:sz="4" w:space="0" w:color="auto"/>
            </w:tcBorders>
            <w:shd w:val="clear" w:color="auto" w:fill="auto"/>
            <w:vAlign w:val="center"/>
            <w:hideMark/>
          </w:tcPr>
          <w:p w:rsidR="00AF0973" w:rsidRDefault="00AB4A29" w:rsidP="00BB3AC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661 460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0973" w:rsidRDefault="00AB4A29" w:rsidP="005975A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675 941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0973" w:rsidRPr="00663349" w:rsidRDefault="00AB4A29" w:rsidP="00050920">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+14 481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0973" w:rsidRPr="00663349" w:rsidRDefault="00D90F56" w:rsidP="00AB4A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w:t>
            </w:r>
            <w:r w:rsidR="00AB4A29">
              <w:rPr>
                <w:rFonts w:ascii="Times New Roman" w:hAnsi="Times New Roman" w:cs="Times New Roman"/>
                <w:i/>
                <w:sz w:val="20"/>
                <w:szCs w:val="20"/>
              </w:rPr>
              <w:t>2</w:t>
            </w:r>
          </w:p>
        </w:tc>
      </w:tr>
      <w:tr w:rsidR="00066DB5" w:rsidRPr="008E1098" w:rsidTr="00AF496C">
        <w:trPr>
          <w:trHeight w:val="1516"/>
        </w:trPr>
        <w:tc>
          <w:tcPr>
            <w:tcW w:w="4078" w:type="dxa"/>
            <w:tcBorders>
              <w:top w:val="nil"/>
              <w:left w:val="single" w:sz="4" w:space="0" w:color="auto"/>
              <w:bottom w:val="single" w:sz="4" w:space="0" w:color="auto"/>
              <w:right w:val="single" w:sz="4" w:space="0" w:color="auto"/>
            </w:tcBorders>
            <w:shd w:val="clear" w:color="auto" w:fill="auto"/>
            <w:hideMark/>
          </w:tcPr>
          <w:p w:rsidR="00066DB5" w:rsidRPr="006313AB" w:rsidRDefault="00066DB5" w:rsidP="005975A2">
            <w:pPr>
              <w:spacing w:after="0" w:line="240" w:lineRule="auto"/>
              <w:rPr>
                <w:rFonts w:ascii="Times New Roman" w:hAnsi="Times New Roman" w:cs="Times New Roman"/>
                <w:i/>
                <w:sz w:val="20"/>
                <w:szCs w:val="20"/>
              </w:rPr>
            </w:pPr>
            <w:r w:rsidRPr="006313AB">
              <w:rPr>
                <w:rFonts w:ascii="Times New Roman" w:hAnsi="Times New Roman" w:cs="Times New Roman"/>
                <w:i/>
                <w:sz w:val="20"/>
                <w:szCs w:val="20"/>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nil"/>
              <w:left w:val="nil"/>
              <w:bottom w:val="single" w:sz="4" w:space="0" w:color="auto"/>
              <w:right w:val="single" w:sz="4" w:space="0" w:color="auto"/>
            </w:tcBorders>
            <w:shd w:val="clear" w:color="auto" w:fill="auto"/>
            <w:vAlign w:val="center"/>
            <w:hideMark/>
          </w:tcPr>
          <w:p w:rsidR="00066DB5" w:rsidRPr="0000605A" w:rsidRDefault="00AB4A29" w:rsidP="00050920">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1 206 376,39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66DB5" w:rsidRPr="006313AB" w:rsidRDefault="00AB4A29" w:rsidP="00050920">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894 011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6DB5" w:rsidRPr="00663349" w:rsidRDefault="00E8550A" w:rsidP="00050920">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- 312 365,39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6DB5" w:rsidRPr="00663349" w:rsidRDefault="00E8550A" w:rsidP="00E8550A">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-26</w:t>
            </w:r>
          </w:p>
        </w:tc>
      </w:tr>
      <w:tr w:rsidR="00066DB5" w:rsidRPr="008E1098" w:rsidTr="006313AB">
        <w:trPr>
          <w:trHeight w:val="874"/>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066DB5" w:rsidRPr="006313AB" w:rsidRDefault="00066DB5" w:rsidP="005975A2">
            <w:pPr>
              <w:spacing w:after="0" w:line="240" w:lineRule="auto"/>
              <w:rPr>
                <w:rFonts w:ascii="Times New Roman" w:hAnsi="Times New Roman" w:cs="Times New Roman"/>
                <w:i/>
                <w:sz w:val="20"/>
                <w:szCs w:val="20"/>
              </w:rPr>
            </w:pPr>
            <w:r w:rsidRPr="006313AB">
              <w:rPr>
                <w:rFonts w:ascii="Times New Roman" w:hAnsi="Times New Roman" w:cs="Times New Roman"/>
                <w:i/>
                <w:sz w:val="20"/>
                <w:szCs w:val="20"/>
              </w:rPr>
              <w:t>Подраздел 0106 "Обеспечение деятельности финансовых, налоговых и таможенных органов и органов финансового (финансово-бюджетного) надзора"</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66DB5" w:rsidRPr="0000605A" w:rsidRDefault="00AB4A29" w:rsidP="009C157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394 200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66DB5" w:rsidRPr="006023C4" w:rsidRDefault="00AB4A29" w:rsidP="005975A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605 200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6DB5" w:rsidRPr="00663349" w:rsidRDefault="00E8550A" w:rsidP="00C17ED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+211 000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6DB5" w:rsidRPr="00663349" w:rsidRDefault="00E8550A" w:rsidP="00E8550A">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+54</w:t>
            </w:r>
          </w:p>
        </w:tc>
      </w:tr>
      <w:tr w:rsidR="00AB4A29" w:rsidRPr="008E1098" w:rsidTr="009F6426">
        <w:trPr>
          <w:trHeight w:val="228"/>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AB4A29" w:rsidRPr="00AB4A29" w:rsidRDefault="00AB4A29" w:rsidP="005975A2">
            <w:pPr>
              <w:spacing w:after="0" w:line="240" w:lineRule="auto"/>
              <w:rPr>
                <w:rFonts w:ascii="Times New Roman" w:hAnsi="Times New Roman" w:cs="Times New Roman"/>
                <w:i/>
                <w:sz w:val="20"/>
                <w:szCs w:val="20"/>
              </w:rPr>
            </w:pPr>
            <w:r>
              <w:rPr>
                <w:rFonts w:ascii="Times New Roman" w:hAnsi="Times New Roman" w:cs="Times New Roman"/>
                <w:i/>
                <w:sz w:val="20"/>
                <w:szCs w:val="20"/>
              </w:rPr>
              <w:t>Подраздел 0107 «Обеспечение проведения выборов и референдумов»</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AB4A29" w:rsidRDefault="00AB4A29" w:rsidP="009C157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B4A29" w:rsidRDefault="00AB4A29" w:rsidP="005975A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50 722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4A29" w:rsidRDefault="00E8550A" w:rsidP="00D90F56">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+50 722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4A29" w:rsidRDefault="00F51453" w:rsidP="00721D2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+100</w:t>
            </w:r>
          </w:p>
        </w:tc>
      </w:tr>
      <w:tr w:rsidR="009F6426" w:rsidRPr="008E1098" w:rsidTr="009F6426">
        <w:trPr>
          <w:trHeight w:val="228"/>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9F6426" w:rsidRPr="006313AB" w:rsidRDefault="009F6426" w:rsidP="005975A2">
            <w:pPr>
              <w:spacing w:after="0" w:line="240" w:lineRule="auto"/>
              <w:rPr>
                <w:rFonts w:ascii="Times New Roman" w:hAnsi="Times New Roman" w:cs="Times New Roman"/>
                <w:i/>
                <w:sz w:val="20"/>
                <w:szCs w:val="20"/>
              </w:rPr>
            </w:pPr>
            <w:r w:rsidRPr="006313AB">
              <w:rPr>
                <w:rFonts w:ascii="Times New Roman" w:hAnsi="Times New Roman" w:cs="Times New Roman"/>
                <w:i/>
                <w:sz w:val="20"/>
                <w:szCs w:val="20"/>
              </w:rPr>
              <w:t>Подраздел 01</w:t>
            </w:r>
            <w:r>
              <w:rPr>
                <w:rFonts w:ascii="Times New Roman" w:hAnsi="Times New Roman" w:cs="Times New Roman"/>
                <w:i/>
                <w:sz w:val="20"/>
                <w:szCs w:val="20"/>
              </w:rPr>
              <w:t>11</w:t>
            </w:r>
            <w:r w:rsidRPr="006313AB">
              <w:rPr>
                <w:rFonts w:ascii="Times New Roman" w:hAnsi="Times New Roman" w:cs="Times New Roman"/>
                <w:i/>
                <w:sz w:val="20"/>
                <w:szCs w:val="20"/>
              </w:rPr>
              <w:t xml:space="preserve"> "</w:t>
            </w:r>
            <w:r>
              <w:rPr>
                <w:rFonts w:ascii="Times New Roman" w:hAnsi="Times New Roman" w:cs="Times New Roman"/>
                <w:i/>
                <w:sz w:val="20"/>
                <w:szCs w:val="20"/>
              </w:rPr>
              <w:t>Резервный фонд</w:t>
            </w:r>
            <w:r w:rsidRPr="006313AB">
              <w:rPr>
                <w:rFonts w:ascii="Times New Roman" w:hAnsi="Times New Roman" w:cs="Times New Roman"/>
                <w:i/>
                <w:sz w:val="20"/>
                <w:szCs w:val="20"/>
              </w:rPr>
              <w:t>"</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9F6426" w:rsidRDefault="009F6426" w:rsidP="009C157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F6426" w:rsidRDefault="00AB4A29" w:rsidP="005975A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15 000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F6426" w:rsidRDefault="00E8550A" w:rsidP="00D90F56">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+15 000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6426" w:rsidRDefault="00F51453" w:rsidP="00721D2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+100</w:t>
            </w:r>
          </w:p>
        </w:tc>
      </w:tr>
      <w:tr w:rsidR="00504878" w:rsidRPr="008E1098" w:rsidTr="00596E2B">
        <w:trPr>
          <w:trHeight w:val="279"/>
        </w:trPr>
        <w:tc>
          <w:tcPr>
            <w:tcW w:w="4078" w:type="dxa"/>
            <w:tcBorders>
              <w:top w:val="nil"/>
              <w:left w:val="single" w:sz="4" w:space="0" w:color="auto"/>
              <w:bottom w:val="nil"/>
              <w:right w:val="single" w:sz="4" w:space="0" w:color="auto"/>
            </w:tcBorders>
            <w:shd w:val="clear" w:color="auto" w:fill="auto"/>
            <w:hideMark/>
          </w:tcPr>
          <w:p w:rsidR="00504878" w:rsidRPr="006313AB" w:rsidRDefault="00504878" w:rsidP="005975A2">
            <w:pPr>
              <w:spacing w:after="0" w:line="240" w:lineRule="auto"/>
              <w:rPr>
                <w:rFonts w:ascii="Times New Roman" w:hAnsi="Times New Roman" w:cs="Times New Roman"/>
                <w:i/>
                <w:sz w:val="20"/>
                <w:szCs w:val="20"/>
              </w:rPr>
            </w:pPr>
            <w:r w:rsidRPr="006313AB">
              <w:rPr>
                <w:rFonts w:ascii="Times New Roman" w:hAnsi="Times New Roman" w:cs="Times New Roman"/>
                <w:i/>
                <w:sz w:val="20"/>
                <w:szCs w:val="20"/>
              </w:rPr>
              <w:t>Подраздел 0113 "Другие общегосударственные вопросы"</w:t>
            </w:r>
          </w:p>
        </w:tc>
        <w:tc>
          <w:tcPr>
            <w:tcW w:w="1466" w:type="dxa"/>
            <w:tcBorders>
              <w:top w:val="nil"/>
              <w:left w:val="nil"/>
              <w:bottom w:val="nil"/>
              <w:right w:val="single" w:sz="4" w:space="0" w:color="auto"/>
            </w:tcBorders>
            <w:shd w:val="clear" w:color="auto" w:fill="auto"/>
            <w:vAlign w:val="center"/>
            <w:hideMark/>
          </w:tcPr>
          <w:p w:rsidR="00504878" w:rsidRPr="0000605A" w:rsidRDefault="00AB4A29" w:rsidP="005975A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384 672,71</w:t>
            </w:r>
          </w:p>
        </w:tc>
        <w:tc>
          <w:tcPr>
            <w:tcW w:w="1275" w:type="dxa"/>
            <w:tcBorders>
              <w:top w:val="nil"/>
              <w:left w:val="nil"/>
              <w:bottom w:val="nil"/>
              <w:right w:val="single" w:sz="4" w:space="0" w:color="auto"/>
            </w:tcBorders>
            <w:shd w:val="clear" w:color="auto" w:fill="auto"/>
            <w:vAlign w:val="center"/>
            <w:hideMark/>
          </w:tcPr>
          <w:p w:rsidR="00504878" w:rsidRPr="006313AB" w:rsidRDefault="00AB4A29" w:rsidP="002E394A">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202 308</w:t>
            </w:r>
          </w:p>
        </w:tc>
        <w:tc>
          <w:tcPr>
            <w:tcW w:w="1418" w:type="dxa"/>
            <w:tcBorders>
              <w:top w:val="nil"/>
              <w:left w:val="nil"/>
              <w:bottom w:val="nil"/>
              <w:right w:val="single" w:sz="4" w:space="0" w:color="auto"/>
            </w:tcBorders>
            <w:shd w:val="clear" w:color="auto" w:fill="auto"/>
            <w:vAlign w:val="center"/>
            <w:hideMark/>
          </w:tcPr>
          <w:p w:rsidR="00504878" w:rsidRPr="00663349" w:rsidRDefault="00E8550A" w:rsidP="00050920">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- 182 364,71</w:t>
            </w:r>
          </w:p>
        </w:tc>
        <w:tc>
          <w:tcPr>
            <w:tcW w:w="1134" w:type="dxa"/>
            <w:tcBorders>
              <w:top w:val="nil"/>
              <w:left w:val="nil"/>
              <w:bottom w:val="nil"/>
              <w:right w:val="single" w:sz="4" w:space="0" w:color="auto"/>
            </w:tcBorders>
            <w:shd w:val="clear" w:color="auto" w:fill="auto"/>
            <w:vAlign w:val="center"/>
            <w:hideMark/>
          </w:tcPr>
          <w:p w:rsidR="00504878" w:rsidRPr="00663349" w:rsidRDefault="00721D23" w:rsidP="00E8550A">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w:t>
            </w:r>
            <w:r w:rsidR="00E8550A">
              <w:rPr>
                <w:rFonts w:ascii="Times New Roman" w:hAnsi="Times New Roman" w:cs="Times New Roman"/>
                <w:i/>
                <w:sz w:val="20"/>
                <w:szCs w:val="20"/>
              </w:rPr>
              <w:t>47</w:t>
            </w:r>
          </w:p>
        </w:tc>
      </w:tr>
      <w:tr w:rsidR="00504878" w:rsidRPr="008E1098" w:rsidTr="00596E2B">
        <w:trPr>
          <w:trHeight w:val="80"/>
        </w:trPr>
        <w:tc>
          <w:tcPr>
            <w:tcW w:w="4078" w:type="dxa"/>
            <w:tcBorders>
              <w:top w:val="nil"/>
              <w:left w:val="single" w:sz="4" w:space="0" w:color="auto"/>
              <w:bottom w:val="single" w:sz="4" w:space="0" w:color="auto"/>
              <w:right w:val="single" w:sz="4" w:space="0" w:color="auto"/>
            </w:tcBorders>
            <w:shd w:val="clear" w:color="auto" w:fill="auto"/>
            <w:hideMark/>
          </w:tcPr>
          <w:p w:rsidR="00504878" w:rsidRPr="005975A2" w:rsidRDefault="00504878" w:rsidP="005975A2">
            <w:pPr>
              <w:spacing w:after="0" w:line="240" w:lineRule="auto"/>
              <w:rPr>
                <w:rFonts w:ascii="Times New Roman" w:hAnsi="Times New Roman" w:cs="Times New Roman"/>
                <w:i/>
              </w:rPr>
            </w:pPr>
          </w:p>
        </w:tc>
        <w:tc>
          <w:tcPr>
            <w:tcW w:w="1466" w:type="dxa"/>
            <w:tcBorders>
              <w:top w:val="nil"/>
              <w:left w:val="nil"/>
              <w:bottom w:val="single" w:sz="4" w:space="0" w:color="auto"/>
              <w:right w:val="single" w:sz="4" w:space="0" w:color="auto"/>
            </w:tcBorders>
            <w:shd w:val="clear" w:color="auto" w:fill="auto"/>
            <w:vAlign w:val="center"/>
            <w:hideMark/>
          </w:tcPr>
          <w:p w:rsidR="00504878" w:rsidRDefault="00504878" w:rsidP="005975A2">
            <w:pPr>
              <w:spacing w:after="0" w:line="240" w:lineRule="auto"/>
              <w:jc w:val="center"/>
              <w:rPr>
                <w:rFonts w:ascii="Times New Roman" w:hAnsi="Times New Roman" w:cs="Times New Roman"/>
                <w:i/>
              </w:rPr>
            </w:pPr>
          </w:p>
        </w:tc>
        <w:tc>
          <w:tcPr>
            <w:tcW w:w="1275" w:type="dxa"/>
            <w:tcBorders>
              <w:top w:val="nil"/>
              <w:left w:val="nil"/>
              <w:bottom w:val="single" w:sz="4" w:space="0" w:color="auto"/>
              <w:right w:val="single" w:sz="4" w:space="0" w:color="auto"/>
            </w:tcBorders>
            <w:shd w:val="clear" w:color="auto" w:fill="auto"/>
            <w:vAlign w:val="center"/>
            <w:hideMark/>
          </w:tcPr>
          <w:p w:rsidR="00504878" w:rsidRDefault="00504878" w:rsidP="002E394A">
            <w:pPr>
              <w:spacing w:after="0" w:line="240" w:lineRule="auto"/>
              <w:jc w:val="center"/>
              <w:rPr>
                <w:rFonts w:ascii="Times New Roman" w:hAnsi="Times New Roman" w:cs="Times New Roman"/>
                <w:i/>
              </w:rPr>
            </w:pPr>
          </w:p>
        </w:tc>
        <w:tc>
          <w:tcPr>
            <w:tcW w:w="1418" w:type="dxa"/>
            <w:tcBorders>
              <w:top w:val="nil"/>
              <w:left w:val="nil"/>
              <w:bottom w:val="single" w:sz="4" w:space="0" w:color="auto"/>
              <w:right w:val="single" w:sz="4" w:space="0" w:color="auto"/>
            </w:tcBorders>
            <w:shd w:val="clear" w:color="auto" w:fill="auto"/>
            <w:vAlign w:val="center"/>
            <w:hideMark/>
          </w:tcPr>
          <w:p w:rsidR="00504878" w:rsidRDefault="00504878" w:rsidP="00BB3AC2">
            <w:pPr>
              <w:spacing w:after="0" w:line="240" w:lineRule="auto"/>
              <w:jc w:val="center"/>
              <w:rPr>
                <w:rFonts w:ascii="Times New Roman" w:hAnsi="Times New Roman" w:cs="Times New Roman"/>
                <w:i/>
              </w:rPr>
            </w:pPr>
          </w:p>
        </w:tc>
        <w:tc>
          <w:tcPr>
            <w:tcW w:w="1134" w:type="dxa"/>
            <w:tcBorders>
              <w:top w:val="nil"/>
              <w:left w:val="nil"/>
              <w:bottom w:val="single" w:sz="4" w:space="0" w:color="auto"/>
              <w:right w:val="single" w:sz="4" w:space="0" w:color="auto"/>
            </w:tcBorders>
            <w:shd w:val="clear" w:color="auto" w:fill="auto"/>
            <w:vAlign w:val="center"/>
            <w:hideMark/>
          </w:tcPr>
          <w:p w:rsidR="00504878" w:rsidRDefault="00504878" w:rsidP="005975A2">
            <w:pPr>
              <w:spacing w:after="0" w:line="240" w:lineRule="auto"/>
              <w:jc w:val="center"/>
              <w:rPr>
                <w:rFonts w:ascii="Times New Roman" w:hAnsi="Times New Roman" w:cs="Times New Roman"/>
                <w:i/>
              </w:rPr>
            </w:pPr>
          </w:p>
        </w:tc>
      </w:tr>
    </w:tbl>
    <w:p w:rsidR="002326A8" w:rsidRDefault="002326A8" w:rsidP="002326A8">
      <w:pPr>
        <w:spacing w:after="0" w:line="360" w:lineRule="atLeast"/>
        <w:ind w:firstLine="426"/>
        <w:jc w:val="both"/>
        <w:rPr>
          <w:rFonts w:ascii="Times New Roman" w:hAnsi="Times New Roman" w:cs="Times New Roman"/>
          <w:sz w:val="24"/>
          <w:szCs w:val="24"/>
        </w:rPr>
      </w:pPr>
      <w:r w:rsidRPr="00921FB5">
        <w:rPr>
          <w:rFonts w:ascii="Times New Roman" w:hAnsi="Times New Roman" w:cs="Times New Roman"/>
          <w:b/>
          <w:i/>
          <w:sz w:val="24"/>
          <w:szCs w:val="24"/>
        </w:rPr>
        <w:t xml:space="preserve">По подразделу 0102 «Функционирование высшего должностного лица субъекта РФ и муниципального образования» </w:t>
      </w:r>
      <w:r w:rsidRPr="00921FB5">
        <w:rPr>
          <w:rFonts w:ascii="Times New Roman" w:hAnsi="Times New Roman" w:cs="Times New Roman"/>
          <w:sz w:val="24"/>
          <w:szCs w:val="24"/>
        </w:rPr>
        <w:t xml:space="preserve">запланированы расходы </w:t>
      </w:r>
      <w:r>
        <w:rPr>
          <w:rFonts w:ascii="Times New Roman" w:hAnsi="Times New Roman" w:cs="Times New Roman"/>
          <w:sz w:val="24"/>
          <w:szCs w:val="24"/>
        </w:rPr>
        <w:t xml:space="preserve">на </w:t>
      </w:r>
      <w:r w:rsidRPr="00921FB5">
        <w:rPr>
          <w:rFonts w:ascii="Times New Roman" w:hAnsi="Times New Roman" w:cs="Times New Roman"/>
          <w:sz w:val="24"/>
          <w:szCs w:val="24"/>
        </w:rPr>
        <w:t>оплату труда с начислениями главе муниципального образования «</w:t>
      </w:r>
      <w:proofErr w:type="spellStart"/>
      <w:r w:rsidR="00917F9C">
        <w:rPr>
          <w:rFonts w:ascii="Times New Roman" w:hAnsi="Times New Roman" w:cs="Times New Roman"/>
          <w:sz w:val="24"/>
          <w:szCs w:val="24"/>
        </w:rPr>
        <w:t>Жердское</w:t>
      </w:r>
      <w:proofErr w:type="spellEnd"/>
      <w:r w:rsidRPr="00921FB5">
        <w:rPr>
          <w:rFonts w:ascii="Times New Roman" w:hAnsi="Times New Roman" w:cs="Times New Roman"/>
          <w:sz w:val="24"/>
          <w:szCs w:val="24"/>
        </w:rPr>
        <w:t xml:space="preserve">» в сумме </w:t>
      </w:r>
      <w:r w:rsidR="00E8550A">
        <w:rPr>
          <w:rFonts w:ascii="Times New Roman" w:hAnsi="Times New Roman" w:cs="Times New Roman"/>
          <w:sz w:val="24"/>
          <w:szCs w:val="24"/>
        </w:rPr>
        <w:t>675 941</w:t>
      </w:r>
      <w:r>
        <w:rPr>
          <w:rFonts w:ascii="Times New Roman" w:hAnsi="Times New Roman" w:cs="Times New Roman"/>
          <w:sz w:val="24"/>
          <w:szCs w:val="24"/>
        </w:rPr>
        <w:t xml:space="preserve"> рубл</w:t>
      </w:r>
      <w:r w:rsidR="00C670DA">
        <w:rPr>
          <w:rFonts w:ascii="Times New Roman" w:hAnsi="Times New Roman" w:cs="Times New Roman"/>
          <w:sz w:val="24"/>
          <w:szCs w:val="24"/>
        </w:rPr>
        <w:t>ей</w:t>
      </w:r>
      <w:r>
        <w:rPr>
          <w:rFonts w:ascii="Times New Roman" w:hAnsi="Times New Roman" w:cs="Times New Roman"/>
          <w:sz w:val="24"/>
          <w:szCs w:val="24"/>
        </w:rPr>
        <w:t xml:space="preserve">, что на </w:t>
      </w:r>
      <w:r w:rsidR="00E8550A">
        <w:rPr>
          <w:rFonts w:ascii="Times New Roman" w:hAnsi="Times New Roman" w:cs="Times New Roman"/>
          <w:sz w:val="24"/>
          <w:szCs w:val="24"/>
        </w:rPr>
        <w:t>14 481</w:t>
      </w:r>
      <w:r w:rsidR="00667191">
        <w:rPr>
          <w:rFonts w:ascii="Times New Roman" w:hAnsi="Times New Roman" w:cs="Times New Roman"/>
          <w:sz w:val="24"/>
          <w:szCs w:val="24"/>
        </w:rPr>
        <w:t xml:space="preserve"> рубл</w:t>
      </w:r>
      <w:r w:rsidR="00E8550A">
        <w:rPr>
          <w:rFonts w:ascii="Times New Roman" w:hAnsi="Times New Roman" w:cs="Times New Roman"/>
          <w:sz w:val="24"/>
          <w:szCs w:val="24"/>
        </w:rPr>
        <w:t>ь</w:t>
      </w:r>
      <w:r>
        <w:rPr>
          <w:rFonts w:ascii="Times New Roman" w:hAnsi="Times New Roman" w:cs="Times New Roman"/>
          <w:sz w:val="24"/>
          <w:szCs w:val="24"/>
        </w:rPr>
        <w:t xml:space="preserve"> больше показателя ожидаемого исполнения бюджета за 20</w:t>
      </w:r>
      <w:r w:rsidR="00E8550A">
        <w:rPr>
          <w:rFonts w:ascii="Times New Roman" w:hAnsi="Times New Roman" w:cs="Times New Roman"/>
          <w:sz w:val="24"/>
          <w:szCs w:val="24"/>
        </w:rPr>
        <w:t>20</w:t>
      </w:r>
      <w:r>
        <w:rPr>
          <w:rFonts w:ascii="Times New Roman" w:hAnsi="Times New Roman" w:cs="Times New Roman"/>
          <w:sz w:val="24"/>
          <w:szCs w:val="24"/>
        </w:rPr>
        <w:t xml:space="preserve"> год.</w:t>
      </w:r>
    </w:p>
    <w:p w:rsidR="003A7698" w:rsidRDefault="003A7698" w:rsidP="003A7698">
      <w:pPr>
        <w:tabs>
          <w:tab w:val="left" w:pos="709"/>
        </w:tabs>
        <w:spacing w:after="0" w:line="360" w:lineRule="atLeast"/>
        <w:ind w:firstLine="426"/>
        <w:jc w:val="both"/>
        <w:rPr>
          <w:rFonts w:ascii="Times New Roman" w:hAnsi="Times New Roman" w:cs="Times New Roman"/>
          <w:sz w:val="24"/>
          <w:szCs w:val="24"/>
        </w:rPr>
      </w:pPr>
      <w:r w:rsidRPr="00921FB5">
        <w:rPr>
          <w:rFonts w:ascii="Times New Roman" w:hAnsi="Times New Roman" w:cs="Times New Roman"/>
          <w:sz w:val="24"/>
          <w:szCs w:val="24"/>
        </w:rPr>
        <w:t>Основную часть бюджетных ассигнований по указанному разделу составляют расходы по</w:t>
      </w:r>
      <w:r>
        <w:rPr>
          <w:rFonts w:ascii="Times New Roman" w:hAnsi="Times New Roman" w:cs="Times New Roman"/>
          <w:b/>
          <w:i/>
          <w:sz w:val="24"/>
          <w:szCs w:val="24"/>
        </w:rPr>
        <w:t xml:space="preserve"> п</w:t>
      </w:r>
      <w:r w:rsidRPr="00921FB5">
        <w:rPr>
          <w:rFonts w:ascii="Times New Roman" w:hAnsi="Times New Roman" w:cs="Times New Roman"/>
          <w:b/>
          <w:i/>
          <w:sz w:val="24"/>
          <w:szCs w:val="24"/>
        </w:rPr>
        <w:t>одраздел</w:t>
      </w:r>
      <w:r>
        <w:rPr>
          <w:rFonts w:ascii="Times New Roman" w:hAnsi="Times New Roman" w:cs="Times New Roman"/>
          <w:b/>
          <w:i/>
          <w:sz w:val="24"/>
          <w:szCs w:val="24"/>
        </w:rPr>
        <w:t>у</w:t>
      </w:r>
      <w:r w:rsidRPr="00921FB5">
        <w:rPr>
          <w:rFonts w:ascii="Times New Roman" w:hAnsi="Times New Roman" w:cs="Times New Roman"/>
          <w:b/>
          <w:i/>
          <w:sz w:val="24"/>
          <w:szCs w:val="24"/>
        </w:rPr>
        <w:t xml:space="preserve"> 0104 «Функционирование Правительства РФ, высших органов исполнительной власти субъектов РФ, местных администраций</w:t>
      </w:r>
      <w:r w:rsidRPr="00317FE0">
        <w:rPr>
          <w:rFonts w:ascii="Times New Roman" w:hAnsi="Times New Roman" w:cs="Times New Roman"/>
          <w:b/>
          <w:sz w:val="24"/>
          <w:szCs w:val="24"/>
        </w:rPr>
        <w:t>»</w:t>
      </w:r>
      <w:r w:rsidRPr="00921FB5">
        <w:rPr>
          <w:rFonts w:ascii="Times New Roman" w:hAnsi="Times New Roman" w:cs="Times New Roman"/>
          <w:sz w:val="24"/>
          <w:szCs w:val="24"/>
        </w:rPr>
        <w:t>, направленные на содержание органов местного самоуправления (</w:t>
      </w:r>
      <w:r w:rsidR="00E8550A">
        <w:rPr>
          <w:rFonts w:ascii="Times New Roman" w:hAnsi="Times New Roman" w:cs="Times New Roman"/>
          <w:sz w:val="24"/>
          <w:szCs w:val="24"/>
        </w:rPr>
        <w:t>37</w:t>
      </w:r>
      <w:r w:rsidRPr="00921FB5">
        <w:rPr>
          <w:rFonts w:ascii="Times New Roman" w:hAnsi="Times New Roman" w:cs="Times New Roman"/>
          <w:sz w:val="24"/>
          <w:szCs w:val="24"/>
        </w:rPr>
        <w:t>% к общей сумме общегосударственных расходов).</w:t>
      </w:r>
      <w:r>
        <w:rPr>
          <w:rFonts w:ascii="Times New Roman" w:hAnsi="Times New Roman" w:cs="Times New Roman"/>
          <w:sz w:val="24"/>
          <w:szCs w:val="24"/>
        </w:rPr>
        <w:t xml:space="preserve"> </w:t>
      </w:r>
    </w:p>
    <w:p w:rsidR="003054DC" w:rsidRDefault="003A7698" w:rsidP="003A7698">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Проектом бюджета предлагается выделение бюджетных ассигнований в размере         </w:t>
      </w:r>
      <w:r w:rsidR="00E8550A">
        <w:rPr>
          <w:rFonts w:ascii="Times New Roman" w:hAnsi="Times New Roman" w:cs="Times New Roman"/>
          <w:sz w:val="24"/>
          <w:szCs w:val="24"/>
        </w:rPr>
        <w:t>894 011</w:t>
      </w:r>
      <w:r>
        <w:rPr>
          <w:rFonts w:ascii="Times New Roman" w:hAnsi="Times New Roman" w:cs="Times New Roman"/>
          <w:sz w:val="24"/>
          <w:szCs w:val="24"/>
        </w:rPr>
        <w:t xml:space="preserve"> рубл</w:t>
      </w:r>
      <w:r w:rsidR="00C670DA">
        <w:rPr>
          <w:rFonts w:ascii="Times New Roman" w:hAnsi="Times New Roman" w:cs="Times New Roman"/>
          <w:sz w:val="24"/>
          <w:szCs w:val="24"/>
        </w:rPr>
        <w:t>ей</w:t>
      </w:r>
      <w:r>
        <w:rPr>
          <w:rFonts w:ascii="Times New Roman" w:hAnsi="Times New Roman" w:cs="Times New Roman"/>
          <w:sz w:val="24"/>
          <w:szCs w:val="24"/>
        </w:rPr>
        <w:t>. Расходные обязательства по данному подразделу на 20</w:t>
      </w:r>
      <w:r w:rsidR="00B00F02">
        <w:rPr>
          <w:rFonts w:ascii="Times New Roman" w:hAnsi="Times New Roman" w:cs="Times New Roman"/>
          <w:sz w:val="24"/>
          <w:szCs w:val="24"/>
        </w:rPr>
        <w:t>2</w:t>
      </w:r>
      <w:r w:rsidR="00E8550A">
        <w:rPr>
          <w:rFonts w:ascii="Times New Roman" w:hAnsi="Times New Roman" w:cs="Times New Roman"/>
          <w:sz w:val="24"/>
          <w:szCs w:val="24"/>
        </w:rPr>
        <w:t>1</w:t>
      </w:r>
      <w:r>
        <w:rPr>
          <w:rFonts w:ascii="Times New Roman" w:hAnsi="Times New Roman" w:cs="Times New Roman"/>
          <w:sz w:val="24"/>
          <w:szCs w:val="24"/>
        </w:rPr>
        <w:t xml:space="preserve"> год по отношению к ожидаемому исполнению бюджета за 20</w:t>
      </w:r>
      <w:r w:rsidR="00E8550A">
        <w:rPr>
          <w:rFonts w:ascii="Times New Roman" w:hAnsi="Times New Roman" w:cs="Times New Roman"/>
          <w:sz w:val="24"/>
          <w:szCs w:val="24"/>
        </w:rPr>
        <w:t>20</w:t>
      </w:r>
      <w:r>
        <w:rPr>
          <w:rFonts w:ascii="Times New Roman" w:hAnsi="Times New Roman" w:cs="Times New Roman"/>
          <w:sz w:val="24"/>
          <w:szCs w:val="24"/>
        </w:rPr>
        <w:t xml:space="preserve"> год у</w:t>
      </w:r>
      <w:r w:rsidR="00E8550A">
        <w:rPr>
          <w:rFonts w:ascii="Times New Roman" w:hAnsi="Times New Roman" w:cs="Times New Roman"/>
          <w:sz w:val="24"/>
          <w:szCs w:val="24"/>
        </w:rPr>
        <w:t>меньшены</w:t>
      </w:r>
      <w:r>
        <w:rPr>
          <w:rFonts w:ascii="Times New Roman" w:hAnsi="Times New Roman" w:cs="Times New Roman"/>
          <w:sz w:val="24"/>
          <w:szCs w:val="24"/>
        </w:rPr>
        <w:t xml:space="preserve"> на </w:t>
      </w:r>
      <w:r w:rsidR="00E8550A" w:rsidRPr="00E8550A">
        <w:rPr>
          <w:rFonts w:ascii="Times New Roman" w:hAnsi="Times New Roman" w:cs="Times New Roman"/>
          <w:sz w:val="24"/>
          <w:szCs w:val="24"/>
        </w:rPr>
        <w:t>312 365,39</w:t>
      </w:r>
      <w:r w:rsidR="00E8550A">
        <w:rPr>
          <w:rFonts w:ascii="Times New Roman" w:hAnsi="Times New Roman" w:cs="Times New Roman"/>
          <w:i/>
          <w:sz w:val="20"/>
          <w:szCs w:val="20"/>
        </w:rPr>
        <w:t xml:space="preserve"> </w:t>
      </w:r>
      <w:r>
        <w:rPr>
          <w:rFonts w:ascii="Times New Roman" w:hAnsi="Times New Roman" w:cs="Times New Roman"/>
          <w:sz w:val="24"/>
          <w:szCs w:val="24"/>
        </w:rPr>
        <w:t>рубл</w:t>
      </w:r>
      <w:r w:rsidR="00B00F02">
        <w:rPr>
          <w:rFonts w:ascii="Times New Roman" w:hAnsi="Times New Roman" w:cs="Times New Roman"/>
          <w:sz w:val="24"/>
          <w:szCs w:val="24"/>
        </w:rPr>
        <w:t>ей</w:t>
      </w:r>
      <w:r>
        <w:rPr>
          <w:rFonts w:ascii="Times New Roman" w:hAnsi="Times New Roman" w:cs="Times New Roman"/>
          <w:sz w:val="24"/>
          <w:szCs w:val="24"/>
        </w:rPr>
        <w:t xml:space="preserve">, или на </w:t>
      </w:r>
      <w:r w:rsidR="00B00F02">
        <w:rPr>
          <w:rFonts w:ascii="Times New Roman" w:hAnsi="Times New Roman" w:cs="Times New Roman"/>
          <w:sz w:val="24"/>
          <w:szCs w:val="24"/>
        </w:rPr>
        <w:t>2</w:t>
      </w:r>
      <w:r w:rsidR="00E8550A">
        <w:rPr>
          <w:rFonts w:ascii="Times New Roman" w:hAnsi="Times New Roman" w:cs="Times New Roman"/>
          <w:sz w:val="24"/>
          <w:szCs w:val="24"/>
        </w:rPr>
        <w:t>6</w:t>
      </w:r>
      <w:r>
        <w:rPr>
          <w:rFonts w:ascii="Times New Roman" w:hAnsi="Times New Roman" w:cs="Times New Roman"/>
          <w:sz w:val="24"/>
          <w:szCs w:val="24"/>
        </w:rPr>
        <w:t>%.</w:t>
      </w:r>
      <w:r w:rsidR="00463913">
        <w:rPr>
          <w:rFonts w:ascii="Times New Roman" w:hAnsi="Times New Roman" w:cs="Times New Roman"/>
          <w:sz w:val="24"/>
          <w:szCs w:val="24"/>
        </w:rPr>
        <w:t xml:space="preserve"> </w:t>
      </w:r>
    </w:p>
    <w:p w:rsidR="00F06DAD" w:rsidRDefault="00F06DAD" w:rsidP="00F06DAD">
      <w:pPr>
        <w:tabs>
          <w:tab w:val="left" w:pos="709"/>
        </w:tabs>
        <w:spacing w:after="0" w:line="360" w:lineRule="atLeast"/>
        <w:ind w:firstLine="426"/>
        <w:jc w:val="both"/>
        <w:rPr>
          <w:rFonts w:ascii="Times New Roman" w:hAnsi="Times New Roman" w:cs="Times New Roman"/>
          <w:sz w:val="24"/>
          <w:szCs w:val="24"/>
        </w:rPr>
      </w:pPr>
      <w:proofErr w:type="gramStart"/>
      <w:r w:rsidRPr="00316328">
        <w:rPr>
          <w:rFonts w:ascii="Times New Roman" w:hAnsi="Times New Roman" w:cs="Times New Roman"/>
          <w:sz w:val="24"/>
          <w:szCs w:val="24"/>
        </w:rPr>
        <w:t xml:space="preserve">Расходы на содержание органов местного самоуправления поселения составляют </w:t>
      </w:r>
      <w:r>
        <w:rPr>
          <w:rFonts w:ascii="Times New Roman" w:hAnsi="Times New Roman" w:cs="Times New Roman"/>
          <w:sz w:val="24"/>
          <w:szCs w:val="24"/>
        </w:rPr>
        <w:t xml:space="preserve">       </w:t>
      </w:r>
      <w:r w:rsidR="00F26A6A">
        <w:rPr>
          <w:rFonts w:ascii="Times New Roman" w:hAnsi="Times New Roman" w:cs="Times New Roman"/>
          <w:sz w:val="24"/>
          <w:szCs w:val="24"/>
        </w:rPr>
        <w:t>1 569 952</w:t>
      </w:r>
      <w:r w:rsidRPr="00316328">
        <w:rPr>
          <w:rFonts w:ascii="Times New Roman" w:hAnsi="Times New Roman" w:cs="Times New Roman"/>
          <w:sz w:val="24"/>
          <w:szCs w:val="24"/>
        </w:rPr>
        <w:t xml:space="preserve"> рубл</w:t>
      </w:r>
      <w:r>
        <w:rPr>
          <w:rFonts w:ascii="Times New Roman" w:hAnsi="Times New Roman" w:cs="Times New Roman"/>
          <w:sz w:val="24"/>
          <w:szCs w:val="24"/>
        </w:rPr>
        <w:t>ей</w:t>
      </w:r>
      <w:r w:rsidRPr="00316328">
        <w:rPr>
          <w:rFonts w:ascii="Times New Roman" w:hAnsi="Times New Roman" w:cs="Times New Roman"/>
          <w:sz w:val="24"/>
          <w:szCs w:val="24"/>
        </w:rPr>
        <w:t xml:space="preserve">, или </w:t>
      </w:r>
      <w:r w:rsidR="006303F8">
        <w:rPr>
          <w:rFonts w:ascii="Times New Roman" w:hAnsi="Times New Roman" w:cs="Times New Roman"/>
          <w:sz w:val="24"/>
          <w:szCs w:val="24"/>
        </w:rPr>
        <w:t>55,01</w:t>
      </w:r>
      <w:r w:rsidR="00683C9D">
        <w:rPr>
          <w:rFonts w:ascii="Times New Roman" w:hAnsi="Times New Roman" w:cs="Times New Roman"/>
          <w:sz w:val="24"/>
          <w:szCs w:val="24"/>
        </w:rPr>
        <w:t xml:space="preserve"> </w:t>
      </w:r>
      <w:r w:rsidRPr="00316328">
        <w:rPr>
          <w:rFonts w:ascii="Times New Roman" w:hAnsi="Times New Roman" w:cs="Times New Roman"/>
          <w:sz w:val="24"/>
          <w:szCs w:val="24"/>
        </w:rPr>
        <w:t>% от доходов бюджета</w:t>
      </w:r>
      <w:r>
        <w:rPr>
          <w:rFonts w:ascii="Times New Roman" w:hAnsi="Times New Roman" w:cs="Times New Roman"/>
          <w:sz w:val="24"/>
          <w:szCs w:val="24"/>
        </w:rPr>
        <w:t xml:space="preserve"> (</w:t>
      </w:r>
      <w:r w:rsidRPr="00316328">
        <w:rPr>
          <w:rFonts w:ascii="Times New Roman" w:hAnsi="Times New Roman" w:cs="Times New Roman"/>
          <w:sz w:val="24"/>
          <w:szCs w:val="24"/>
        </w:rPr>
        <w:t>налоговы</w:t>
      </w:r>
      <w:r>
        <w:rPr>
          <w:rFonts w:ascii="Times New Roman" w:hAnsi="Times New Roman" w:cs="Times New Roman"/>
          <w:sz w:val="24"/>
          <w:szCs w:val="24"/>
        </w:rPr>
        <w:t>е</w:t>
      </w:r>
      <w:r w:rsidRPr="00316328">
        <w:rPr>
          <w:rFonts w:ascii="Times New Roman" w:hAnsi="Times New Roman" w:cs="Times New Roman"/>
          <w:sz w:val="24"/>
          <w:szCs w:val="24"/>
        </w:rPr>
        <w:t xml:space="preserve"> и неналоговы</w:t>
      </w:r>
      <w:r>
        <w:rPr>
          <w:rFonts w:ascii="Times New Roman" w:hAnsi="Times New Roman" w:cs="Times New Roman"/>
          <w:sz w:val="24"/>
          <w:szCs w:val="24"/>
        </w:rPr>
        <w:t>е</w:t>
      </w:r>
      <w:r w:rsidRPr="00316328">
        <w:rPr>
          <w:rFonts w:ascii="Times New Roman" w:hAnsi="Times New Roman" w:cs="Times New Roman"/>
          <w:sz w:val="24"/>
          <w:szCs w:val="24"/>
        </w:rPr>
        <w:t xml:space="preserve"> доход</w:t>
      </w:r>
      <w:r>
        <w:rPr>
          <w:rFonts w:ascii="Times New Roman" w:hAnsi="Times New Roman" w:cs="Times New Roman"/>
          <w:sz w:val="24"/>
          <w:szCs w:val="24"/>
        </w:rPr>
        <w:t>ы</w:t>
      </w:r>
      <w:r w:rsidRPr="00316328">
        <w:rPr>
          <w:rFonts w:ascii="Times New Roman" w:hAnsi="Times New Roman" w:cs="Times New Roman"/>
          <w:sz w:val="24"/>
          <w:szCs w:val="24"/>
        </w:rPr>
        <w:t xml:space="preserve"> бюджета муниципального образования, дотаци</w:t>
      </w:r>
      <w:r>
        <w:rPr>
          <w:rFonts w:ascii="Times New Roman" w:hAnsi="Times New Roman" w:cs="Times New Roman"/>
          <w:sz w:val="24"/>
          <w:szCs w:val="24"/>
        </w:rPr>
        <w:t>и</w:t>
      </w:r>
      <w:r w:rsidRPr="00316328">
        <w:rPr>
          <w:rFonts w:ascii="Times New Roman" w:hAnsi="Times New Roman" w:cs="Times New Roman"/>
          <w:sz w:val="24"/>
          <w:szCs w:val="24"/>
        </w:rPr>
        <w:t xml:space="preserve"> на выравнивание бюджетной обеспеченности, перечисляемы</w:t>
      </w:r>
      <w:r>
        <w:rPr>
          <w:rFonts w:ascii="Times New Roman" w:hAnsi="Times New Roman" w:cs="Times New Roman"/>
          <w:sz w:val="24"/>
          <w:szCs w:val="24"/>
        </w:rPr>
        <w:t>е</w:t>
      </w:r>
      <w:r w:rsidRPr="00316328">
        <w:rPr>
          <w:rFonts w:ascii="Times New Roman" w:hAnsi="Times New Roman" w:cs="Times New Roman"/>
          <w:sz w:val="24"/>
          <w:szCs w:val="24"/>
        </w:rPr>
        <w:t xml:space="preserve"> в бюджет муниципального образования за счет средств областного и районного фондов финансовой поддержки поселений, ины</w:t>
      </w:r>
      <w:r>
        <w:rPr>
          <w:rFonts w:ascii="Times New Roman" w:hAnsi="Times New Roman" w:cs="Times New Roman"/>
          <w:sz w:val="24"/>
          <w:szCs w:val="24"/>
        </w:rPr>
        <w:t>е</w:t>
      </w:r>
      <w:r w:rsidRPr="00316328">
        <w:rPr>
          <w:rFonts w:ascii="Times New Roman" w:hAnsi="Times New Roman" w:cs="Times New Roman"/>
          <w:sz w:val="24"/>
          <w:szCs w:val="24"/>
        </w:rPr>
        <w:t xml:space="preserve"> дотаци</w:t>
      </w:r>
      <w:r>
        <w:rPr>
          <w:rFonts w:ascii="Times New Roman" w:hAnsi="Times New Roman" w:cs="Times New Roman"/>
          <w:sz w:val="24"/>
          <w:szCs w:val="24"/>
        </w:rPr>
        <w:t>и</w:t>
      </w:r>
      <w:r w:rsidRPr="00316328">
        <w:rPr>
          <w:rFonts w:ascii="Times New Roman" w:hAnsi="Times New Roman" w:cs="Times New Roman"/>
          <w:sz w:val="24"/>
          <w:szCs w:val="24"/>
        </w:rPr>
        <w:t>, субсиди</w:t>
      </w:r>
      <w:r>
        <w:rPr>
          <w:rFonts w:ascii="Times New Roman" w:hAnsi="Times New Roman" w:cs="Times New Roman"/>
          <w:sz w:val="24"/>
          <w:szCs w:val="24"/>
        </w:rPr>
        <w:t>и</w:t>
      </w:r>
      <w:r w:rsidRPr="00316328">
        <w:rPr>
          <w:rFonts w:ascii="Times New Roman" w:hAnsi="Times New Roman" w:cs="Times New Roman"/>
          <w:sz w:val="24"/>
          <w:szCs w:val="24"/>
        </w:rPr>
        <w:t xml:space="preserve"> и межбюджетны</w:t>
      </w:r>
      <w:r>
        <w:rPr>
          <w:rFonts w:ascii="Times New Roman" w:hAnsi="Times New Roman" w:cs="Times New Roman"/>
          <w:sz w:val="24"/>
          <w:szCs w:val="24"/>
        </w:rPr>
        <w:t>е</w:t>
      </w:r>
      <w:r w:rsidRPr="00316328">
        <w:rPr>
          <w:rFonts w:ascii="Times New Roman" w:hAnsi="Times New Roman" w:cs="Times New Roman"/>
          <w:sz w:val="24"/>
          <w:szCs w:val="24"/>
        </w:rPr>
        <w:t xml:space="preserve"> трансферт</w:t>
      </w:r>
      <w:r>
        <w:rPr>
          <w:rFonts w:ascii="Times New Roman" w:hAnsi="Times New Roman" w:cs="Times New Roman"/>
          <w:sz w:val="24"/>
          <w:szCs w:val="24"/>
        </w:rPr>
        <w:t>ы</w:t>
      </w:r>
      <w:r w:rsidRPr="00316328">
        <w:rPr>
          <w:rFonts w:ascii="Times New Roman" w:hAnsi="Times New Roman" w:cs="Times New Roman"/>
          <w:sz w:val="24"/>
          <w:szCs w:val="24"/>
        </w:rPr>
        <w:t>, не имеющи</w:t>
      </w:r>
      <w:r>
        <w:rPr>
          <w:rFonts w:ascii="Times New Roman" w:hAnsi="Times New Roman" w:cs="Times New Roman"/>
          <w:sz w:val="24"/>
          <w:szCs w:val="24"/>
        </w:rPr>
        <w:t>е</w:t>
      </w:r>
      <w:r w:rsidRPr="00316328">
        <w:rPr>
          <w:rFonts w:ascii="Times New Roman" w:hAnsi="Times New Roman" w:cs="Times New Roman"/>
          <w:sz w:val="24"/>
          <w:szCs w:val="24"/>
        </w:rPr>
        <w:t xml:space="preserve"> конкретного целевого назначения</w:t>
      </w:r>
      <w:r>
        <w:rPr>
          <w:rFonts w:ascii="Times New Roman" w:hAnsi="Times New Roman" w:cs="Times New Roman"/>
          <w:sz w:val="24"/>
          <w:szCs w:val="24"/>
        </w:rPr>
        <w:t>)</w:t>
      </w:r>
      <w:r w:rsidRPr="00316328">
        <w:rPr>
          <w:rFonts w:ascii="Times New Roman" w:hAnsi="Times New Roman" w:cs="Times New Roman"/>
          <w:sz w:val="24"/>
          <w:szCs w:val="24"/>
        </w:rPr>
        <w:t xml:space="preserve">, что </w:t>
      </w:r>
      <w:r w:rsidR="00C670DA" w:rsidRPr="00C670DA">
        <w:rPr>
          <w:rFonts w:ascii="Times New Roman" w:hAnsi="Times New Roman" w:cs="Times New Roman"/>
          <w:sz w:val="24"/>
          <w:szCs w:val="24"/>
        </w:rPr>
        <w:t>не превышает</w:t>
      </w:r>
      <w:r>
        <w:rPr>
          <w:rFonts w:ascii="Times New Roman" w:hAnsi="Times New Roman" w:cs="Times New Roman"/>
          <w:b/>
          <w:sz w:val="24"/>
          <w:szCs w:val="24"/>
        </w:rPr>
        <w:t xml:space="preserve"> </w:t>
      </w:r>
      <w:r w:rsidRPr="00B07189">
        <w:rPr>
          <w:rFonts w:ascii="Times New Roman" w:hAnsi="Times New Roman" w:cs="Times New Roman"/>
          <w:sz w:val="24"/>
          <w:szCs w:val="24"/>
        </w:rPr>
        <w:t>норматив</w:t>
      </w:r>
      <w:r w:rsidRPr="00316328">
        <w:rPr>
          <w:rFonts w:ascii="Times New Roman" w:hAnsi="Times New Roman" w:cs="Times New Roman"/>
          <w:sz w:val="24"/>
          <w:szCs w:val="24"/>
        </w:rPr>
        <w:t xml:space="preserve"> формирования</w:t>
      </w:r>
      <w:proofErr w:type="gramEnd"/>
      <w:r w:rsidRPr="00316328">
        <w:rPr>
          <w:rFonts w:ascii="Times New Roman" w:hAnsi="Times New Roman" w:cs="Times New Roman"/>
          <w:sz w:val="24"/>
          <w:szCs w:val="24"/>
        </w:rPr>
        <w:t xml:space="preserve"> расходов на содержание ОМС,  </w:t>
      </w:r>
      <w:proofErr w:type="gramStart"/>
      <w:r w:rsidRPr="00316328">
        <w:rPr>
          <w:rFonts w:ascii="Times New Roman" w:hAnsi="Times New Roman" w:cs="Times New Roman"/>
          <w:sz w:val="24"/>
          <w:szCs w:val="24"/>
        </w:rPr>
        <w:t>установленный</w:t>
      </w:r>
      <w:proofErr w:type="gramEnd"/>
      <w:r w:rsidRPr="00316328">
        <w:rPr>
          <w:rFonts w:ascii="Times New Roman" w:hAnsi="Times New Roman" w:cs="Times New Roman"/>
          <w:sz w:val="24"/>
          <w:szCs w:val="24"/>
        </w:rPr>
        <w:t xml:space="preserve"> Постановлением Правительства Архангельской области </w:t>
      </w:r>
      <w:r w:rsidRPr="00896537">
        <w:rPr>
          <w:rFonts w:ascii="Times New Roman" w:hAnsi="Times New Roman" w:cs="Times New Roman"/>
          <w:sz w:val="24"/>
          <w:szCs w:val="24"/>
        </w:rPr>
        <w:t xml:space="preserve">№ </w:t>
      </w:r>
      <w:r>
        <w:rPr>
          <w:rFonts w:ascii="Times New Roman" w:hAnsi="Times New Roman" w:cs="Times New Roman"/>
          <w:sz w:val="24"/>
          <w:szCs w:val="24"/>
        </w:rPr>
        <w:t>70</w:t>
      </w:r>
      <w:r w:rsidRPr="00896537">
        <w:rPr>
          <w:rFonts w:ascii="Times New Roman" w:hAnsi="Times New Roman" w:cs="Times New Roman"/>
          <w:sz w:val="24"/>
          <w:szCs w:val="24"/>
        </w:rPr>
        <w:t>-пп от 0</w:t>
      </w:r>
      <w:r>
        <w:rPr>
          <w:rFonts w:ascii="Times New Roman" w:hAnsi="Times New Roman" w:cs="Times New Roman"/>
          <w:sz w:val="24"/>
          <w:szCs w:val="24"/>
        </w:rPr>
        <w:t>3</w:t>
      </w:r>
      <w:r w:rsidRPr="00896537">
        <w:rPr>
          <w:rFonts w:ascii="Times New Roman" w:hAnsi="Times New Roman" w:cs="Times New Roman"/>
          <w:sz w:val="24"/>
          <w:szCs w:val="24"/>
        </w:rPr>
        <w:t>.03.201</w:t>
      </w:r>
      <w:r>
        <w:rPr>
          <w:rFonts w:ascii="Times New Roman" w:hAnsi="Times New Roman" w:cs="Times New Roman"/>
          <w:sz w:val="24"/>
          <w:szCs w:val="24"/>
        </w:rPr>
        <w:t>6</w:t>
      </w:r>
      <w:r w:rsidRPr="00896537">
        <w:rPr>
          <w:rFonts w:ascii="Times New Roman" w:hAnsi="Times New Roman" w:cs="Times New Roman"/>
          <w:sz w:val="24"/>
          <w:szCs w:val="24"/>
        </w:rPr>
        <w:t xml:space="preserve"> года "О</w:t>
      </w:r>
      <w:r>
        <w:rPr>
          <w:rFonts w:ascii="Times New Roman" w:hAnsi="Times New Roman" w:cs="Times New Roman"/>
          <w:sz w:val="24"/>
          <w:szCs w:val="24"/>
        </w:rPr>
        <w:t xml:space="preserve">б </w:t>
      </w:r>
      <w:r>
        <w:rPr>
          <w:rFonts w:ascii="Times New Roman" w:hAnsi="Times New Roman" w:cs="Times New Roman"/>
          <w:sz w:val="24"/>
          <w:szCs w:val="24"/>
        </w:rPr>
        <w:lastRenderedPageBreak/>
        <w:t>утверждении</w:t>
      </w:r>
      <w:r w:rsidRPr="00896537">
        <w:rPr>
          <w:rFonts w:ascii="Times New Roman" w:hAnsi="Times New Roman" w:cs="Times New Roman"/>
          <w:sz w:val="24"/>
          <w:szCs w:val="24"/>
        </w:rPr>
        <w:t xml:space="preserve"> норматив</w:t>
      </w:r>
      <w:r>
        <w:rPr>
          <w:rFonts w:ascii="Times New Roman" w:hAnsi="Times New Roman" w:cs="Times New Roman"/>
          <w:sz w:val="24"/>
          <w:szCs w:val="24"/>
        </w:rPr>
        <w:t>ов</w:t>
      </w:r>
      <w:r w:rsidRPr="00896537">
        <w:rPr>
          <w:rFonts w:ascii="Times New Roman" w:hAnsi="Times New Roman" w:cs="Times New Roman"/>
          <w:sz w:val="24"/>
          <w:szCs w:val="24"/>
        </w:rPr>
        <w:t xml:space="preserve"> формирования расходов на содержание органов местного самоуправления </w:t>
      </w:r>
      <w:r>
        <w:rPr>
          <w:rFonts w:ascii="Times New Roman" w:hAnsi="Times New Roman" w:cs="Times New Roman"/>
          <w:sz w:val="24"/>
          <w:szCs w:val="24"/>
        </w:rPr>
        <w:t>муниципальных образований</w:t>
      </w:r>
      <w:r w:rsidRPr="00896537">
        <w:rPr>
          <w:rFonts w:ascii="Times New Roman" w:hAnsi="Times New Roman" w:cs="Times New Roman"/>
          <w:sz w:val="24"/>
          <w:szCs w:val="24"/>
        </w:rPr>
        <w:t xml:space="preserve"> Архангельской </w:t>
      </w:r>
      <w:r w:rsidRPr="000335A5">
        <w:rPr>
          <w:rFonts w:ascii="Times New Roman" w:hAnsi="Times New Roman" w:cs="Times New Roman"/>
          <w:sz w:val="24"/>
          <w:szCs w:val="24"/>
        </w:rPr>
        <w:t>области" (</w:t>
      </w:r>
      <w:r w:rsidR="00CC03E8" w:rsidRPr="000335A5">
        <w:rPr>
          <w:rFonts w:ascii="Times New Roman" w:hAnsi="Times New Roman" w:cs="Times New Roman"/>
          <w:sz w:val="24"/>
          <w:szCs w:val="24"/>
        </w:rPr>
        <w:t>6</w:t>
      </w:r>
      <w:r w:rsidR="000335A5" w:rsidRPr="000335A5">
        <w:rPr>
          <w:rFonts w:ascii="Times New Roman" w:hAnsi="Times New Roman" w:cs="Times New Roman"/>
          <w:sz w:val="24"/>
          <w:szCs w:val="24"/>
        </w:rPr>
        <w:t>6</w:t>
      </w:r>
      <w:r w:rsidR="00CC03E8" w:rsidRPr="000335A5">
        <w:rPr>
          <w:rFonts w:ascii="Times New Roman" w:hAnsi="Times New Roman" w:cs="Times New Roman"/>
          <w:sz w:val="24"/>
          <w:szCs w:val="24"/>
        </w:rPr>
        <w:t>,54</w:t>
      </w:r>
      <w:r w:rsidRPr="000335A5">
        <w:rPr>
          <w:rFonts w:ascii="Times New Roman" w:hAnsi="Times New Roman" w:cs="Times New Roman"/>
          <w:sz w:val="24"/>
          <w:szCs w:val="24"/>
        </w:rPr>
        <w:t>%).</w:t>
      </w:r>
    </w:p>
    <w:p w:rsidR="00C670DA" w:rsidRPr="00101B93" w:rsidRDefault="005D3B35" w:rsidP="00C670DA">
      <w:pPr>
        <w:spacing w:after="0" w:line="360" w:lineRule="atLeast"/>
        <w:ind w:firstLine="426"/>
        <w:jc w:val="both"/>
        <w:rPr>
          <w:rFonts w:ascii="Times New Roman" w:hAnsi="Times New Roman" w:cs="Times New Roman"/>
          <w:sz w:val="24"/>
          <w:szCs w:val="24"/>
        </w:rPr>
      </w:pPr>
      <w:r>
        <w:rPr>
          <w:rFonts w:ascii="Times New Roman" w:hAnsi="Times New Roman" w:cs="Times New Roman"/>
          <w:b/>
          <w:i/>
          <w:sz w:val="24"/>
          <w:szCs w:val="24"/>
        </w:rPr>
        <w:t>По п</w:t>
      </w:r>
      <w:r w:rsidRPr="00317FE0">
        <w:rPr>
          <w:rFonts w:ascii="Times New Roman" w:hAnsi="Times New Roman" w:cs="Times New Roman"/>
          <w:b/>
          <w:i/>
          <w:sz w:val="24"/>
          <w:szCs w:val="24"/>
        </w:rPr>
        <w:t>одраздел</w:t>
      </w:r>
      <w:r>
        <w:rPr>
          <w:rFonts w:ascii="Times New Roman" w:hAnsi="Times New Roman" w:cs="Times New Roman"/>
          <w:b/>
          <w:i/>
          <w:sz w:val="24"/>
          <w:szCs w:val="24"/>
        </w:rPr>
        <w:t>у</w:t>
      </w:r>
      <w:r w:rsidRPr="00317FE0">
        <w:rPr>
          <w:rFonts w:ascii="Times New Roman" w:hAnsi="Times New Roman" w:cs="Times New Roman"/>
          <w:b/>
          <w:i/>
          <w:sz w:val="24"/>
          <w:szCs w:val="24"/>
        </w:rPr>
        <w:t xml:space="preserve"> 0106 «Обеспечение деятельности финансовых, налоговых и таможенных органов и органов надзора</w:t>
      </w:r>
      <w:r w:rsidRPr="00317FE0">
        <w:rPr>
          <w:rFonts w:ascii="Times New Roman" w:hAnsi="Times New Roman" w:cs="Times New Roman"/>
          <w:b/>
          <w:sz w:val="24"/>
          <w:szCs w:val="24"/>
        </w:rPr>
        <w:t>»</w:t>
      </w:r>
      <w:r>
        <w:rPr>
          <w:rFonts w:ascii="Times New Roman" w:hAnsi="Times New Roman" w:cs="Times New Roman"/>
          <w:b/>
          <w:sz w:val="24"/>
          <w:szCs w:val="24"/>
        </w:rPr>
        <w:t xml:space="preserve"> </w:t>
      </w:r>
      <w:r w:rsidR="00C670DA" w:rsidRPr="00101B93">
        <w:rPr>
          <w:rFonts w:ascii="Times New Roman" w:hAnsi="Times New Roman" w:cs="Times New Roman"/>
          <w:sz w:val="24"/>
          <w:szCs w:val="24"/>
        </w:rPr>
        <w:t>проектом бюджета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sidR="00C670DA" w:rsidRPr="00101B93">
        <w:rPr>
          <w:rFonts w:ascii="Times New Roman" w:hAnsi="Times New Roman" w:cs="Times New Roman"/>
          <w:sz w:val="24"/>
          <w:szCs w:val="24"/>
        </w:rPr>
        <w:t xml:space="preserve"> год</w:t>
      </w:r>
      <w:r w:rsidR="00C670DA">
        <w:rPr>
          <w:rFonts w:ascii="Times New Roman" w:hAnsi="Times New Roman" w:cs="Times New Roman"/>
          <w:sz w:val="24"/>
          <w:szCs w:val="24"/>
        </w:rPr>
        <w:t xml:space="preserve">  предусмотрены расходы</w:t>
      </w:r>
      <w:r w:rsidR="00C670DA" w:rsidRPr="00101B93">
        <w:rPr>
          <w:rFonts w:ascii="Times New Roman" w:hAnsi="Times New Roman" w:cs="Times New Roman"/>
          <w:b/>
          <w:sz w:val="24"/>
          <w:szCs w:val="24"/>
        </w:rPr>
        <w:t xml:space="preserve"> </w:t>
      </w:r>
      <w:r w:rsidR="00C670DA" w:rsidRPr="00101B93">
        <w:rPr>
          <w:rFonts w:ascii="Times New Roman" w:hAnsi="Times New Roman" w:cs="Times New Roman"/>
          <w:sz w:val="24"/>
          <w:szCs w:val="24"/>
        </w:rPr>
        <w:t xml:space="preserve">на обеспечение деятельности органов финансового надзора в сумме </w:t>
      </w:r>
      <w:r w:rsidR="0059482E">
        <w:rPr>
          <w:rFonts w:ascii="Times New Roman" w:hAnsi="Times New Roman" w:cs="Times New Roman"/>
          <w:sz w:val="24"/>
          <w:szCs w:val="24"/>
        </w:rPr>
        <w:t>605 200</w:t>
      </w:r>
      <w:r w:rsidR="00C670DA">
        <w:rPr>
          <w:rFonts w:ascii="Times New Roman" w:hAnsi="Times New Roman" w:cs="Times New Roman"/>
          <w:sz w:val="24"/>
          <w:szCs w:val="24"/>
        </w:rPr>
        <w:t>,00</w:t>
      </w:r>
      <w:r w:rsidR="00C670DA" w:rsidRPr="00101B93">
        <w:rPr>
          <w:rFonts w:ascii="Times New Roman" w:hAnsi="Times New Roman" w:cs="Times New Roman"/>
          <w:sz w:val="24"/>
          <w:szCs w:val="24"/>
        </w:rPr>
        <w:t xml:space="preserve"> рублей, в том числе средства к перечислению в бюджет муниципального района на возмещение затрат в связи с передачей полномочий: </w:t>
      </w:r>
    </w:p>
    <w:p w:rsidR="00C670DA" w:rsidRPr="00101B93" w:rsidRDefault="00C670DA" w:rsidP="00C670DA">
      <w:pPr>
        <w:pStyle w:val="a7"/>
        <w:numPr>
          <w:ilvl w:val="0"/>
          <w:numId w:val="12"/>
        </w:numPr>
        <w:tabs>
          <w:tab w:val="left" w:pos="709"/>
          <w:tab w:val="left" w:pos="851"/>
          <w:tab w:val="left" w:pos="1418"/>
        </w:tabs>
        <w:spacing w:after="0" w:line="360" w:lineRule="atLeast"/>
        <w:ind w:left="0" w:firstLine="426"/>
        <w:jc w:val="both"/>
        <w:rPr>
          <w:rFonts w:ascii="Times New Roman" w:hAnsi="Times New Roman" w:cs="Times New Roman"/>
          <w:sz w:val="24"/>
          <w:szCs w:val="24"/>
        </w:rPr>
      </w:pPr>
      <w:r w:rsidRPr="00101B93">
        <w:rPr>
          <w:rFonts w:ascii="Times New Roman" w:hAnsi="Times New Roman" w:cs="Times New Roman"/>
          <w:sz w:val="24"/>
          <w:szCs w:val="24"/>
        </w:rPr>
        <w:t>по формированию и исполнению</w:t>
      </w:r>
      <w:r>
        <w:rPr>
          <w:rFonts w:ascii="Times New Roman" w:hAnsi="Times New Roman" w:cs="Times New Roman"/>
          <w:sz w:val="24"/>
          <w:szCs w:val="24"/>
        </w:rPr>
        <w:t xml:space="preserve"> бюджета</w:t>
      </w:r>
      <w:r w:rsidRPr="00101B93">
        <w:rPr>
          <w:rFonts w:ascii="Times New Roman" w:hAnsi="Times New Roman" w:cs="Times New Roman"/>
          <w:sz w:val="24"/>
          <w:szCs w:val="24"/>
        </w:rPr>
        <w:t xml:space="preserve"> </w:t>
      </w:r>
      <w:r w:rsidR="00B37B30">
        <w:rPr>
          <w:rFonts w:ascii="Times New Roman" w:hAnsi="Times New Roman" w:cs="Times New Roman"/>
          <w:sz w:val="24"/>
          <w:szCs w:val="24"/>
        </w:rPr>
        <w:t>муниципального образования</w:t>
      </w:r>
      <w:r w:rsidRPr="00101B93">
        <w:rPr>
          <w:rFonts w:ascii="Times New Roman" w:hAnsi="Times New Roman" w:cs="Times New Roman"/>
          <w:sz w:val="24"/>
          <w:szCs w:val="24"/>
        </w:rPr>
        <w:t xml:space="preserve"> "</w:t>
      </w:r>
      <w:proofErr w:type="spellStart"/>
      <w:r w:rsidR="00917F9C">
        <w:rPr>
          <w:rFonts w:ascii="Times New Roman" w:hAnsi="Times New Roman" w:cs="Times New Roman"/>
          <w:sz w:val="24"/>
          <w:szCs w:val="24"/>
        </w:rPr>
        <w:t>Жердское</w:t>
      </w:r>
      <w:proofErr w:type="spellEnd"/>
      <w:r w:rsidRPr="00101B93">
        <w:rPr>
          <w:rFonts w:ascii="Times New Roman" w:hAnsi="Times New Roman" w:cs="Times New Roman"/>
          <w:sz w:val="24"/>
          <w:szCs w:val="24"/>
        </w:rPr>
        <w:t>"</w:t>
      </w:r>
      <w:r>
        <w:rPr>
          <w:rFonts w:ascii="Times New Roman" w:hAnsi="Times New Roman" w:cs="Times New Roman"/>
          <w:sz w:val="24"/>
          <w:szCs w:val="24"/>
        </w:rPr>
        <w:t xml:space="preserve"> </w:t>
      </w:r>
      <w:r w:rsidRPr="00101B93">
        <w:rPr>
          <w:rFonts w:ascii="Times New Roman" w:hAnsi="Times New Roman" w:cs="Times New Roman"/>
          <w:sz w:val="24"/>
          <w:szCs w:val="24"/>
        </w:rPr>
        <w:t xml:space="preserve"> </w:t>
      </w:r>
      <w:r>
        <w:rPr>
          <w:rFonts w:ascii="Times New Roman" w:hAnsi="Times New Roman" w:cs="Times New Roman"/>
          <w:sz w:val="24"/>
          <w:szCs w:val="24"/>
        </w:rPr>
        <w:t xml:space="preserve">– </w:t>
      </w:r>
      <w:r w:rsidR="0059482E">
        <w:rPr>
          <w:rFonts w:ascii="Times New Roman" w:hAnsi="Times New Roman" w:cs="Times New Roman"/>
          <w:sz w:val="24"/>
          <w:szCs w:val="24"/>
        </w:rPr>
        <w:t>521 300</w:t>
      </w:r>
      <w:r w:rsidRPr="00101B93">
        <w:rPr>
          <w:rFonts w:ascii="Times New Roman" w:hAnsi="Times New Roman" w:cs="Times New Roman"/>
          <w:sz w:val="24"/>
          <w:szCs w:val="24"/>
        </w:rPr>
        <w:t xml:space="preserve"> рублей;</w:t>
      </w:r>
    </w:p>
    <w:p w:rsidR="00C670DA" w:rsidRPr="00AE4804" w:rsidRDefault="00C670DA" w:rsidP="00C670DA">
      <w:pPr>
        <w:pStyle w:val="a7"/>
        <w:numPr>
          <w:ilvl w:val="0"/>
          <w:numId w:val="12"/>
        </w:numPr>
        <w:tabs>
          <w:tab w:val="left" w:pos="709"/>
        </w:tabs>
        <w:spacing w:after="0" w:line="360" w:lineRule="atLeast"/>
        <w:ind w:left="0" w:firstLine="426"/>
        <w:jc w:val="both"/>
        <w:rPr>
          <w:rFonts w:ascii="Times New Roman" w:hAnsi="Times New Roman" w:cs="Times New Roman"/>
          <w:i/>
          <w:sz w:val="24"/>
          <w:szCs w:val="24"/>
        </w:rPr>
      </w:pPr>
      <w:r w:rsidRPr="00101B93">
        <w:rPr>
          <w:rFonts w:ascii="Times New Roman" w:hAnsi="Times New Roman" w:cs="Times New Roman"/>
          <w:sz w:val="24"/>
          <w:szCs w:val="24"/>
        </w:rPr>
        <w:t xml:space="preserve">по осуществлению внешнего муниципального финансового контроля Ревизионной комиссией муниципального района – </w:t>
      </w:r>
      <w:r w:rsidR="0059482E">
        <w:rPr>
          <w:rFonts w:ascii="Times New Roman" w:hAnsi="Times New Roman" w:cs="Times New Roman"/>
          <w:sz w:val="24"/>
          <w:szCs w:val="24"/>
        </w:rPr>
        <w:t>78 900</w:t>
      </w:r>
      <w:r w:rsidRPr="00101B93">
        <w:rPr>
          <w:rFonts w:ascii="Times New Roman" w:hAnsi="Times New Roman" w:cs="Times New Roman"/>
          <w:sz w:val="24"/>
          <w:szCs w:val="24"/>
        </w:rPr>
        <w:t xml:space="preserve"> рублей</w:t>
      </w:r>
      <w:r>
        <w:rPr>
          <w:rFonts w:ascii="Times New Roman" w:hAnsi="Times New Roman" w:cs="Times New Roman"/>
          <w:sz w:val="24"/>
          <w:szCs w:val="24"/>
        </w:rPr>
        <w:t>;</w:t>
      </w:r>
    </w:p>
    <w:p w:rsidR="00C670DA" w:rsidRPr="00101B93" w:rsidRDefault="00C670DA" w:rsidP="00C670DA">
      <w:pPr>
        <w:pStyle w:val="a7"/>
        <w:numPr>
          <w:ilvl w:val="0"/>
          <w:numId w:val="12"/>
        </w:numPr>
        <w:tabs>
          <w:tab w:val="left" w:pos="709"/>
        </w:tabs>
        <w:spacing w:after="0" w:line="360" w:lineRule="atLeast"/>
        <w:ind w:left="0" w:firstLine="426"/>
        <w:jc w:val="both"/>
        <w:rPr>
          <w:rFonts w:ascii="Times New Roman" w:hAnsi="Times New Roman" w:cs="Times New Roman"/>
          <w:i/>
          <w:sz w:val="24"/>
          <w:szCs w:val="24"/>
        </w:rPr>
      </w:pPr>
      <w:r w:rsidRPr="00101B93">
        <w:rPr>
          <w:rFonts w:ascii="Times New Roman" w:hAnsi="Times New Roman" w:cs="Times New Roman"/>
          <w:sz w:val="24"/>
          <w:szCs w:val="24"/>
        </w:rPr>
        <w:t>по осуществлению в</w:t>
      </w:r>
      <w:r>
        <w:rPr>
          <w:rFonts w:ascii="Times New Roman" w:hAnsi="Times New Roman" w:cs="Times New Roman"/>
          <w:sz w:val="24"/>
          <w:szCs w:val="24"/>
        </w:rPr>
        <w:t>нутреннего</w:t>
      </w:r>
      <w:r w:rsidRPr="00101B93">
        <w:rPr>
          <w:rFonts w:ascii="Times New Roman" w:hAnsi="Times New Roman" w:cs="Times New Roman"/>
          <w:sz w:val="24"/>
          <w:szCs w:val="24"/>
        </w:rPr>
        <w:t xml:space="preserve"> муниципального финансового контроля</w:t>
      </w:r>
      <w:r>
        <w:rPr>
          <w:rFonts w:ascii="Times New Roman" w:hAnsi="Times New Roman" w:cs="Times New Roman"/>
          <w:sz w:val="24"/>
          <w:szCs w:val="24"/>
        </w:rPr>
        <w:t xml:space="preserve"> </w:t>
      </w:r>
      <w:r w:rsidRPr="00101B93">
        <w:rPr>
          <w:rFonts w:ascii="Times New Roman" w:hAnsi="Times New Roman" w:cs="Times New Roman"/>
          <w:sz w:val="24"/>
          <w:szCs w:val="24"/>
        </w:rPr>
        <w:t xml:space="preserve">– </w:t>
      </w:r>
      <w:r>
        <w:rPr>
          <w:rFonts w:ascii="Times New Roman" w:hAnsi="Times New Roman" w:cs="Times New Roman"/>
          <w:sz w:val="24"/>
          <w:szCs w:val="24"/>
        </w:rPr>
        <w:t>5 000</w:t>
      </w:r>
      <w:r w:rsidRPr="00101B93">
        <w:rPr>
          <w:rFonts w:ascii="Times New Roman" w:hAnsi="Times New Roman" w:cs="Times New Roman"/>
          <w:sz w:val="24"/>
          <w:szCs w:val="24"/>
        </w:rPr>
        <w:t>,00 рублей</w:t>
      </w:r>
      <w:r>
        <w:rPr>
          <w:rFonts w:ascii="Times New Roman" w:hAnsi="Times New Roman" w:cs="Times New Roman"/>
          <w:sz w:val="24"/>
          <w:szCs w:val="24"/>
        </w:rPr>
        <w:t>.</w:t>
      </w:r>
    </w:p>
    <w:p w:rsidR="005D3B35" w:rsidRDefault="005D3B35" w:rsidP="00C670D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Расходные обязательства по данному подразделу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Pr>
          <w:rFonts w:ascii="Times New Roman" w:hAnsi="Times New Roman" w:cs="Times New Roman"/>
          <w:sz w:val="24"/>
          <w:szCs w:val="24"/>
        </w:rPr>
        <w:t xml:space="preserve"> год по отношению к ожидаемому исполнению бюджета 20</w:t>
      </w:r>
      <w:r w:rsidR="0059482E">
        <w:rPr>
          <w:rFonts w:ascii="Times New Roman" w:hAnsi="Times New Roman" w:cs="Times New Roman"/>
          <w:sz w:val="24"/>
          <w:szCs w:val="24"/>
        </w:rPr>
        <w:t>20</w:t>
      </w:r>
      <w:r>
        <w:rPr>
          <w:rFonts w:ascii="Times New Roman" w:hAnsi="Times New Roman" w:cs="Times New Roman"/>
          <w:sz w:val="24"/>
          <w:szCs w:val="24"/>
        </w:rPr>
        <w:t xml:space="preserve"> года у</w:t>
      </w:r>
      <w:r w:rsidR="0059482E">
        <w:rPr>
          <w:rFonts w:ascii="Times New Roman" w:hAnsi="Times New Roman" w:cs="Times New Roman"/>
          <w:sz w:val="24"/>
          <w:szCs w:val="24"/>
        </w:rPr>
        <w:t>велич</w:t>
      </w:r>
      <w:r w:rsidR="00250C61">
        <w:rPr>
          <w:rFonts w:ascii="Times New Roman" w:hAnsi="Times New Roman" w:cs="Times New Roman"/>
          <w:sz w:val="24"/>
          <w:szCs w:val="24"/>
        </w:rPr>
        <w:t>е</w:t>
      </w:r>
      <w:r w:rsidR="0059482E">
        <w:rPr>
          <w:rFonts w:ascii="Times New Roman" w:hAnsi="Times New Roman" w:cs="Times New Roman"/>
          <w:sz w:val="24"/>
          <w:szCs w:val="24"/>
        </w:rPr>
        <w:t>ны</w:t>
      </w:r>
      <w:r>
        <w:rPr>
          <w:rFonts w:ascii="Times New Roman" w:hAnsi="Times New Roman" w:cs="Times New Roman"/>
          <w:sz w:val="24"/>
          <w:szCs w:val="24"/>
        </w:rPr>
        <w:t xml:space="preserve"> на </w:t>
      </w:r>
      <w:r w:rsidR="0059482E">
        <w:rPr>
          <w:rFonts w:ascii="Times New Roman" w:hAnsi="Times New Roman" w:cs="Times New Roman"/>
          <w:sz w:val="24"/>
          <w:szCs w:val="24"/>
        </w:rPr>
        <w:t>211 000</w:t>
      </w:r>
      <w:r w:rsidR="008A2CFE">
        <w:rPr>
          <w:rFonts w:ascii="Times New Roman" w:hAnsi="Times New Roman" w:cs="Times New Roman"/>
          <w:sz w:val="24"/>
          <w:szCs w:val="24"/>
        </w:rPr>
        <w:t xml:space="preserve"> рублей</w:t>
      </w:r>
      <w:r>
        <w:rPr>
          <w:rFonts w:ascii="Times New Roman" w:hAnsi="Times New Roman" w:cs="Times New Roman"/>
          <w:sz w:val="24"/>
          <w:szCs w:val="24"/>
        </w:rPr>
        <w:t xml:space="preserve">. </w:t>
      </w:r>
    </w:p>
    <w:p w:rsidR="006005B0" w:rsidRDefault="006005B0" w:rsidP="00C670DA">
      <w:pPr>
        <w:spacing w:after="0" w:line="360" w:lineRule="atLeast"/>
        <w:ind w:firstLine="426"/>
        <w:jc w:val="both"/>
        <w:rPr>
          <w:rFonts w:ascii="Times New Roman" w:hAnsi="Times New Roman" w:cs="Times New Roman"/>
          <w:b/>
          <w:i/>
          <w:sz w:val="24"/>
          <w:szCs w:val="24"/>
        </w:rPr>
      </w:pPr>
      <w:r>
        <w:rPr>
          <w:rFonts w:ascii="Times New Roman" w:hAnsi="Times New Roman" w:cs="Times New Roman"/>
          <w:b/>
          <w:i/>
          <w:sz w:val="24"/>
          <w:szCs w:val="24"/>
        </w:rPr>
        <w:t>По п</w:t>
      </w:r>
      <w:r w:rsidRPr="00317FE0">
        <w:rPr>
          <w:rFonts w:ascii="Times New Roman" w:hAnsi="Times New Roman" w:cs="Times New Roman"/>
          <w:b/>
          <w:i/>
          <w:sz w:val="24"/>
          <w:szCs w:val="24"/>
        </w:rPr>
        <w:t>одраздел</w:t>
      </w:r>
      <w:r>
        <w:rPr>
          <w:rFonts w:ascii="Times New Roman" w:hAnsi="Times New Roman" w:cs="Times New Roman"/>
          <w:b/>
          <w:i/>
          <w:sz w:val="24"/>
          <w:szCs w:val="24"/>
        </w:rPr>
        <w:t>у</w:t>
      </w:r>
      <w:r w:rsidRPr="00317FE0">
        <w:rPr>
          <w:rFonts w:ascii="Times New Roman" w:hAnsi="Times New Roman" w:cs="Times New Roman"/>
          <w:b/>
          <w:i/>
          <w:sz w:val="24"/>
          <w:szCs w:val="24"/>
        </w:rPr>
        <w:t xml:space="preserve"> 010</w:t>
      </w:r>
      <w:r>
        <w:rPr>
          <w:rFonts w:ascii="Times New Roman" w:hAnsi="Times New Roman" w:cs="Times New Roman"/>
          <w:b/>
          <w:i/>
          <w:sz w:val="24"/>
          <w:szCs w:val="24"/>
        </w:rPr>
        <w:t>7</w:t>
      </w:r>
      <w:r w:rsidRPr="00317FE0">
        <w:rPr>
          <w:rFonts w:ascii="Times New Roman" w:hAnsi="Times New Roman" w:cs="Times New Roman"/>
          <w:b/>
          <w:i/>
          <w:sz w:val="24"/>
          <w:szCs w:val="24"/>
        </w:rPr>
        <w:t xml:space="preserve"> «</w:t>
      </w:r>
      <w:r>
        <w:rPr>
          <w:rFonts w:ascii="Times New Roman" w:hAnsi="Times New Roman" w:cs="Times New Roman"/>
          <w:b/>
          <w:i/>
          <w:sz w:val="24"/>
          <w:szCs w:val="24"/>
        </w:rPr>
        <w:t>Обеспечение проведения выборов и референдумов</w:t>
      </w:r>
      <w:r w:rsidRPr="00317FE0">
        <w:rPr>
          <w:rFonts w:ascii="Times New Roman" w:hAnsi="Times New Roman" w:cs="Times New Roman"/>
          <w:b/>
          <w:sz w:val="24"/>
          <w:szCs w:val="24"/>
        </w:rPr>
        <w:t>»</w:t>
      </w:r>
      <w:r>
        <w:rPr>
          <w:rFonts w:ascii="Times New Roman" w:hAnsi="Times New Roman" w:cs="Times New Roman"/>
          <w:b/>
          <w:sz w:val="24"/>
          <w:szCs w:val="24"/>
        </w:rPr>
        <w:t xml:space="preserve"> </w:t>
      </w:r>
      <w:r w:rsidRPr="00101B93">
        <w:rPr>
          <w:rFonts w:ascii="Times New Roman" w:hAnsi="Times New Roman" w:cs="Times New Roman"/>
          <w:sz w:val="24"/>
          <w:szCs w:val="24"/>
        </w:rPr>
        <w:t>проектом бюджета на 20</w:t>
      </w:r>
      <w:r>
        <w:rPr>
          <w:rFonts w:ascii="Times New Roman" w:hAnsi="Times New Roman" w:cs="Times New Roman"/>
          <w:sz w:val="24"/>
          <w:szCs w:val="24"/>
        </w:rPr>
        <w:t>21</w:t>
      </w:r>
      <w:r w:rsidRPr="00101B93">
        <w:rPr>
          <w:rFonts w:ascii="Times New Roman" w:hAnsi="Times New Roman" w:cs="Times New Roman"/>
          <w:sz w:val="24"/>
          <w:szCs w:val="24"/>
        </w:rPr>
        <w:t xml:space="preserve"> год</w:t>
      </w:r>
      <w:r>
        <w:rPr>
          <w:rFonts w:ascii="Times New Roman" w:hAnsi="Times New Roman" w:cs="Times New Roman"/>
          <w:sz w:val="24"/>
          <w:szCs w:val="24"/>
        </w:rPr>
        <w:t xml:space="preserve">  предусмотрены расходы</w:t>
      </w:r>
      <w:r w:rsidRPr="00101B93">
        <w:rPr>
          <w:rFonts w:ascii="Times New Roman" w:hAnsi="Times New Roman" w:cs="Times New Roman"/>
          <w:b/>
          <w:sz w:val="24"/>
          <w:szCs w:val="24"/>
        </w:rPr>
        <w:t xml:space="preserve"> </w:t>
      </w:r>
      <w:r w:rsidRPr="00101B93">
        <w:rPr>
          <w:rFonts w:ascii="Times New Roman" w:hAnsi="Times New Roman" w:cs="Times New Roman"/>
          <w:sz w:val="24"/>
          <w:szCs w:val="24"/>
        </w:rPr>
        <w:t xml:space="preserve">на </w:t>
      </w:r>
      <w:r>
        <w:rPr>
          <w:rFonts w:ascii="Times New Roman" w:hAnsi="Times New Roman" w:cs="Times New Roman"/>
          <w:sz w:val="24"/>
          <w:szCs w:val="24"/>
        </w:rPr>
        <w:t>проведение выборов депутатов в Совет депутатов муниципального образования «</w:t>
      </w:r>
      <w:proofErr w:type="spellStart"/>
      <w:r>
        <w:rPr>
          <w:rFonts w:ascii="Times New Roman" w:hAnsi="Times New Roman" w:cs="Times New Roman"/>
          <w:sz w:val="24"/>
          <w:szCs w:val="24"/>
        </w:rPr>
        <w:t>Жердское</w:t>
      </w:r>
      <w:proofErr w:type="spellEnd"/>
      <w:r>
        <w:rPr>
          <w:rFonts w:ascii="Times New Roman" w:hAnsi="Times New Roman" w:cs="Times New Roman"/>
          <w:sz w:val="24"/>
          <w:szCs w:val="24"/>
        </w:rPr>
        <w:t>» в сумме 50 722 рубля.</w:t>
      </w:r>
    </w:p>
    <w:p w:rsidR="00C670DA" w:rsidRDefault="00C670DA" w:rsidP="006005B0">
      <w:pPr>
        <w:spacing w:after="0" w:line="360" w:lineRule="atLeast"/>
        <w:ind w:firstLine="426"/>
        <w:jc w:val="both"/>
        <w:rPr>
          <w:rFonts w:ascii="Times New Roman" w:hAnsi="Times New Roman" w:cs="Times New Roman"/>
          <w:sz w:val="24"/>
          <w:szCs w:val="24"/>
        </w:rPr>
      </w:pPr>
      <w:r w:rsidRPr="003E5E67">
        <w:rPr>
          <w:rFonts w:ascii="Times New Roman" w:hAnsi="Times New Roman" w:cs="Times New Roman"/>
          <w:b/>
          <w:i/>
          <w:sz w:val="24"/>
          <w:szCs w:val="24"/>
        </w:rPr>
        <w:t>По</w:t>
      </w:r>
      <w:r>
        <w:rPr>
          <w:rFonts w:ascii="Times New Roman" w:hAnsi="Times New Roman" w:cs="Times New Roman"/>
          <w:b/>
          <w:i/>
          <w:sz w:val="24"/>
          <w:szCs w:val="24"/>
        </w:rPr>
        <w:t xml:space="preserve"> по</w:t>
      </w:r>
      <w:r w:rsidRPr="003E5E67">
        <w:rPr>
          <w:rFonts w:ascii="Times New Roman" w:hAnsi="Times New Roman" w:cs="Times New Roman"/>
          <w:b/>
          <w:i/>
          <w:sz w:val="24"/>
          <w:szCs w:val="24"/>
        </w:rPr>
        <w:t>драздел</w:t>
      </w:r>
      <w:r>
        <w:rPr>
          <w:rFonts w:ascii="Times New Roman" w:hAnsi="Times New Roman" w:cs="Times New Roman"/>
          <w:b/>
          <w:i/>
          <w:sz w:val="24"/>
          <w:szCs w:val="24"/>
        </w:rPr>
        <w:t>у</w:t>
      </w:r>
      <w:r w:rsidRPr="003E5E67">
        <w:rPr>
          <w:rFonts w:ascii="Times New Roman" w:hAnsi="Times New Roman" w:cs="Times New Roman"/>
          <w:b/>
          <w:i/>
          <w:sz w:val="24"/>
          <w:szCs w:val="24"/>
        </w:rPr>
        <w:t xml:space="preserve"> 0111 «Резервные фонды»</w:t>
      </w:r>
      <w:r>
        <w:rPr>
          <w:rFonts w:ascii="Times New Roman" w:hAnsi="Times New Roman" w:cs="Times New Roman"/>
          <w:b/>
          <w:i/>
          <w:sz w:val="24"/>
          <w:szCs w:val="24"/>
        </w:rPr>
        <w:t xml:space="preserve"> </w:t>
      </w:r>
      <w:r>
        <w:rPr>
          <w:rFonts w:ascii="Times New Roman" w:hAnsi="Times New Roman" w:cs="Times New Roman"/>
          <w:sz w:val="24"/>
          <w:szCs w:val="24"/>
        </w:rPr>
        <w:t xml:space="preserve">предусмотрены средства резервного фонда администрации </w:t>
      </w:r>
      <w:r w:rsidRPr="003E5E67">
        <w:rPr>
          <w:rFonts w:ascii="Times New Roman" w:hAnsi="Times New Roman" w:cs="Times New Roman"/>
          <w:sz w:val="24"/>
          <w:szCs w:val="24"/>
        </w:rPr>
        <w:t>для финанс</w:t>
      </w:r>
      <w:r>
        <w:rPr>
          <w:rFonts w:ascii="Times New Roman" w:hAnsi="Times New Roman" w:cs="Times New Roman"/>
          <w:sz w:val="24"/>
          <w:szCs w:val="24"/>
        </w:rPr>
        <w:t>ирования</w:t>
      </w:r>
      <w:r w:rsidRPr="003E5E67">
        <w:rPr>
          <w:rFonts w:ascii="Times New Roman" w:hAnsi="Times New Roman" w:cs="Times New Roman"/>
          <w:sz w:val="24"/>
          <w:szCs w:val="24"/>
        </w:rPr>
        <w:t xml:space="preserve"> непредвиденных расходов,</w:t>
      </w:r>
      <w:r>
        <w:rPr>
          <w:rFonts w:ascii="Times New Roman" w:hAnsi="Times New Roman" w:cs="Times New Roman"/>
          <w:sz w:val="24"/>
          <w:szCs w:val="24"/>
        </w:rPr>
        <w:t xml:space="preserve"> которые не предусмотрены в бюджете поселения, но возникают в течение бюджетного года</w:t>
      </w:r>
      <w:r w:rsidR="003848DF" w:rsidRPr="003848DF">
        <w:rPr>
          <w:rFonts w:ascii="Times New Roman" w:hAnsi="Times New Roman" w:cs="Times New Roman"/>
          <w:sz w:val="24"/>
          <w:szCs w:val="24"/>
        </w:rPr>
        <w:t xml:space="preserve">, </w:t>
      </w:r>
      <w:r w:rsidRPr="003848DF">
        <w:rPr>
          <w:rFonts w:ascii="Times New Roman" w:hAnsi="Times New Roman" w:cs="Times New Roman"/>
          <w:sz w:val="24"/>
          <w:szCs w:val="24"/>
        </w:rPr>
        <w:t>а также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cs="Times New Roman"/>
          <w:sz w:val="24"/>
          <w:szCs w:val="24"/>
        </w:rPr>
        <w:t xml:space="preserve"> Бюджетные ассигнования, предусматриваемые проектом бюджета на финансирование указанных расходов, </w:t>
      </w:r>
      <w:r w:rsidRPr="003E5E67">
        <w:rPr>
          <w:rFonts w:ascii="Times New Roman" w:hAnsi="Times New Roman" w:cs="Times New Roman"/>
          <w:sz w:val="24"/>
          <w:szCs w:val="24"/>
        </w:rPr>
        <w:t>запланирован</w:t>
      </w:r>
      <w:r>
        <w:rPr>
          <w:rFonts w:ascii="Times New Roman" w:hAnsi="Times New Roman" w:cs="Times New Roman"/>
          <w:sz w:val="24"/>
          <w:szCs w:val="24"/>
        </w:rPr>
        <w:t>ы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Pr>
          <w:rFonts w:ascii="Times New Roman" w:hAnsi="Times New Roman" w:cs="Times New Roman"/>
          <w:sz w:val="24"/>
          <w:szCs w:val="24"/>
        </w:rPr>
        <w:t xml:space="preserve"> год</w:t>
      </w:r>
      <w:r w:rsidRPr="003E5E67">
        <w:rPr>
          <w:rFonts w:ascii="Times New Roman" w:hAnsi="Times New Roman" w:cs="Times New Roman"/>
          <w:sz w:val="24"/>
          <w:szCs w:val="24"/>
        </w:rPr>
        <w:t xml:space="preserve"> в сумме </w:t>
      </w:r>
      <w:r w:rsidR="0059482E">
        <w:rPr>
          <w:rFonts w:ascii="Times New Roman" w:hAnsi="Times New Roman" w:cs="Times New Roman"/>
          <w:sz w:val="24"/>
          <w:szCs w:val="24"/>
        </w:rPr>
        <w:t>15 000</w:t>
      </w:r>
      <w:r>
        <w:rPr>
          <w:rFonts w:ascii="Times New Roman" w:hAnsi="Times New Roman" w:cs="Times New Roman"/>
          <w:sz w:val="24"/>
          <w:szCs w:val="24"/>
        </w:rPr>
        <w:t xml:space="preserve"> </w:t>
      </w:r>
      <w:r w:rsidRPr="003E5E67">
        <w:rPr>
          <w:rFonts w:ascii="Times New Roman" w:hAnsi="Times New Roman" w:cs="Times New Roman"/>
          <w:sz w:val="24"/>
          <w:szCs w:val="24"/>
        </w:rPr>
        <w:t>рублей</w:t>
      </w:r>
      <w:r>
        <w:rPr>
          <w:rFonts w:ascii="Times New Roman" w:hAnsi="Times New Roman" w:cs="Times New Roman"/>
          <w:sz w:val="24"/>
          <w:szCs w:val="24"/>
        </w:rPr>
        <w:t xml:space="preserve">, </w:t>
      </w:r>
      <w:r w:rsidRPr="003E5E67">
        <w:rPr>
          <w:rFonts w:ascii="Times New Roman" w:eastAsia="Calibri" w:hAnsi="Times New Roman" w:cs="Times New Roman"/>
          <w:sz w:val="24"/>
          <w:szCs w:val="24"/>
        </w:rPr>
        <w:t>что не превышает 3% от общего объема расходов, установленного ст.81 Б</w:t>
      </w:r>
      <w:r w:rsidR="00B37B30">
        <w:rPr>
          <w:rFonts w:ascii="Times New Roman" w:eastAsia="Calibri" w:hAnsi="Times New Roman" w:cs="Times New Roman"/>
          <w:sz w:val="24"/>
          <w:szCs w:val="24"/>
        </w:rPr>
        <w:t>юджетного кодекса</w:t>
      </w:r>
      <w:r w:rsidRPr="003E5E67">
        <w:rPr>
          <w:rFonts w:ascii="Times New Roman" w:eastAsia="Calibri" w:hAnsi="Times New Roman" w:cs="Times New Roman"/>
          <w:sz w:val="24"/>
          <w:szCs w:val="24"/>
        </w:rPr>
        <w:t xml:space="preserve"> РФ</w:t>
      </w:r>
      <w:r w:rsidRPr="003E5E67">
        <w:rPr>
          <w:rFonts w:ascii="Times New Roman" w:hAnsi="Times New Roman" w:cs="Times New Roman"/>
          <w:sz w:val="24"/>
          <w:szCs w:val="24"/>
        </w:rPr>
        <w:t>.</w:t>
      </w:r>
    </w:p>
    <w:p w:rsidR="00C61F7A" w:rsidRDefault="005D3B35" w:rsidP="00B37B30">
      <w:pPr>
        <w:spacing w:after="0" w:line="360" w:lineRule="atLeast"/>
        <w:ind w:firstLine="426"/>
        <w:jc w:val="both"/>
        <w:rPr>
          <w:rFonts w:ascii="Times New Roman" w:hAnsi="Times New Roman" w:cs="Times New Roman"/>
          <w:sz w:val="24"/>
          <w:szCs w:val="24"/>
        </w:rPr>
      </w:pPr>
      <w:r w:rsidRPr="00B50F88">
        <w:rPr>
          <w:rFonts w:ascii="Times New Roman" w:hAnsi="Times New Roman" w:cs="Times New Roman"/>
          <w:b/>
          <w:i/>
          <w:sz w:val="24"/>
          <w:szCs w:val="24"/>
        </w:rPr>
        <w:t>По</w:t>
      </w:r>
      <w:r w:rsidRPr="00B50F88">
        <w:rPr>
          <w:rFonts w:ascii="Times New Roman" w:hAnsi="Times New Roman" w:cs="Times New Roman"/>
          <w:sz w:val="24"/>
          <w:szCs w:val="24"/>
        </w:rPr>
        <w:t xml:space="preserve"> </w:t>
      </w:r>
      <w:r w:rsidRPr="00B50F88">
        <w:rPr>
          <w:rFonts w:ascii="Times New Roman" w:hAnsi="Times New Roman" w:cs="Times New Roman"/>
          <w:b/>
          <w:i/>
          <w:sz w:val="24"/>
          <w:szCs w:val="24"/>
        </w:rPr>
        <w:t>подразделу 0113 «Другие общегосударственные вопросы»</w:t>
      </w:r>
      <w:r w:rsidRPr="00B50F88">
        <w:rPr>
          <w:rFonts w:ascii="Times New Roman" w:hAnsi="Times New Roman" w:cs="Times New Roman"/>
          <w:sz w:val="24"/>
          <w:szCs w:val="24"/>
        </w:rPr>
        <w:t xml:space="preserve"> запланированы расходы</w:t>
      </w:r>
      <w:r>
        <w:rPr>
          <w:rFonts w:ascii="Times New Roman" w:hAnsi="Times New Roman" w:cs="Times New Roman"/>
          <w:sz w:val="24"/>
          <w:szCs w:val="24"/>
        </w:rPr>
        <w:t xml:space="preserve"> </w:t>
      </w:r>
      <w:r w:rsidR="004F2BEA" w:rsidRPr="004A1FB0">
        <w:rPr>
          <w:rFonts w:ascii="Times New Roman" w:hAnsi="Times New Roman" w:cs="Times New Roman"/>
          <w:sz w:val="24"/>
          <w:szCs w:val="24"/>
        </w:rPr>
        <w:t xml:space="preserve">в сумме  </w:t>
      </w:r>
      <w:r w:rsidR="00C61F7A">
        <w:rPr>
          <w:rFonts w:ascii="Times New Roman" w:hAnsi="Times New Roman" w:cs="Times New Roman"/>
          <w:sz w:val="24"/>
          <w:szCs w:val="24"/>
        </w:rPr>
        <w:t xml:space="preserve"> 202 308</w:t>
      </w:r>
      <w:r w:rsidR="004F2BEA">
        <w:rPr>
          <w:rFonts w:ascii="Times New Roman" w:hAnsi="Times New Roman" w:cs="Times New Roman"/>
          <w:sz w:val="24"/>
          <w:szCs w:val="24"/>
        </w:rPr>
        <w:t xml:space="preserve"> рубл</w:t>
      </w:r>
      <w:r w:rsidR="00B37B30">
        <w:rPr>
          <w:rFonts w:ascii="Times New Roman" w:hAnsi="Times New Roman" w:cs="Times New Roman"/>
          <w:sz w:val="24"/>
          <w:szCs w:val="24"/>
        </w:rPr>
        <w:t>ей</w:t>
      </w:r>
      <w:r w:rsidR="004F2BEA">
        <w:rPr>
          <w:rFonts w:ascii="Times New Roman" w:hAnsi="Times New Roman" w:cs="Times New Roman"/>
          <w:sz w:val="24"/>
          <w:szCs w:val="24"/>
        </w:rPr>
        <w:t xml:space="preserve">, что на </w:t>
      </w:r>
      <w:r w:rsidR="00C61F7A">
        <w:rPr>
          <w:rFonts w:ascii="Times New Roman" w:hAnsi="Times New Roman" w:cs="Times New Roman"/>
          <w:sz w:val="24"/>
          <w:szCs w:val="24"/>
        </w:rPr>
        <w:t>182 364,71</w:t>
      </w:r>
      <w:r w:rsidR="004F2BEA">
        <w:rPr>
          <w:rFonts w:ascii="Times New Roman" w:hAnsi="Times New Roman" w:cs="Times New Roman"/>
          <w:sz w:val="24"/>
          <w:szCs w:val="24"/>
        </w:rPr>
        <w:t xml:space="preserve"> рубл</w:t>
      </w:r>
      <w:r w:rsidR="00C670DA">
        <w:rPr>
          <w:rFonts w:ascii="Times New Roman" w:hAnsi="Times New Roman" w:cs="Times New Roman"/>
          <w:sz w:val="24"/>
          <w:szCs w:val="24"/>
        </w:rPr>
        <w:t>я</w:t>
      </w:r>
      <w:r w:rsidR="004F2BEA">
        <w:rPr>
          <w:rFonts w:ascii="Times New Roman" w:hAnsi="Times New Roman" w:cs="Times New Roman"/>
          <w:sz w:val="24"/>
          <w:szCs w:val="24"/>
        </w:rPr>
        <w:t xml:space="preserve"> </w:t>
      </w:r>
      <w:r w:rsidR="00037B24">
        <w:rPr>
          <w:rFonts w:ascii="Times New Roman" w:hAnsi="Times New Roman" w:cs="Times New Roman"/>
          <w:sz w:val="24"/>
          <w:szCs w:val="24"/>
        </w:rPr>
        <w:t>меньше</w:t>
      </w:r>
      <w:r w:rsidR="004F2BEA">
        <w:rPr>
          <w:rFonts w:ascii="Times New Roman" w:hAnsi="Times New Roman" w:cs="Times New Roman"/>
          <w:sz w:val="24"/>
          <w:szCs w:val="24"/>
        </w:rPr>
        <w:t xml:space="preserve"> </w:t>
      </w:r>
      <w:r w:rsidR="004F2BEA" w:rsidRPr="004A1FB0">
        <w:rPr>
          <w:rFonts w:ascii="Times New Roman" w:hAnsi="Times New Roman" w:cs="Times New Roman"/>
          <w:sz w:val="24"/>
          <w:szCs w:val="24"/>
        </w:rPr>
        <w:t>ожидаемо</w:t>
      </w:r>
      <w:r w:rsidR="004F2BEA">
        <w:rPr>
          <w:rFonts w:ascii="Times New Roman" w:hAnsi="Times New Roman" w:cs="Times New Roman"/>
          <w:sz w:val="24"/>
          <w:szCs w:val="24"/>
        </w:rPr>
        <w:t xml:space="preserve">го  исполнения бюджетных назначений </w:t>
      </w:r>
      <w:r w:rsidR="004F2BEA" w:rsidRPr="004A1FB0">
        <w:rPr>
          <w:rFonts w:ascii="Times New Roman" w:hAnsi="Times New Roman" w:cs="Times New Roman"/>
          <w:sz w:val="24"/>
          <w:szCs w:val="24"/>
        </w:rPr>
        <w:t xml:space="preserve"> 20</w:t>
      </w:r>
      <w:r w:rsidR="00C61F7A">
        <w:rPr>
          <w:rFonts w:ascii="Times New Roman" w:hAnsi="Times New Roman" w:cs="Times New Roman"/>
          <w:sz w:val="24"/>
          <w:szCs w:val="24"/>
        </w:rPr>
        <w:t>20</w:t>
      </w:r>
      <w:r w:rsidR="004F2BEA">
        <w:rPr>
          <w:rFonts w:ascii="Times New Roman" w:hAnsi="Times New Roman" w:cs="Times New Roman"/>
          <w:sz w:val="24"/>
          <w:szCs w:val="24"/>
        </w:rPr>
        <w:t xml:space="preserve"> </w:t>
      </w:r>
      <w:r w:rsidR="004F2BEA" w:rsidRPr="004A1FB0">
        <w:rPr>
          <w:rFonts w:ascii="Times New Roman" w:hAnsi="Times New Roman" w:cs="Times New Roman"/>
          <w:sz w:val="24"/>
          <w:szCs w:val="24"/>
        </w:rPr>
        <w:t>года</w:t>
      </w:r>
      <w:r w:rsidR="00C61F7A">
        <w:rPr>
          <w:rFonts w:ascii="Times New Roman" w:hAnsi="Times New Roman" w:cs="Times New Roman"/>
          <w:sz w:val="24"/>
          <w:szCs w:val="24"/>
        </w:rPr>
        <w:t>, из них:</w:t>
      </w:r>
    </w:p>
    <w:p w:rsidR="005D3B35" w:rsidRDefault="00C61F7A" w:rsidP="00B37B30">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1 308 рубл</w:t>
      </w:r>
      <w:r w:rsidR="006303F8">
        <w:rPr>
          <w:rFonts w:ascii="Times New Roman" w:hAnsi="Times New Roman" w:cs="Times New Roman"/>
          <w:sz w:val="24"/>
          <w:szCs w:val="24"/>
        </w:rPr>
        <w:t>ей</w:t>
      </w:r>
      <w:r>
        <w:rPr>
          <w:rFonts w:ascii="Times New Roman" w:hAnsi="Times New Roman" w:cs="Times New Roman"/>
          <w:sz w:val="24"/>
          <w:szCs w:val="24"/>
        </w:rPr>
        <w:t xml:space="preserve"> -</w:t>
      </w:r>
      <w:r w:rsidR="00B37B30">
        <w:rPr>
          <w:rFonts w:ascii="Times New Roman" w:hAnsi="Times New Roman" w:cs="Times New Roman"/>
          <w:sz w:val="24"/>
          <w:szCs w:val="24"/>
        </w:rPr>
        <w:t xml:space="preserve"> направляются </w:t>
      </w:r>
      <w:r w:rsidR="005D3B35" w:rsidRPr="004F2BEA">
        <w:rPr>
          <w:rFonts w:ascii="Times New Roman" w:hAnsi="Times New Roman" w:cs="Times New Roman"/>
          <w:sz w:val="24"/>
          <w:szCs w:val="24"/>
        </w:rPr>
        <w:t>на 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Pr>
          <w:rFonts w:ascii="Times New Roman" w:hAnsi="Times New Roman" w:cs="Times New Roman"/>
          <w:sz w:val="24"/>
          <w:szCs w:val="24"/>
        </w:rPr>
        <w:t>;</w:t>
      </w:r>
    </w:p>
    <w:p w:rsidR="00C61F7A" w:rsidRPr="00C61F7A" w:rsidRDefault="00C61F7A" w:rsidP="00B37B30">
      <w:pPr>
        <w:spacing w:after="0" w:line="360" w:lineRule="atLeast"/>
        <w:ind w:firstLine="426"/>
        <w:jc w:val="both"/>
        <w:rPr>
          <w:rFonts w:ascii="Times New Roman" w:eastAsia="Calibri" w:hAnsi="Times New Roman" w:cs="Times New Roman"/>
          <w:sz w:val="24"/>
          <w:szCs w:val="24"/>
        </w:rPr>
      </w:pPr>
      <w:r w:rsidRPr="00C61F7A">
        <w:rPr>
          <w:rFonts w:ascii="Times New Roman" w:eastAsia="Calibri" w:hAnsi="Times New Roman" w:cs="Times New Roman"/>
          <w:sz w:val="24"/>
          <w:szCs w:val="24"/>
        </w:rPr>
        <w:t>90 000 рубл</w:t>
      </w:r>
      <w:r w:rsidR="00037B24">
        <w:rPr>
          <w:rFonts w:ascii="Times New Roman" w:eastAsia="Calibri" w:hAnsi="Times New Roman" w:cs="Times New Roman"/>
          <w:sz w:val="24"/>
          <w:szCs w:val="24"/>
        </w:rPr>
        <w:t>ей</w:t>
      </w:r>
      <w:r w:rsidRPr="00C61F7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C61F7A">
        <w:rPr>
          <w:rFonts w:ascii="Times New Roman" w:eastAsia="Calibri" w:hAnsi="Times New Roman" w:cs="Times New Roman"/>
          <w:b/>
          <w:sz w:val="24"/>
          <w:szCs w:val="24"/>
        </w:rPr>
        <w:t xml:space="preserve"> </w:t>
      </w:r>
      <w:r w:rsidRPr="00C61F7A">
        <w:rPr>
          <w:rFonts w:ascii="Times New Roman" w:eastAsia="Calibri" w:hAnsi="Times New Roman" w:cs="Times New Roman"/>
          <w:sz w:val="24"/>
          <w:szCs w:val="24"/>
        </w:rPr>
        <w:t>направляются на содержание муниципального имущества;</w:t>
      </w:r>
    </w:p>
    <w:p w:rsidR="00C61F7A" w:rsidRDefault="00C61F7A" w:rsidP="00B37B30">
      <w:pPr>
        <w:spacing w:after="0" w:line="360" w:lineRule="atLeast"/>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15 000 рубл</w:t>
      </w:r>
      <w:r w:rsidR="00037B24">
        <w:rPr>
          <w:rFonts w:ascii="Times New Roman" w:eastAsia="Calibri" w:hAnsi="Times New Roman" w:cs="Times New Roman"/>
          <w:sz w:val="24"/>
          <w:szCs w:val="24"/>
        </w:rPr>
        <w:t>ей</w:t>
      </w:r>
      <w:r>
        <w:rPr>
          <w:rFonts w:ascii="Times New Roman" w:eastAsia="Calibri" w:hAnsi="Times New Roman" w:cs="Times New Roman"/>
          <w:sz w:val="24"/>
          <w:szCs w:val="24"/>
        </w:rPr>
        <w:t xml:space="preserve"> – направляются на выполнение обязательств органами местно</w:t>
      </w:r>
      <w:r w:rsidR="00037B24">
        <w:rPr>
          <w:rFonts w:ascii="Times New Roman" w:eastAsia="Calibri" w:hAnsi="Times New Roman" w:cs="Times New Roman"/>
          <w:sz w:val="24"/>
          <w:szCs w:val="24"/>
        </w:rPr>
        <w:t>го</w:t>
      </w:r>
      <w:r>
        <w:rPr>
          <w:rFonts w:ascii="Times New Roman" w:eastAsia="Calibri" w:hAnsi="Times New Roman" w:cs="Times New Roman"/>
          <w:sz w:val="24"/>
          <w:szCs w:val="24"/>
        </w:rPr>
        <w:t xml:space="preserve"> самоуправления;</w:t>
      </w:r>
    </w:p>
    <w:p w:rsidR="00C61F7A" w:rsidRPr="00C61F7A" w:rsidRDefault="00C61F7A" w:rsidP="00B37B30">
      <w:pPr>
        <w:spacing w:after="0" w:line="360" w:lineRule="atLeast"/>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96 000 рубл</w:t>
      </w:r>
      <w:r w:rsidR="00037B24">
        <w:rPr>
          <w:rFonts w:ascii="Times New Roman" w:eastAsia="Calibri" w:hAnsi="Times New Roman" w:cs="Times New Roman"/>
          <w:sz w:val="24"/>
          <w:szCs w:val="24"/>
        </w:rPr>
        <w:t>ей</w:t>
      </w:r>
      <w:r>
        <w:rPr>
          <w:rFonts w:ascii="Times New Roman" w:eastAsia="Calibri" w:hAnsi="Times New Roman" w:cs="Times New Roman"/>
          <w:sz w:val="24"/>
          <w:szCs w:val="24"/>
        </w:rPr>
        <w:t xml:space="preserve"> – направляются на закупку и доставку каменного угля.</w:t>
      </w:r>
    </w:p>
    <w:p w:rsidR="00B37B30" w:rsidRPr="008C59CC" w:rsidRDefault="00B37B30" w:rsidP="00B37B30">
      <w:pPr>
        <w:spacing w:after="0" w:line="360" w:lineRule="atLeast"/>
        <w:ind w:firstLine="426"/>
        <w:jc w:val="both"/>
        <w:rPr>
          <w:rFonts w:ascii="Times New Roman" w:eastAsia="Calibri" w:hAnsi="Times New Roman" w:cs="Times New Roman"/>
          <w:sz w:val="24"/>
          <w:szCs w:val="24"/>
        </w:rPr>
      </w:pPr>
      <w:proofErr w:type="gramStart"/>
      <w:r w:rsidRPr="006D6B4A">
        <w:rPr>
          <w:rFonts w:ascii="Times New Roman" w:eastAsia="Calibri" w:hAnsi="Times New Roman" w:cs="Times New Roman"/>
          <w:b/>
          <w:i/>
          <w:sz w:val="24"/>
          <w:szCs w:val="24"/>
        </w:rPr>
        <w:t>По разделу</w:t>
      </w:r>
      <w:r w:rsidRPr="008C59CC">
        <w:rPr>
          <w:rFonts w:ascii="Times New Roman" w:hAnsi="Times New Roman" w:cs="Times New Roman"/>
          <w:sz w:val="24"/>
          <w:szCs w:val="24"/>
        </w:rPr>
        <w:t xml:space="preserve"> </w:t>
      </w:r>
      <w:r w:rsidRPr="008C59CC">
        <w:rPr>
          <w:rFonts w:ascii="Times New Roman" w:hAnsi="Times New Roman" w:cs="Times New Roman"/>
          <w:b/>
          <w:i/>
          <w:sz w:val="24"/>
          <w:szCs w:val="24"/>
        </w:rPr>
        <w:t>02</w:t>
      </w:r>
      <w:r w:rsidRPr="008C59CC">
        <w:rPr>
          <w:rFonts w:ascii="Times New Roman" w:eastAsia="Calibri" w:hAnsi="Times New Roman" w:cs="Times New Roman"/>
          <w:b/>
          <w:i/>
          <w:sz w:val="24"/>
          <w:szCs w:val="24"/>
        </w:rPr>
        <w:t xml:space="preserve"> «Национальная оборона»</w:t>
      </w:r>
      <w:r w:rsidRPr="008C59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проектом бюджета предлагается утвердить объем расходных обязательств в размере </w:t>
      </w:r>
      <w:r w:rsidR="00C61F7A">
        <w:rPr>
          <w:rFonts w:ascii="Times New Roman" w:hAnsi="Times New Roman" w:cs="Times New Roman"/>
          <w:sz w:val="24"/>
          <w:szCs w:val="24"/>
        </w:rPr>
        <w:t>157 820,50</w:t>
      </w:r>
      <w:r w:rsidRPr="008C59CC">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что выше расходов ожидаемого исполнения бюджета за 20</w:t>
      </w:r>
      <w:r w:rsidR="004D0E0D">
        <w:rPr>
          <w:rFonts w:ascii="Times New Roman" w:eastAsia="Calibri" w:hAnsi="Times New Roman" w:cs="Times New Roman"/>
          <w:sz w:val="24"/>
          <w:szCs w:val="24"/>
        </w:rPr>
        <w:t>20</w:t>
      </w:r>
      <w:r>
        <w:rPr>
          <w:rFonts w:ascii="Times New Roman" w:eastAsia="Calibri" w:hAnsi="Times New Roman" w:cs="Times New Roman"/>
          <w:sz w:val="24"/>
          <w:szCs w:val="24"/>
        </w:rPr>
        <w:t xml:space="preserve"> год на </w:t>
      </w:r>
      <w:r w:rsidR="004D0E0D">
        <w:rPr>
          <w:rFonts w:ascii="Times New Roman" w:eastAsia="Calibri" w:hAnsi="Times New Roman" w:cs="Times New Roman"/>
          <w:sz w:val="24"/>
          <w:szCs w:val="24"/>
        </w:rPr>
        <w:t>3</w:t>
      </w:r>
      <w:r>
        <w:rPr>
          <w:rFonts w:ascii="Times New Roman" w:eastAsia="Calibri" w:hAnsi="Times New Roman" w:cs="Times New Roman"/>
          <w:sz w:val="24"/>
          <w:szCs w:val="24"/>
        </w:rPr>
        <w:t>%</w:t>
      </w:r>
      <w:r w:rsidRPr="008C59CC">
        <w:rPr>
          <w:rFonts w:ascii="Times New Roman" w:eastAsia="Calibri" w:hAnsi="Times New Roman" w:cs="Times New Roman"/>
          <w:sz w:val="24"/>
          <w:szCs w:val="24"/>
        </w:rPr>
        <w:t>.</w:t>
      </w:r>
      <w:r w:rsidRPr="00BF41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Удельный вес расходов по данному </w:t>
      </w:r>
      <w:r>
        <w:rPr>
          <w:rFonts w:ascii="Times New Roman" w:eastAsia="Calibri" w:hAnsi="Times New Roman" w:cs="Times New Roman"/>
          <w:sz w:val="24"/>
          <w:szCs w:val="24"/>
        </w:rPr>
        <w:lastRenderedPageBreak/>
        <w:t xml:space="preserve">разделу в общем объеме расходов составит </w:t>
      </w:r>
      <w:r w:rsidR="004D0E0D">
        <w:rPr>
          <w:rFonts w:ascii="Times New Roman" w:eastAsia="Calibri" w:hAnsi="Times New Roman" w:cs="Times New Roman"/>
          <w:sz w:val="24"/>
          <w:szCs w:val="24"/>
        </w:rPr>
        <w:t>5</w:t>
      </w:r>
      <w:r>
        <w:rPr>
          <w:rFonts w:ascii="Times New Roman" w:eastAsia="Calibri" w:hAnsi="Times New Roman" w:cs="Times New Roman"/>
          <w:sz w:val="24"/>
          <w:szCs w:val="24"/>
        </w:rPr>
        <w:t>%.</w:t>
      </w:r>
      <w:r w:rsidRPr="008C59CC">
        <w:rPr>
          <w:rFonts w:ascii="Times New Roman" w:eastAsia="Calibri" w:hAnsi="Times New Roman" w:cs="Times New Roman"/>
          <w:sz w:val="24"/>
          <w:szCs w:val="24"/>
        </w:rPr>
        <w:t xml:space="preserve"> Расходы запланированы в связи с осуществлением полномочий по первичному воинскому учету</w:t>
      </w:r>
      <w:r w:rsidRPr="008C59CC">
        <w:rPr>
          <w:rFonts w:ascii="Times New Roman" w:hAnsi="Times New Roman" w:cs="Times New Roman"/>
          <w:sz w:val="24"/>
          <w:szCs w:val="24"/>
        </w:rPr>
        <w:t xml:space="preserve"> на территории,</w:t>
      </w:r>
      <w:r w:rsidRPr="008C59CC">
        <w:rPr>
          <w:rFonts w:ascii="Times New Roman" w:eastAsia="Calibri" w:hAnsi="Times New Roman" w:cs="Times New Roman"/>
          <w:sz w:val="24"/>
          <w:szCs w:val="24"/>
        </w:rPr>
        <w:t xml:space="preserve"> где отсутствует военный комиссариат</w:t>
      </w:r>
      <w:r w:rsidRPr="008C59CC">
        <w:rPr>
          <w:rFonts w:ascii="Times New Roman" w:hAnsi="Times New Roman" w:cs="Times New Roman"/>
          <w:sz w:val="24"/>
          <w:szCs w:val="24"/>
        </w:rPr>
        <w:t>,</w:t>
      </w:r>
      <w:r w:rsidRPr="008C59CC">
        <w:rPr>
          <w:rFonts w:ascii="Times New Roman" w:eastAsia="Calibri" w:hAnsi="Times New Roman" w:cs="Times New Roman"/>
          <w:sz w:val="24"/>
          <w:szCs w:val="24"/>
        </w:rPr>
        <w:t xml:space="preserve"> на оплату труда</w:t>
      </w:r>
      <w:proofErr w:type="gramEnd"/>
      <w:r w:rsidRPr="008C59CC">
        <w:rPr>
          <w:rFonts w:ascii="Times New Roman" w:eastAsia="Calibri" w:hAnsi="Times New Roman" w:cs="Times New Roman"/>
          <w:sz w:val="24"/>
          <w:szCs w:val="24"/>
        </w:rPr>
        <w:t xml:space="preserve"> и уплату страховых взносов </w:t>
      </w:r>
      <w:r>
        <w:rPr>
          <w:rFonts w:ascii="Times New Roman" w:hAnsi="Times New Roman" w:cs="Times New Roman"/>
          <w:sz w:val="24"/>
          <w:szCs w:val="24"/>
        </w:rPr>
        <w:t>107 025</w:t>
      </w:r>
      <w:r w:rsidRPr="008C59CC">
        <w:rPr>
          <w:rFonts w:ascii="Times New Roman" w:hAnsi="Times New Roman" w:cs="Times New Roman"/>
          <w:sz w:val="24"/>
          <w:szCs w:val="24"/>
        </w:rPr>
        <w:t>,00</w:t>
      </w:r>
      <w:r w:rsidRPr="008C59CC">
        <w:rPr>
          <w:rFonts w:ascii="Times New Roman" w:eastAsia="Calibri" w:hAnsi="Times New Roman" w:cs="Times New Roman"/>
          <w:sz w:val="24"/>
          <w:szCs w:val="24"/>
        </w:rPr>
        <w:t xml:space="preserve"> рублей</w:t>
      </w:r>
      <w:r w:rsidRPr="008C59CC">
        <w:rPr>
          <w:rFonts w:ascii="Times New Roman" w:hAnsi="Times New Roman" w:cs="Times New Roman"/>
          <w:sz w:val="24"/>
          <w:szCs w:val="24"/>
        </w:rPr>
        <w:t xml:space="preserve"> и на закупку товаров, работ и услуг </w:t>
      </w:r>
      <w:r w:rsidR="004D0E0D">
        <w:rPr>
          <w:rFonts w:ascii="Times New Roman" w:hAnsi="Times New Roman" w:cs="Times New Roman"/>
          <w:sz w:val="24"/>
          <w:szCs w:val="24"/>
        </w:rPr>
        <w:t>50 795,50</w:t>
      </w:r>
      <w:r w:rsidRPr="008C59CC">
        <w:rPr>
          <w:rFonts w:ascii="Times New Roman" w:hAnsi="Times New Roman" w:cs="Times New Roman"/>
          <w:sz w:val="24"/>
          <w:szCs w:val="24"/>
        </w:rPr>
        <w:t xml:space="preserve"> </w:t>
      </w:r>
      <w:r w:rsidRPr="008C59CC">
        <w:rPr>
          <w:rFonts w:ascii="Times New Roman" w:eastAsia="Calibri" w:hAnsi="Times New Roman" w:cs="Times New Roman"/>
          <w:sz w:val="24"/>
          <w:szCs w:val="24"/>
        </w:rPr>
        <w:t>рубл</w:t>
      </w:r>
      <w:r w:rsidR="004D0E0D">
        <w:rPr>
          <w:rFonts w:ascii="Times New Roman" w:eastAsia="Calibri" w:hAnsi="Times New Roman" w:cs="Times New Roman"/>
          <w:sz w:val="24"/>
          <w:szCs w:val="24"/>
        </w:rPr>
        <w:t>я</w:t>
      </w:r>
      <w:r w:rsidRPr="008C59CC">
        <w:rPr>
          <w:rFonts w:ascii="Times New Roman" w:eastAsia="Calibri" w:hAnsi="Times New Roman" w:cs="Times New Roman"/>
          <w:sz w:val="24"/>
          <w:szCs w:val="24"/>
        </w:rPr>
        <w:t>.</w:t>
      </w:r>
    </w:p>
    <w:p w:rsidR="001C655C" w:rsidRDefault="00A93F37" w:rsidP="00547419">
      <w:pPr>
        <w:spacing w:after="0" w:line="360" w:lineRule="atLeast"/>
        <w:ind w:firstLine="426"/>
        <w:jc w:val="both"/>
        <w:rPr>
          <w:rFonts w:ascii="Times New Roman" w:eastAsia="Calibri" w:hAnsi="Times New Roman" w:cs="Times New Roman"/>
          <w:sz w:val="24"/>
          <w:szCs w:val="24"/>
        </w:rPr>
      </w:pPr>
      <w:r>
        <w:rPr>
          <w:rFonts w:ascii="Times New Roman" w:hAnsi="Times New Roman" w:cs="Times New Roman"/>
          <w:b/>
          <w:i/>
          <w:sz w:val="24"/>
          <w:szCs w:val="24"/>
        </w:rPr>
        <w:t>По р</w:t>
      </w:r>
      <w:r w:rsidRPr="00B3520E">
        <w:rPr>
          <w:rFonts w:ascii="Times New Roman" w:hAnsi="Times New Roman" w:cs="Times New Roman"/>
          <w:b/>
          <w:i/>
          <w:sz w:val="24"/>
          <w:szCs w:val="24"/>
        </w:rPr>
        <w:t>аздел</w:t>
      </w:r>
      <w:r>
        <w:rPr>
          <w:rFonts w:ascii="Times New Roman" w:hAnsi="Times New Roman" w:cs="Times New Roman"/>
          <w:b/>
          <w:i/>
          <w:sz w:val="24"/>
          <w:szCs w:val="24"/>
        </w:rPr>
        <w:t>у</w:t>
      </w:r>
      <w:r w:rsidRPr="00B3520E">
        <w:rPr>
          <w:rFonts w:ascii="Times New Roman" w:hAnsi="Times New Roman" w:cs="Times New Roman"/>
          <w:b/>
          <w:i/>
          <w:sz w:val="24"/>
          <w:szCs w:val="24"/>
        </w:rPr>
        <w:t xml:space="preserve"> 03 </w:t>
      </w:r>
      <w:r w:rsidRPr="008C59CC">
        <w:rPr>
          <w:rFonts w:ascii="Times New Roman" w:eastAsia="Calibri" w:hAnsi="Times New Roman" w:cs="Times New Roman"/>
          <w:b/>
          <w:i/>
          <w:sz w:val="24"/>
          <w:szCs w:val="24"/>
        </w:rPr>
        <w:t>«</w:t>
      </w:r>
      <w:r w:rsidRPr="00B3520E">
        <w:rPr>
          <w:rFonts w:ascii="Times New Roman" w:hAnsi="Times New Roman" w:cs="Times New Roman"/>
          <w:b/>
          <w:i/>
          <w:sz w:val="24"/>
          <w:szCs w:val="24"/>
        </w:rPr>
        <w:t>Национальная безопасность и правоохранительная деятельность</w:t>
      </w:r>
      <w:r w:rsidRPr="008C59CC">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r w:rsidRPr="008C59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проектом бюджета предлагается утвердить объем расходных обязательств в размере </w:t>
      </w:r>
      <w:r w:rsidR="00CB4506">
        <w:rPr>
          <w:rFonts w:ascii="Times New Roman" w:eastAsia="Calibri" w:hAnsi="Times New Roman" w:cs="Times New Roman"/>
          <w:sz w:val="24"/>
          <w:szCs w:val="24"/>
        </w:rPr>
        <w:t xml:space="preserve">       </w:t>
      </w:r>
      <w:r w:rsidR="004D0E0D">
        <w:rPr>
          <w:rFonts w:ascii="Times New Roman" w:hAnsi="Times New Roman" w:cs="Times New Roman"/>
          <w:sz w:val="24"/>
          <w:szCs w:val="24"/>
        </w:rPr>
        <w:t>54 000</w:t>
      </w:r>
      <w:r w:rsidRPr="008C59CC">
        <w:rPr>
          <w:rFonts w:ascii="Times New Roman" w:eastAsia="Calibri" w:hAnsi="Times New Roman" w:cs="Times New Roman"/>
          <w:sz w:val="24"/>
          <w:szCs w:val="24"/>
        </w:rPr>
        <w:t xml:space="preserve"> рубл</w:t>
      </w:r>
      <w:r w:rsidR="00547419">
        <w:rPr>
          <w:rFonts w:ascii="Times New Roman" w:eastAsia="Calibri" w:hAnsi="Times New Roman" w:cs="Times New Roman"/>
          <w:sz w:val="24"/>
          <w:szCs w:val="24"/>
        </w:rPr>
        <w:t>ей</w:t>
      </w:r>
      <w:r>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что </w:t>
      </w:r>
      <w:r w:rsidR="003054DC">
        <w:rPr>
          <w:rFonts w:ascii="Times New Roman" w:eastAsia="Calibri" w:hAnsi="Times New Roman" w:cs="Times New Roman"/>
          <w:sz w:val="24"/>
          <w:szCs w:val="24"/>
        </w:rPr>
        <w:t>выш</w:t>
      </w:r>
      <w:r w:rsidR="001C655C">
        <w:rPr>
          <w:rFonts w:ascii="Times New Roman" w:eastAsia="Calibri" w:hAnsi="Times New Roman" w:cs="Times New Roman"/>
          <w:sz w:val="24"/>
          <w:szCs w:val="24"/>
        </w:rPr>
        <w:t>е расходов ожидаемого ис</w:t>
      </w:r>
      <w:r w:rsidR="003054DC">
        <w:rPr>
          <w:rFonts w:ascii="Times New Roman" w:eastAsia="Calibri" w:hAnsi="Times New Roman" w:cs="Times New Roman"/>
          <w:sz w:val="24"/>
          <w:szCs w:val="24"/>
        </w:rPr>
        <w:t>полнения бюджета за 20</w:t>
      </w:r>
      <w:r w:rsidR="004D0E0D">
        <w:rPr>
          <w:rFonts w:ascii="Times New Roman" w:eastAsia="Calibri" w:hAnsi="Times New Roman" w:cs="Times New Roman"/>
          <w:sz w:val="24"/>
          <w:szCs w:val="24"/>
        </w:rPr>
        <w:t>20</w:t>
      </w:r>
      <w:r w:rsidR="003054DC">
        <w:rPr>
          <w:rFonts w:ascii="Times New Roman" w:eastAsia="Calibri" w:hAnsi="Times New Roman" w:cs="Times New Roman"/>
          <w:sz w:val="24"/>
          <w:szCs w:val="24"/>
        </w:rPr>
        <w:t xml:space="preserve"> год </w:t>
      </w:r>
      <w:r w:rsidR="004D0E0D">
        <w:rPr>
          <w:rFonts w:ascii="Times New Roman" w:eastAsia="Calibri" w:hAnsi="Times New Roman" w:cs="Times New Roman"/>
          <w:sz w:val="24"/>
          <w:szCs w:val="24"/>
        </w:rPr>
        <w:t>на 40%</w:t>
      </w:r>
      <w:r w:rsidR="001C655C" w:rsidRPr="008C59CC">
        <w:rPr>
          <w:rFonts w:ascii="Times New Roman" w:eastAsia="Calibri" w:hAnsi="Times New Roman" w:cs="Times New Roman"/>
          <w:sz w:val="24"/>
          <w:szCs w:val="24"/>
        </w:rPr>
        <w:t>.</w:t>
      </w:r>
      <w:r w:rsidR="001C655C" w:rsidRPr="00BF41E9">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B37B30">
        <w:rPr>
          <w:rFonts w:ascii="Times New Roman" w:eastAsia="Calibri" w:hAnsi="Times New Roman" w:cs="Times New Roman"/>
          <w:sz w:val="24"/>
          <w:szCs w:val="24"/>
        </w:rPr>
        <w:t>2</w:t>
      </w:r>
      <w:r w:rsidR="001C655C">
        <w:rPr>
          <w:rFonts w:ascii="Times New Roman" w:eastAsia="Calibri" w:hAnsi="Times New Roman" w:cs="Times New Roman"/>
          <w:sz w:val="24"/>
          <w:szCs w:val="24"/>
        </w:rPr>
        <w:t xml:space="preserve">%. </w:t>
      </w:r>
    </w:p>
    <w:p w:rsidR="00292554" w:rsidRPr="003D2B9C" w:rsidRDefault="00292554" w:rsidP="005076E6">
      <w:pPr>
        <w:spacing w:after="0" w:line="360" w:lineRule="atLeast"/>
        <w:ind w:firstLine="426"/>
        <w:jc w:val="both"/>
        <w:rPr>
          <w:rFonts w:ascii="Times New Roman" w:eastAsia="Calibri" w:hAnsi="Times New Roman" w:cs="Times New Roman"/>
          <w:sz w:val="24"/>
          <w:szCs w:val="24"/>
        </w:rPr>
      </w:pPr>
      <w:r w:rsidRPr="00B3520E">
        <w:rPr>
          <w:rFonts w:ascii="Times New Roman" w:eastAsia="Calibri" w:hAnsi="Times New Roman" w:cs="Times New Roman"/>
          <w:b/>
          <w:i/>
          <w:sz w:val="24"/>
          <w:szCs w:val="24"/>
        </w:rPr>
        <w:t>По подразделу 0310</w:t>
      </w:r>
      <w:r>
        <w:rPr>
          <w:rFonts w:ascii="Times New Roman" w:eastAsia="Calibri" w:hAnsi="Times New Roman" w:cs="Times New Roman"/>
          <w:sz w:val="24"/>
          <w:szCs w:val="24"/>
        </w:rPr>
        <w:t xml:space="preserve"> </w:t>
      </w:r>
      <w:r w:rsidRPr="008C59CC">
        <w:rPr>
          <w:rFonts w:ascii="Times New Roman" w:eastAsia="Calibri" w:hAnsi="Times New Roman" w:cs="Times New Roman"/>
          <w:b/>
          <w:i/>
          <w:sz w:val="24"/>
          <w:szCs w:val="24"/>
        </w:rPr>
        <w:t>«</w:t>
      </w:r>
      <w:r w:rsidR="008557B6">
        <w:rPr>
          <w:rFonts w:ascii="Times New Roman" w:hAnsi="Times New Roman" w:cs="Times New Roman"/>
          <w:b/>
          <w:i/>
          <w:sz w:val="24"/>
          <w:szCs w:val="24"/>
        </w:rPr>
        <w:t>Защита населения и территории от чрезвычайных ситуаций природного и техногенного характера, пожарная безопасность</w:t>
      </w:r>
      <w:r w:rsidRPr="008C59CC">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планируется направить средства </w:t>
      </w:r>
      <w:r w:rsidR="00B37B30">
        <w:rPr>
          <w:rFonts w:ascii="Times New Roman" w:eastAsia="Calibri" w:hAnsi="Times New Roman" w:cs="Times New Roman"/>
          <w:sz w:val="24"/>
          <w:szCs w:val="24"/>
        </w:rPr>
        <w:t xml:space="preserve">в сумме </w:t>
      </w:r>
      <w:r w:rsidR="004D0E0D">
        <w:rPr>
          <w:rFonts w:ascii="Times New Roman" w:eastAsia="Calibri" w:hAnsi="Times New Roman" w:cs="Times New Roman"/>
          <w:sz w:val="24"/>
          <w:szCs w:val="24"/>
        </w:rPr>
        <w:t>54 000</w:t>
      </w:r>
      <w:r w:rsidR="00B37B30">
        <w:rPr>
          <w:rFonts w:ascii="Times New Roman" w:eastAsia="Calibri" w:hAnsi="Times New Roman" w:cs="Times New Roman"/>
          <w:sz w:val="24"/>
          <w:szCs w:val="24"/>
        </w:rPr>
        <w:t xml:space="preserve"> рублей </w:t>
      </w:r>
      <w:r>
        <w:rPr>
          <w:rFonts w:ascii="Times New Roman" w:eastAsia="Calibri" w:hAnsi="Times New Roman" w:cs="Times New Roman"/>
          <w:sz w:val="24"/>
          <w:szCs w:val="24"/>
        </w:rPr>
        <w:t>на организационные мероприятия  по</w:t>
      </w:r>
      <w:r w:rsidRPr="00B3520E">
        <w:rPr>
          <w:rFonts w:ascii="Times New Roman" w:eastAsia="Calibri" w:hAnsi="Times New Roman" w:cs="Times New Roman"/>
          <w:sz w:val="24"/>
          <w:szCs w:val="24"/>
        </w:rPr>
        <w:t xml:space="preserve"> обеспечени</w:t>
      </w:r>
      <w:r>
        <w:rPr>
          <w:rFonts w:ascii="Times New Roman" w:eastAsia="Calibri" w:hAnsi="Times New Roman" w:cs="Times New Roman"/>
          <w:sz w:val="24"/>
          <w:szCs w:val="24"/>
        </w:rPr>
        <w:t>ю</w:t>
      </w:r>
      <w:r w:rsidRPr="00B3520E">
        <w:rPr>
          <w:rFonts w:ascii="Times New Roman" w:eastAsia="Calibri" w:hAnsi="Times New Roman" w:cs="Times New Roman"/>
          <w:sz w:val="24"/>
          <w:szCs w:val="24"/>
        </w:rPr>
        <w:t xml:space="preserve"> пожарной безопасности в границах поселения</w:t>
      </w:r>
      <w:r w:rsidR="00D26CED">
        <w:rPr>
          <w:rFonts w:ascii="Times New Roman" w:eastAsia="Calibri" w:hAnsi="Times New Roman" w:cs="Times New Roman"/>
          <w:sz w:val="24"/>
          <w:szCs w:val="24"/>
        </w:rPr>
        <w:t xml:space="preserve"> (</w:t>
      </w:r>
      <w:r w:rsidR="004D0E0D">
        <w:rPr>
          <w:rFonts w:ascii="Times New Roman" w:eastAsia="Calibri" w:hAnsi="Times New Roman" w:cs="Times New Roman"/>
          <w:sz w:val="24"/>
          <w:szCs w:val="24"/>
        </w:rPr>
        <w:t>содержание пожарных водоемов</w:t>
      </w:r>
      <w:r w:rsidR="00D26CED">
        <w:rPr>
          <w:rFonts w:ascii="Times New Roman" w:eastAsia="Calibri" w:hAnsi="Times New Roman" w:cs="Times New Roman"/>
          <w:sz w:val="24"/>
          <w:szCs w:val="24"/>
        </w:rPr>
        <w:t>)</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B3520E" w:rsidRDefault="00821F1C" w:rsidP="00631207">
      <w:pPr>
        <w:spacing w:after="0" w:line="360" w:lineRule="atLeast"/>
        <w:ind w:firstLine="426"/>
        <w:jc w:val="both"/>
        <w:rPr>
          <w:rFonts w:ascii="Times New Roman" w:eastAsia="Calibri" w:hAnsi="Times New Roman" w:cs="Times New Roman"/>
          <w:sz w:val="24"/>
          <w:szCs w:val="24"/>
        </w:rPr>
      </w:pPr>
      <w:r w:rsidRPr="00821F1C">
        <w:rPr>
          <w:rFonts w:ascii="Times New Roman" w:hAnsi="Times New Roman" w:cs="Times New Roman"/>
          <w:b/>
          <w:i/>
          <w:sz w:val="24"/>
          <w:szCs w:val="24"/>
        </w:rPr>
        <w:t>По разделу 04</w:t>
      </w:r>
      <w:r>
        <w:rPr>
          <w:rFonts w:ascii="Times New Roman" w:hAnsi="Times New Roman" w:cs="Times New Roman"/>
          <w:sz w:val="24"/>
          <w:szCs w:val="24"/>
        </w:rPr>
        <w:t xml:space="preserve"> </w:t>
      </w:r>
      <w:r w:rsidRPr="008C59CC">
        <w:rPr>
          <w:rFonts w:ascii="Times New Roman" w:eastAsia="Calibri" w:hAnsi="Times New Roman" w:cs="Times New Roman"/>
          <w:b/>
          <w:i/>
          <w:sz w:val="24"/>
          <w:szCs w:val="24"/>
        </w:rPr>
        <w:t>«</w:t>
      </w:r>
      <w:r w:rsidRPr="00B3520E">
        <w:rPr>
          <w:rFonts w:ascii="Times New Roman" w:hAnsi="Times New Roman" w:cs="Times New Roman"/>
          <w:b/>
          <w:i/>
          <w:sz w:val="24"/>
          <w:szCs w:val="24"/>
        </w:rPr>
        <w:t xml:space="preserve">Национальная </w:t>
      </w:r>
      <w:r>
        <w:rPr>
          <w:rFonts w:ascii="Times New Roman" w:hAnsi="Times New Roman" w:cs="Times New Roman"/>
          <w:b/>
          <w:i/>
          <w:sz w:val="24"/>
          <w:szCs w:val="24"/>
        </w:rPr>
        <w:t>экономика</w:t>
      </w:r>
      <w:r w:rsidRPr="008C59CC">
        <w:rPr>
          <w:rFonts w:ascii="Times New Roman" w:eastAsia="Calibri" w:hAnsi="Times New Roman" w:cs="Times New Roman"/>
          <w:b/>
          <w:i/>
          <w:sz w:val="24"/>
          <w:szCs w:val="24"/>
        </w:rPr>
        <w:t>»</w:t>
      </w:r>
      <w:r w:rsidR="00BA5D92">
        <w:rPr>
          <w:rFonts w:ascii="Times New Roman" w:eastAsia="Calibri" w:hAnsi="Times New Roman" w:cs="Times New Roman"/>
          <w:b/>
          <w:i/>
          <w:sz w:val="24"/>
          <w:szCs w:val="24"/>
        </w:rPr>
        <w:t xml:space="preserve"> </w:t>
      </w:r>
      <w:r w:rsidR="00BA5D92" w:rsidRPr="00BA5D92">
        <w:rPr>
          <w:rFonts w:ascii="Times New Roman" w:eastAsia="Calibri" w:hAnsi="Times New Roman" w:cs="Times New Roman"/>
          <w:sz w:val="24"/>
          <w:szCs w:val="24"/>
        </w:rPr>
        <w:t xml:space="preserve">объем расходов, </w:t>
      </w:r>
      <w:r w:rsidR="00BA5D92">
        <w:rPr>
          <w:rFonts w:ascii="Times New Roman" w:eastAsia="Calibri" w:hAnsi="Times New Roman" w:cs="Times New Roman"/>
          <w:sz w:val="24"/>
          <w:szCs w:val="24"/>
        </w:rPr>
        <w:t xml:space="preserve">предусмотренных проектом бюджета, предлагается утвердить в сумме </w:t>
      </w:r>
      <w:r w:rsidR="004D0E0D">
        <w:rPr>
          <w:rFonts w:ascii="Times New Roman" w:eastAsia="Calibri" w:hAnsi="Times New Roman" w:cs="Times New Roman"/>
          <w:sz w:val="24"/>
          <w:szCs w:val="24"/>
        </w:rPr>
        <w:t>200 000</w:t>
      </w:r>
      <w:r w:rsidR="00BA5D92">
        <w:rPr>
          <w:rFonts w:ascii="Times New Roman" w:eastAsia="Calibri" w:hAnsi="Times New Roman" w:cs="Times New Roman"/>
          <w:sz w:val="24"/>
          <w:szCs w:val="24"/>
        </w:rPr>
        <w:t xml:space="preserve"> рублей</w:t>
      </w:r>
      <w:r w:rsidR="00F932BD">
        <w:rPr>
          <w:rFonts w:ascii="Times New Roman" w:eastAsia="Calibri" w:hAnsi="Times New Roman" w:cs="Times New Roman"/>
          <w:sz w:val="24"/>
          <w:szCs w:val="24"/>
        </w:rPr>
        <w:t>,</w:t>
      </w:r>
      <w:r w:rsidR="00BA5D92">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что </w:t>
      </w:r>
      <w:r w:rsidR="00B37B30">
        <w:rPr>
          <w:rFonts w:ascii="Times New Roman" w:eastAsia="Calibri" w:hAnsi="Times New Roman" w:cs="Times New Roman"/>
          <w:sz w:val="24"/>
          <w:szCs w:val="24"/>
        </w:rPr>
        <w:t>выш</w:t>
      </w:r>
      <w:r w:rsidR="001C655C">
        <w:rPr>
          <w:rFonts w:ascii="Times New Roman" w:eastAsia="Calibri" w:hAnsi="Times New Roman" w:cs="Times New Roman"/>
          <w:sz w:val="24"/>
          <w:szCs w:val="24"/>
        </w:rPr>
        <w:t>е расходов ожидаемого исполнения бюджета за 20</w:t>
      </w:r>
      <w:r w:rsidR="004D0E0D">
        <w:rPr>
          <w:rFonts w:ascii="Times New Roman" w:eastAsia="Calibri" w:hAnsi="Times New Roman" w:cs="Times New Roman"/>
          <w:sz w:val="24"/>
          <w:szCs w:val="24"/>
        </w:rPr>
        <w:t>20</w:t>
      </w:r>
      <w:r w:rsidR="001C655C">
        <w:rPr>
          <w:rFonts w:ascii="Times New Roman" w:eastAsia="Calibri" w:hAnsi="Times New Roman" w:cs="Times New Roman"/>
          <w:sz w:val="24"/>
          <w:szCs w:val="24"/>
        </w:rPr>
        <w:t xml:space="preserve"> год на </w:t>
      </w:r>
      <w:r w:rsidR="004D0E0D">
        <w:rPr>
          <w:rFonts w:ascii="Times New Roman" w:eastAsia="Calibri" w:hAnsi="Times New Roman" w:cs="Times New Roman"/>
          <w:sz w:val="24"/>
          <w:szCs w:val="24"/>
        </w:rPr>
        <w:t>13 000</w:t>
      </w:r>
      <w:r w:rsidR="001C655C">
        <w:rPr>
          <w:rFonts w:ascii="Times New Roman" w:eastAsia="Calibri" w:hAnsi="Times New Roman" w:cs="Times New Roman"/>
          <w:sz w:val="24"/>
          <w:szCs w:val="24"/>
        </w:rPr>
        <w:t xml:space="preserve"> рублей, или на </w:t>
      </w:r>
      <w:r w:rsidR="004D0E0D">
        <w:rPr>
          <w:rFonts w:ascii="Times New Roman" w:eastAsia="Calibri" w:hAnsi="Times New Roman" w:cs="Times New Roman"/>
          <w:sz w:val="24"/>
          <w:szCs w:val="24"/>
        </w:rPr>
        <w:t>7</w:t>
      </w:r>
      <w:r w:rsidR="001C655C">
        <w:rPr>
          <w:rFonts w:ascii="Times New Roman" w:eastAsia="Calibri" w:hAnsi="Times New Roman" w:cs="Times New Roman"/>
          <w:sz w:val="24"/>
          <w:szCs w:val="24"/>
        </w:rPr>
        <w:t>%</w:t>
      </w:r>
      <w:r w:rsidR="001C655C" w:rsidRPr="008C59CC">
        <w:rPr>
          <w:rFonts w:ascii="Times New Roman" w:eastAsia="Calibri" w:hAnsi="Times New Roman" w:cs="Times New Roman"/>
          <w:sz w:val="24"/>
          <w:szCs w:val="24"/>
        </w:rPr>
        <w:t>.</w:t>
      </w:r>
      <w:r w:rsidR="001C655C" w:rsidRPr="00BF41E9">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4D0E0D">
        <w:rPr>
          <w:rFonts w:ascii="Times New Roman" w:eastAsia="Calibri" w:hAnsi="Times New Roman" w:cs="Times New Roman"/>
          <w:sz w:val="24"/>
          <w:szCs w:val="24"/>
        </w:rPr>
        <w:t>6</w:t>
      </w:r>
      <w:r w:rsidR="001C655C">
        <w:rPr>
          <w:rFonts w:ascii="Times New Roman" w:eastAsia="Calibri" w:hAnsi="Times New Roman" w:cs="Times New Roman"/>
          <w:sz w:val="24"/>
          <w:szCs w:val="24"/>
        </w:rPr>
        <w:t>%.</w:t>
      </w:r>
    </w:p>
    <w:p w:rsidR="004B43AA" w:rsidRPr="004B43AA" w:rsidRDefault="00BA5D92" w:rsidP="000A6818">
      <w:pPr>
        <w:spacing w:after="0" w:line="360" w:lineRule="atLeast"/>
        <w:ind w:firstLine="426"/>
        <w:jc w:val="both"/>
        <w:rPr>
          <w:rFonts w:ascii="Times New Roman" w:hAnsi="Times New Roman" w:cs="Times New Roman"/>
          <w:sz w:val="24"/>
          <w:szCs w:val="24"/>
        </w:rPr>
      </w:pPr>
      <w:proofErr w:type="gramStart"/>
      <w:r w:rsidRPr="000A2B0E">
        <w:rPr>
          <w:rFonts w:ascii="Times New Roman" w:hAnsi="Times New Roman" w:cs="Times New Roman"/>
          <w:b/>
          <w:i/>
          <w:sz w:val="24"/>
          <w:szCs w:val="24"/>
        </w:rPr>
        <w:t>По подразделу 0409 «Дорожное хозяйство</w:t>
      </w:r>
      <w:r w:rsidRPr="000A2B0E">
        <w:rPr>
          <w:rFonts w:ascii="Times New Roman" w:eastAsia="Calibri" w:hAnsi="Times New Roman" w:cs="Times New Roman"/>
          <w:b/>
          <w:i/>
          <w:sz w:val="24"/>
          <w:szCs w:val="24"/>
        </w:rPr>
        <w:t>»</w:t>
      </w:r>
      <w:r w:rsidRPr="000A2B0E">
        <w:rPr>
          <w:rFonts w:ascii="Times New Roman" w:hAnsi="Times New Roman" w:cs="Times New Roman"/>
          <w:b/>
          <w:i/>
          <w:sz w:val="24"/>
          <w:szCs w:val="24"/>
        </w:rPr>
        <w:t xml:space="preserve"> </w:t>
      </w:r>
      <w:r w:rsidR="00570B01" w:rsidRPr="000A2B0E">
        <w:rPr>
          <w:rFonts w:ascii="Times New Roman" w:hAnsi="Times New Roman" w:cs="Times New Roman"/>
          <w:sz w:val="24"/>
          <w:szCs w:val="24"/>
        </w:rPr>
        <w:t xml:space="preserve">предусмотрены бюджетные ассигнования </w:t>
      </w:r>
      <w:r w:rsidR="00504EE3" w:rsidRPr="000A2B0E">
        <w:rPr>
          <w:rFonts w:ascii="Times New Roman" w:hAnsi="Times New Roman" w:cs="Times New Roman"/>
          <w:sz w:val="24"/>
          <w:szCs w:val="24"/>
        </w:rPr>
        <w:t xml:space="preserve">в  размере </w:t>
      </w:r>
      <w:r w:rsidR="004D0E0D">
        <w:rPr>
          <w:rFonts w:ascii="Times New Roman" w:hAnsi="Times New Roman" w:cs="Times New Roman"/>
          <w:sz w:val="24"/>
          <w:szCs w:val="24"/>
        </w:rPr>
        <w:t>200 000</w:t>
      </w:r>
      <w:r w:rsidR="00504EE3" w:rsidRPr="000A2B0E">
        <w:rPr>
          <w:rFonts w:ascii="Times New Roman" w:hAnsi="Times New Roman" w:cs="Times New Roman"/>
          <w:sz w:val="24"/>
          <w:szCs w:val="24"/>
        </w:rPr>
        <w:t xml:space="preserve"> рублей</w:t>
      </w:r>
      <w:r w:rsidR="00504EE3">
        <w:rPr>
          <w:rFonts w:ascii="Times New Roman" w:hAnsi="Times New Roman" w:cs="Times New Roman"/>
          <w:sz w:val="24"/>
          <w:szCs w:val="24"/>
        </w:rPr>
        <w:t xml:space="preserve"> на </w:t>
      </w:r>
      <w:r w:rsidR="00504EE3" w:rsidRPr="0010225D">
        <w:rPr>
          <w:rFonts w:ascii="Times New Roman" w:hAnsi="Times New Roman" w:cs="Times New Roman"/>
          <w:sz w:val="24"/>
          <w:szCs w:val="24"/>
        </w:rPr>
        <w:t>осуществление полномочий по дорожной деятельности в отношении автомобильных до</w:t>
      </w:r>
      <w:r w:rsidR="00504EE3">
        <w:rPr>
          <w:rFonts w:ascii="Times New Roman" w:hAnsi="Times New Roman" w:cs="Times New Roman"/>
          <w:sz w:val="24"/>
          <w:szCs w:val="24"/>
        </w:rPr>
        <w:t>рог местного значения в граница</w:t>
      </w:r>
      <w:r w:rsidR="00504EE3" w:rsidRPr="0010225D">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осуществление дорожной деятельности в</w:t>
      </w:r>
      <w:proofErr w:type="gramEnd"/>
      <w:r w:rsidR="00504EE3" w:rsidRPr="0010225D">
        <w:rPr>
          <w:rFonts w:ascii="Times New Roman" w:hAnsi="Times New Roman" w:cs="Times New Roman"/>
          <w:sz w:val="24"/>
          <w:szCs w:val="24"/>
        </w:rPr>
        <w:t xml:space="preserve"> </w:t>
      </w:r>
      <w:proofErr w:type="gramStart"/>
      <w:r w:rsidR="00504EE3" w:rsidRPr="0010225D">
        <w:rPr>
          <w:rFonts w:ascii="Times New Roman" w:hAnsi="Times New Roman" w:cs="Times New Roman"/>
          <w:sz w:val="24"/>
          <w:szCs w:val="24"/>
        </w:rPr>
        <w:t>соответствии</w:t>
      </w:r>
      <w:proofErr w:type="gramEnd"/>
      <w:r w:rsidR="00504EE3" w:rsidRPr="0010225D">
        <w:rPr>
          <w:rFonts w:ascii="Times New Roman" w:hAnsi="Times New Roman" w:cs="Times New Roman"/>
          <w:sz w:val="24"/>
          <w:szCs w:val="24"/>
        </w:rPr>
        <w:t xml:space="preserve"> с законодательством РФ</w:t>
      </w:r>
      <w:r w:rsidR="004B43AA" w:rsidRPr="004B43AA">
        <w:rPr>
          <w:rFonts w:ascii="Times New Roman" w:hAnsi="Times New Roman" w:cs="Times New Roman"/>
          <w:sz w:val="24"/>
          <w:szCs w:val="24"/>
        </w:rPr>
        <w:t>.</w:t>
      </w:r>
    </w:p>
    <w:p w:rsidR="00BA5D92" w:rsidRDefault="00631207" w:rsidP="00631207">
      <w:pPr>
        <w:spacing w:after="0" w:line="360" w:lineRule="atLeast"/>
        <w:ind w:firstLine="426"/>
        <w:jc w:val="both"/>
        <w:rPr>
          <w:rFonts w:ascii="Times New Roman" w:hAnsi="Times New Roman" w:cs="Times New Roman"/>
          <w:sz w:val="24"/>
          <w:szCs w:val="24"/>
        </w:rPr>
      </w:pPr>
      <w:r>
        <w:rPr>
          <w:rFonts w:ascii="Times New Roman" w:hAnsi="Times New Roman" w:cs="Times New Roman"/>
          <w:b/>
          <w:i/>
          <w:sz w:val="24"/>
          <w:szCs w:val="24"/>
        </w:rPr>
        <w:t xml:space="preserve">По разделу 05 </w:t>
      </w:r>
      <w:r w:rsidR="004B163A" w:rsidRPr="004B163A">
        <w:rPr>
          <w:rFonts w:ascii="Times New Roman" w:hAnsi="Times New Roman" w:cs="Times New Roman"/>
          <w:b/>
          <w:i/>
          <w:sz w:val="24"/>
          <w:szCs w:val="24"/>
        </w:rPr>
        <w:t>"Жилищно-коммунальное хозяйство"</w:t>
      </w:r>
      <w:r w:rsidR="004B163A">
        <w:rPr>
          <w:rFonts w:ascii="Times New Roman" w:hAnsi="Times New Roman" w:cs="Times New Roman"/>
          <w:sz w:val="24"/>
          <w:szCs w:val="24"/>
        </w:rPr>
        <w:t xml:space="preserve"> объем бюджетных ассигнований предусмотрен в размере </w:t>
      </w:r>
      <w:r w:rsidR="00C92C88">
        <w:rPr>
          <w:rFonts w:ascii="Times New Roman" w:hAnsi="Times New Roman" w:cs="Times New Roman"/>
          <w:sz w:val="24"/>
          <w:szCs w:val="24"/>
        </w:rPr>
        <w:t>341 145</w:t>
      </w:r>
      <w:r w:rsidR="006E12CC">
        <w:rPr>
          <w:rFonts w:ascii="Times New Roman" w:hAnsi="Times New Roman" w:cs="Times New Roman"/>
          <w:sz w:val="24"/>
          <w:szCs w:val="24"/>
        </w:rPr>
        <w:t xml:space="preserve"> рубл</w:t>
      </w:r>
      <w:r w:rsidR="00F51453">
        <w:rPr>
          <w:rFonts w:ascii="Times New Roman" w:hAnsi="Times New Roman" w:cs="Times New Roman"/>
          <w:sz w:val="24"/>
          <w:szCs w:val="24"/>
        </w:rPr>
        <w:t>ей</w:t>
      </w:r>
      <w:r w:rsidR="006E12CC">
        <w:rPr>
          <w:rFonts w:ascii="Times New Roman" w:hAnsi="Times New Roman" w:cs="Times New Roman"/>
          <w:sz w:val="24"/>
          <w:szCs w:val="24"/>
        </w:rPr>
        <w:t xml:space="preserve">, что </w:t>
      </w:r>
      <w:r w:rsidR="00644AEB">
        <w:rPr>
          <w:rFonts w:ascii="Times New Roman" w:hAnsi="Times New Roman" w:cs="Times New Roman"/>
          <w:sz w:val="24"/>
          <w:szCs w:val="24"/>
        </w:rPr>
        <w:t xml:space="preserve">на </w:t>
      </w:r>
      <w:r w:rsidR="00C92C88" w:rsidRPr="00C92C88">
        <w:rPr>
          <w:rFonts w:ascii="Times New Roman" w:hAnsi="Times New Roman" w:cs="Times New Roman"/>
          <w:sz w:val="24"/>
          <w:szCs w:val="24"/>
        </w:rPr>
        <w:t>77 053</w:t>
      </w:r>
      <w:r w:rsidR="00C92C88">
        <w:rPr>
          <w:rFonts w:ascii="Times New Roman" w:hAnsi="Times New Roman" w:cs="Times New Roman"/>
          <w:i/>
          <w:sz w:val="20"/>
          <w:szCs w:val="20"/>
        </w:rPr>
        <w:t xml:space="preserve"> </w:t>
      </w:r>
      <w:r w:rsidR="00644AEB">
        <w:rPr>
          <w:rFonts w:ascii="Times New Roman" w:hAnsi="Times New Roman" w:cs="Times New Roman"/>
          <w:sz w:val="24"/>
          <w:szCs w:val="24"/>
        </w:rPr>
        <w:t>рубл</w:t>
      </w:r>
      <w:r w:rsidR="00F51453">
        <w:rPr>
          <w:rFonts w:ascii="Times New Roman" w:hAnsi="Times New Roman" w:cs="Times New Roman"/>
          <w:sz w:val="24"/>
          <w:szCs w:val="24"/>
        </w:rPr>
        <w:t>я</w:t>
      </w:r>
      <w:r w:rsidR="00BA2263" w:rsidRPr="00BA2263">
        <w:rPr>
          <w:rFonts w:ascii="Times New Roman" w:hAnsi="Times New Roman" w:cs="Times New Roman"/>
          <w:sz w:val="24"/>
          <w:szCs w:val="24"/>
        </w:rPr>
        <w:t xml:space="preserve">, или </w:t>
      </w:r>
      <w:r w:rsidR="00C92C88">
        <w:rPr>
          <w:rFonts w:ascii="Times New Roman" w:hAnsi="Times New Roman" w:cs="Times New Roman"/>
          <w:sz w:val="24"/>
          <w:szCs w:val="24"/>
        </w:rPr>
        <w:t>на 18%</w:t>
      </w:r>
      <w:r w:rsidR="00644AEB">
        <w:rPr>
          <w:rFonts w:ascii="Times New Roman" w:hAnsi="Times New Roman" w:cs="Times New Roman"/>
          <w:sz w:val="24"/>
          <w:szCs w:val="24"/>
        </w:rPr>
        <w:t xml:space="preserve"> </w:t>
      </w:r>
      <w:r w:rsidR="00C92C88">
        <w:rPr>
          <w:rFonts w:ascii="Times New Roman" w:hAnsi="Times New Roman" w:cs="Times New Roman"/>
          <w:sz w:val="24"/>
          <w:szCs w:val="24"/>
        </w:rPr>
        <w:t>меньше</w:t>
      </w:r>
      <w:r w:rsidR="004B163A">
        <w:rPr>
          <w:rFonts w:ascii="Times New Roman" w:hAnsi="Times New Roman" w:cs="Times New Roman"/>
          <w:sz w:val="24"/>
          <w:szCs w:val="24"/>
        </w:rPr>
        <w:t xml:space="preserve"> ожидаемого исполнения бюджета за 20</w:t>
      </w:r>
      <w:r w:rsidR="00C92C88">
        <w:rPr>
          <w:rFonts w:ascii="Times New Roman" w:hAnsi="Times New Roman" w:cs="Times New Roman"/>
          <w:sz w:val="24"/>
          <w:szCs w:val="24"/>
        </w:rPr>
        <w:t>20</w:t>
      </w:r>
      <w:r w:rsidR="00927591">
        <w:rPr>
          <w:rFonts w:ascii="Times New Roman" w:hAnsi="Times New Roman" w:cs="Times New Roman"/>
          <w:sz w:val="24"/>
          <w:szCs w:val="24"/>
        </w:rPr>
        <w:t xml:space="preserve"> </w:t>
      </w:r>
      <w:r w:rsidR="004B163A">
        <w:rPr>
          <w:rFonts w:ascii="Times New Roman" w:hAnsi="Times New Roman" w:cs="Times New Roman"/>
          <w:sz w:val="24"/>
          <w:szCs w:val="24"/>
        </w:rPr>
        <w:t xml:space="preserve">год. Удельный вес расходов в общем объеме расходов составляет </w:t>
      </w:r>
      <w:r w:rsidR="00C92C88">
        <w:rPr>
          <w:rFonts w:ascii="Times New Roman" w:hAnsi="Times New Roman" w:cs="Times New Roman"/>
          <w:sz w:val="24"/>
          <w:szCs w:val="24"/>
        </w:rPr>
        <w:t>11</w:t>
      </w:r>
      <w:r w:rsidR="004B163A">
        <w:rPr>
          <w:rFonts w:ascii="Times New Roman" w:hAnsi="Times New Roman" w:cs="Times New Roman"/>
          <w:sz w:val="24"/>
          <w:szCs w:val="24"/>
        </w:rPr>
        <w:t>%.</w:t>
      </w:r>
    </w:p>
    <w:p w:rsidR="00E023DD" w:rsidRDefault="00E023DD" w:rsidP="001410BF">
      <w:pPr>
        <w:pStyle w:val="21"/>
        <w:suppressAutoHyphens/>
        <w:spacing w:after="0" w:line="360" w:lineRule="atLeast"/>
        <w:ind w:firstLine="143"/>
        <w:jc w:val="both"/>
        <w:rPr>
          <w:sz w:val="24"/>
          <w:szCs w:val="24"/>
        </w:rPr>
      </w:pPr>
      <w:r w:rsidRPr="00BE67E1">
        <w:rPr>
          <w:sz w:val="24"/>
          <w:szCs w:val="24"/>
        </w:rPr>
        <w:t>Структура расходов бюджета по разделу характеризуется следующими данными:</w:t>
      </w:r>
    </w:p>
    <w:p w:rsidR="00F8407B" w:rsidRDefault="00F8407B" w:rsidP="00E023DD">
      <w:pPr>
        <w:pStyle w:val="21"/>
        <w:suppressAutoHyphens/>
        <w:spacing w:after="0" w:line="240" w:lineRule="auto"/>
        <w:jc w:val="right"/>
        <w:rPr>
          <w:b/>
          <w:sz w:val="16"/>
          <w:szCs w:val="16"/>
        </w:rPr>
      </w:pPr>
    </w:p>
    <w:p w:rsidR="00E023DD" w:rsidRPr="00F8407B" w:rsidRDefault="00E023DD" w:rsidP="00E023DD">
      <w:pPr>
        <w:pStyle w:val="21"/>
        <w:suppressAutoHyphens/>
        <w:spacing w:after="0" w:line="240" w:lineRule="auto"/>
        <w:jc w:val="right"/>
        <w:rPr>
          <w:b/>
          <w:sz w:val="16"/>
          <w:szCs w:val="16"/>
        </w:rPr>
      </w:pPr>
      <w:r w:rsidRPr="00F8407B">
        <w:rPr>
          <w:b/>
          <w:sz w:val="16"/>
          <w:szCs w:val="16"/>
        </w:rPr>
        <w:t>(рублей)</w:t>
      </w:r>
    </w:p>
    <w:tbl>
      <w:tblPr>
        <w:tblW w:w="9371" w:type="dxa"/>
        <w:tblInd w:w="93" w:type="dxa"/>
        <w:tblLook w:val="04A0"/>
      </w:tblPr>
      <w:tblGrid>
        <w:gridCol w:w="4126"/>
        <w:gridCol w:w="1418"/>
        <w:gridCol w:w="1275"/>
        <w:gridCol w:w="1276"/>
        <w:gridCol w:w="1276"/>
      </w:tblGrid>
      <w:tr w:rsidR="00E023DD" w:rsidRPr="006A0D4D" w:rsidTr="00746F0E">
        <w:trPr>
          <w:trHeight w:val="660"/>
          <w:tblHeader/>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20</w:t>
            </w:r>
            <w:r w:rsidR="00D7353F">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w:t>
            </w:r>
          </w:p>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Оценка ожидаемого исполнение бюджета</w:t>
            </w:r>
          </w:p>
        </w:tc>
        <w:tc>
          <w:tcPr>
            <w:tcW w:w="1275" w:type="dxa"/>
            <w:vMerge w:val="restart"/>
            <w:tcBorders>
              <w:top w:val="single" w:sz="4" w:space="0" w:color="auto"/>
              <w:left w:val="nil"/>
              <w:right w:val="single" w:sz="4" w:space="0" w:color="auto"/>
            </w:tcBorders>
            <w:shd w:val="clear" w:color="auto" w:fill="auto"/>
            <w:vAlign w:val="center"/>
            <w:hideMark/>
          </w:tcPr>
          <w:p w:rsidR="00E023DD" w:rsidRPr="00E023DD" w:rsidRDefault="00E023DD" w:rsidP="00D7353F">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Проект бюджета на 20</w:t>
            </w:r>
            <w:r w:rsidR="000E4E26">
              <w:rPr>
                <w:rFonts w:ascii="Times New Roman" w:hAnsi="Times New Roman" w:cs="Times New Roman"/>
                <w:b/>
                <w:bCs/>
                <w:sz w:val="20"/>
                <w:szCs w:val="20"/>
              </w:rPr>
              <w:t>2</w:t>
            </w:r>
            <w:r w:rsidR="00D7353F">
              <w:rPr>
                <w:rFonts w:ascii="Times New Roman" w:hAnsi="Times New Roman" w:cs="Times New Roman"/>
                <w:b/>
                <w:bCs/>
                <w:sz w:val="20"/>
                <w:szCs w:val="20"/>
              </w:rPr>
              <w:t>1</w:t>
            </w:r>
            <w:r w:rsidRPr="00E023DD">
              <w:rPr>
                <w:rFonts w:ascii="Times New Roman" w:hAnsi="Times New Roman" w:cs="Times New Roman"/>
                <w:b/>
                <w:bCs/>
                <w:sz w:val="20"/>
                <w:szCs w:val="20"/>
              </w:rPr>
              <w:t xml:space="preserve"> год</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E023DD" w:rsidRPr="00E023DD" w:rsidRDefault="00E023DD" w:rsidP="00D7353F">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Изменения к 20</w:t>
            </w:r>
            <w:r w:rsidR="00D7353F">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году</w:t>
            </w:r>
            <w:proofErr w:type="gramStart"/>
            <w:r w:rsidRPr="00E023DD">
              <w:rPr>
                <w:rFonts w:ascii="Times New Roman" w:hAnsi="Times New Roman" w:cs="Times New Roman"/>
                <w:b/>
                <w:bCs/>
                <w:sz w:val="20"/>
                <w:szCs w:val="20"/>
              </w:rPr>
              <w:t xml:space="preserve"> (+/-)</w:t>
            </w:r>
            <w:proofErr w:type="gramEnd"/>
          </w:p>
        </w:tc>
      </w:tr>
      <w:tr w:rsidR="00E023DD" w:rsidRPr="006A0D4D" w:rsidTr="00746F0E">
        <w:trPr>
          <w:trHeight w:val="450"/>
          <w:tblHeader/>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275" w:type="dxa"/>
            <w:vMerge/>
            <w:tcBorders>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сумма</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 xml:space="preserve"> %</w:t>
            </w:r>
          </w:p>
        </w:tc>
      </w:tr>
      <w:tr w:rsidR="00E023DD" w:rsidRPr="006A0D4D" w:rsidTr="00746F0E">
        <w:trPr>
          <w:trHeight w:val="25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5</w:t>
            </w:r>
          </w:p>
        </w:tc>
      </w:tr>
      <w:tr w:rsidR="00E023DD" w:rsidRPr="006A0D4D" w:rsidTr="00746F0E">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23DD" w:rsidRPr="00E023DD" w:rsidRDefault="00E023DD" w:rsidP="000E4E26">
            <w:pPr>
              <w:spacing w:after="0" w:line="240" w:lineRule="auto"/>
              <w:rPr>
                <w:rFonts w:ascii="Times New Roman" w:hAnsi="Times New Roman" w:cs="Times New Roman"/>
                <w:b/>
                <w:bCs/>
                <w:sz w:val="20"/>
                <w:szCs w:val="20"/>
              </w:rPr>
            </w:pPr>
            <w:r w:rsidRPr="00E023DD">
              <w:rPr>
                <w:rFonts w:ascii="Times New Roman" w:hAnsi="Times New Roman" w:cs="Times New Roman"/>
                <w:b/>
                <w:bCs/>
                <w:sz w:val="20"/>
                <w:szCs w:val="20"/>
              </w:rPr>
              <w:t>Всего по разделу 0500</w:t>
            </w:r>
          </w:p>
        </w:tc>
        <w:tc>
          <w:tcPr>
            <w:tcW w:w="1418" w:type="dxa"/>
            <w:tcBorders>
              <w:top w:val="nil"/>
              <w:left w:val="nil"/>
              <w:bottom w:val="single" w:sz="4" w:space="0" w:color="auto"/>
              <w:right w:val="single" w:sz="4" w:space="0" w:color="auto"/>
            </w:tcBorders>
            <w:shd w:val="clear" w:color="auto" w:fill="auto"/>
            <w:vAlign w:val="center"/>
            <w:hideMark/>
          </w:tcPr>
          <w:p w:rsidR="00E023DD" w:rsidRPr="00BA2263" w:rsidRDefault="00D7353F" w:rsidP="003876D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418 198</w:t>
            </w:r>
          </w:p>
        </w:tc>
        <w:tc>
          <w:tcPr>
            <w:tcW w:w="1275" w:type="dxa"/>
            <w:tcBorders>
              <w:top w:val="nil"/>
              <w:left w:val="nil"/>
              <w:bottom w:val="single" w:sz="4" w:space="0" w:color="auto"/>
              <w:right w:val="single" w:sz="4" w:space="0" w:color="auto"/>
            </w:tcBorders>
            <w:shd w:val="clear" w:color="auto" w:fill="auto"/>
            <w:vAlign w:val="center"/>
            <w:hideMark/>
          </w:tcPr>
          <w:p w:rsidR="00E023DD" w:rsidRPr="00E023DD" w:rsidRDefault="00D7353F" w:rsidP="003876D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341 145</w:t>
            </w:r>
          </w:p>
        </w:tc>
        <w:tc>
          <w:tcPr>
            <w:tcW w:w="1276" w:type="dxa"/>
            <w:tcBorders>
              <w:top w:val="nil"/>
              <w:left w:val="nil"/>
              <w:bottom w:val="single" w:sz="4" w:space="0" w:color="auto"/>
              <w:right w:val="single" w:sz="4" w:space="0" w:color="auto"/>
            </w:tcBorders>
            <w:shd w:val="clear" w:color="auto" w:fill="auto"/>
            <w:vAlign w:val="center"/>
            <w:hideMark/>
          </w:tcPr>
          <w:p w:rsidR="00E023DD" w:rsidRPr="00BA2263" w:rsidRDefault="00D7353F" w:rsidP="000E4E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- 77 053</w:t>
            </w:r>
          </w:p>
        </w:tc>
        <w:tc>
          <w:tcPr>
            <w:tcW w:w="1276" w:type="dxa"/>
            <w:tcBorders>
              <w:top w:val="nil"/>
              <w:left w:val="nil"/>
              <w:bottom w:val="single" w:sz="4" w:space="0" w:color="auto"/>
              <w:right w:val="single" w:sz="4" w:space="0" w:color="auto"/>
            </w:tcBorders>
            <w:shd w:val="clear" w:color="auto" w:fill="auto"/>
            <w:vAlign w:val="center"/>
            <w:hideMark/>
          </w:tcPr>
          <w:p w:rsidR="00E023DD" w:rsidRPr="00BA2263" w:rsidRDefault="00895844" w:rsidP="000E4E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p>
        </w:tc>
      </w:tr>
      <w:tr w:rsidR="00E023DD" w:rsidRPr="006A0D4D" w:rsidTr="00746F0E">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23DD" w:rsidRPr="00E023DD" w:rsidRDefault="00E023DD" w:rsidP="000E4E26">
            <w:pPr>
              <w:spacing w:after="0" w:line="240" w:lineRule="auto"/>
              <w:rPr>
                <w:rFonts w:ascii="Times New Roman" w:hAnsi="Times New Roman" w:cs="Times New Roman"/>
                <w:i/>
                <w:sz w:val="20"/>
                <w:szCs w:val="20"/>
              </w:rPr>
            </w:pPr>
            <w:r w:rsidRPr="00E023DD">
              <w:rPr>
                <w:rFonts w:ascii="Times New Roman" w:hAnsi="Times New Roman" w:cs="Times New Roman"/>
                <w:i/>
                <w:sz w:val="20"/>
                <w:szCs w:val="20"/>
              </w:rP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E023DD" w:rsidRPr="00BA2263" w:rsidRDefault="00E023DD" w:rsidP="003876D1">
            <w:pPr>
              <w:spacing w:after="0" w:line="240" w:lineRule="auto"/>
              <w:jc w:val="center"/>
              <w:rPr>
                <w:rFonts w:ascii="Times New Roman" w:hAnsi="Times New Roman" w:cs="Times New Roman"/>
                <w:b/>
                <w:bCs/>
                <w:i/>
                <w:iCs/>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i/>
                <w:i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023DD" w:rsidRPr="00BA2263" w:rsidRDefault="00E023DD" w:rsidP="003876D1">
            <w:pPr>
              <w:spacing w:after="0" w:line="240" w:lineRule="auto"/>
              <w:jc w:val="center"/>
              <w:rPr>
                <w:rFonts w:ascii="Times New Roman" w:hAnsi="Times New Roman" w:cs="Times New Roman"/>
                <w:b/>
                <w:bCs/>
                <w:i/>
                <w:i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023DD" w:rsidRPr="00BA2263" w:rsidRDefault="00E023DD" w:rsidP="003876D1">
            <w:pPr>
              <w:spacing w:after="0" w:line="240" w:lineRule="auto"/>
              <w:jc w:val="center"/>
              <w:rPr>
                <w:rFonts w:ascii="Times New Roman" w:hAnsi="Times New Roman" w:cs="Times New Roman"/>
                <w:b/>
                <w:bCs/>
                <w:i/>
                <w:iCs/>
                <w:sz w:val="20"/>
                <w:szCs w:val="20"/>
              </w:rPr>
            </w:pPr>
          </w:p>
        </w:tc>
      </w:tr>
      <w:tr w:rsidR="00E023DD" w:rsidRPr="00E023DD" w:rsidTr="00746F0E">
        <w:trPr>
          <w:trHeight w:val="33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23DD" w:rsidRPr="000E4E26" w:rsidRDefault="00E023DD"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0501 «Жилищное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E023DD" w:rsidRPr="000E4E26" w:rsidRDefault="00D7353F" w:rsidP="003876D1">
            <w:pPr>
              <w:spacing w:after="0" w:line="240" w:lineRule="auto"/>
              <w:jc w:val="center"/>
              <w:rPr>
                <w:rFonts w:ascii="Times New Roman" w:hAnsi="Times New Roman" w:cs="Times New Roman"/>
                <w:bCs/>
                <w:i/>
                <w:iCs/>
                <w:sz w:val="20"/>
                <w:szCs w:val="20"/>
              </w:rPr>
            </w:pPr>
            <w:r>
              <w:rPr>
                <w:rFonts w:ascii="Times New Roman" w:hAnsi="Times New Roman" w:cs="Times New Roman"/>
                <w:bCs/>
                <w:i/>
                <w:iCs/>
                <w:sz w:val="20"/>
                <w:szCs w:val="20"/>
              </w:rPr>
              <w:t>9 971</w:t>
            </w:r>
          </w:p>
        </w:tc>
        <w:tc>
          <w:tcPr>
            <w:tcW w:w="1275" w:type="dxa"/>
            <w:tcBorders>
              <w:top w:val="nil"/>
              <w:left w:val="nil"/>
              <w:bottom w:val="single" w:sz="4" w:space="0" w:color="auto"/>
              <w:right w:val="single" w:sz="4" w:space="0" w:color="auto"/>
            </w:tcBorders>
            <w:shd w:val="clear" w:color="auto" w:fill="auto"/>
            <w:vAlign w:val="center"/>
            <w:hideMark/>
          </w:tcPr>
          <w:p w:rsidR="00E023DD" w:rsidRPr="000E4E26" w:rsidRDefault="00D7353F" w:rsidP="003876D1">
            <w:pPr>
              <w:spacing w:after="0" w:line="240" w:lineRule="auto"/>
              <w:jc w:val="center"/>
              <w:rPr>
                <w:rFonts w:ascii="Times New Roman" w:hAnsi="Times New Roman" w:cs="Times New Roman"/>
                <w:bCs/>
                <w:i/>
                <w:iCs/>
                <w:sz w:val="20"/>
                <w:szCs w:val="20"/>
              </w:rPr>
            </w:pPr>
            <w:r>
              <w:rPr>
                <w:rFonts w:ascii="Times New Roman" w:hAnsi="Times New Roman" w:cs="Times New Roman"/>
                <w:bCs/>
                <w:i/>
                <w:iCs/>
                <w:sz w:val="20"/>
                <w:szCs w:val="20"/>
              </w:rPr>
              <w:t>9 971</w:t>
            </w:r>
          </w:p>
        </w:tc>
        <w:tc>
          <w:tcPr>
            <w:tcW w:w="1276" w:type="dxa"/>
            <w:tcBorders>
              <w:top w:val="nil"/>
              <w:left w:val="nil"/>
              <w:bottom w:val="single" w:sz="4" w:space="0" w:color="auto"/>
              <w:right w:val="single" w:sz="4" w:space="0" w:color="auto"/>
            </w:tcBorders>
            <w:shd w:val="clear" w:color="auto" w:fill="auto"/>
            <w:vAlign w:val="center"/>
            <w:hideMark/>
          </w:tcPr>
          <w:p w:rsidR="00E023DD" w:rsidRPr="000E4E26" w:rsidRDefault="00D7353F" w:rsidP="000E4E26">
            <w:pPr>
              <w:spacing w:after="0" w:line="240" w:lineRule="auto"/>
              <w:jc w:val="center"/>
              <w:rPr>
                <w:rFonts w:ascii="Times New Roman" w:hAnsi="Times New Roman" w:cs="Times New Roman"/>
                <w:bCs/>
                <w:i/>
                <w:iCs/>
                <w:sz w:val="20"/>
                <w:szCs w:val="20"/>
              </w:rPr>
            </w:pPr>
            <w:r>
              <w:rPr>
                <w:rFonts w:ascii="Times New Roman" w:hAnsi="Times New Roman" w:cs="Times New Roman"/>
                <w:bCs/>
                <w:i/>
                <w:i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023DD" w:rsidRPr="000E4E26" w:rsidRDefault="00895844" w:rsidP="000E4E26">
            <w:pPr>
              <w:spacing w:after="0" w:line="240" w:lineRule="auto"/>
              <w:jc w:val="center"/>
              <w:rPr>
                <w:rFonts w:ascii="Times New Roman" w:hAnsi="Times New Roman" w:cs="Times New Roman"/>
                <w:bCs/>
                <w:i/>
                <w:iCs/>
                <w:sz w:val="20"/>
                <w:szCs w:val="20"/>
              </w:rPr>
            </w:pPr>
            <w:r>
              <w:rPr>
                <w:rFonts w:ascii="Times New Roman" w:hAnsi="Times New Roman" w:cs="Times New Roman"/>
                <w:bCs/>
                <w:i/>
                <w:iCs/>
                <w:sz w:val="20"/>
                <w:szCs w:val="20"/>
              </w:rPr>
              <w:t>0</w:t>
            </w:r>
          </w:p>
        </w:tc>
      </w:tr>
      <w:tr w:rsidR="00E023DD" w:rsidRPr="00E023DD" w:rsidTr="00746F0E">
        <w:trPr>
          <w:trHeight w:val="42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23DD" w:rsidRPr="000E4E26" w:rsidRDefault="00E023DD"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0502 «Коммунальное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E023DD" w:rsidRPr="000E4E26" w:rsidRDefault="00D7353F" w:rsidP="003876D1">
            <w:pPr>
              <w:spacing w:after="0" w:line="240" w:lineRule="auto"/>
              <w:jc w:val="center"/>
              <w:rPr>
                <w:rFonts w:ascii="Times New Roman" w:hAnsi="Times New Roman" w:cs="Times New Roman"/>
                <w:bCs/>
                <w:i/>
                <w:iCs/>
                <w:sz w:val="20"/>
                <w:szCs w:val="20"/>
              </w:rPr>
            </w:pPr>
            <w:r>
              <w:rPr>
                <w:rFonts w:ascii="Times New Roman" w:hAnsi="Times New Roman" w:cs="Times New Roman"/>
                <w:bCs/>
                <w:i/>
                <w:iCs/>
                <w:sz w:val="20"/>
                <w:szCs w:val="20"/>
              </w:rPr>
              <w:t>1 440</w:t>
            </w:r>
          </w:p>
        </w:tc>
        <w:tc>
          <w:tcPr>
            <w:tcW w:w="1275" w:type="dxa"/>
            <w:tcBorders>
              <w:top w:val="nil"/>
              <w:left w:val="nil"/>
              <w:bottom w:val="single" w:sz="4" w:space="0" w:color="auto"/>
              <w:right w:val="single" w:sz="4" w:space="0" w:color="auto"/>
            </w:tcBorders>
            <w:shd w:val="clear" w:color="auto" w:fill="auto"/>
            <w:vAlign w:val="center"/>
            <w:hideMark/>
          </w:tcPr>
          <w:p w:rsidR="00E023DD" w:rsidRPr="000E4E26" w:rsidRDefault="00D7353F" w:rsidP="003876D1">
            <w:pPr>
              <w:spacing w:after="0" w:line="240" w:lineRule="auto"/>
              <w:jc w:val="center"/>
              <w:rPr>
                <w:rFonts w:ascii="Times New Roman" w:hAnsi="Times New Roman" w:cs="Times New Roman"/>
                <w:bCs/>
                <w:i/>
                <w:iCs/>
                <w:sz w:val="20"/>
                <w:szCs w:val="20"/>
              </w:rPr>
            </w:pPr>
            <w:r>
              <w:rPr>
                <w:rFonts w:ascii="Times New Roman" w:hAnsi="Times New Roman" w:cs="Times New Roman"/>
                <w:bCs/>
                <w:i/>
                <w:iCs/>
                <w:sz w:val="20"/>
                <w:szCs w:val="20"/>
              </w:rPr>
              <w:t>1 635</w:t>
            </w:r>
          </w:p>
        </w:tc>
        <w:tc>
          <w:tcPr>
            <w:tcW w:w="1276" w:type="dxa"/>
            <w:tcBorders>
              <w:top w:val="nil"/>
              <w:left w:val="nil"/>
              <w:bottom w:val="single" w:sz="4" w:space="0" w:color="auto"/>
              <w:right w:val="single" w:sz="4" w:space="0" w:color="auto"/>
            </w:tcBorders>
            <w:shd w:val="clear" w:color="auto" w:fill="auto"/>
            <w:vAlign w:val="center"/>
            <w:hideMark/>
          </w:tcPr>
          <w:p w:rsidR="00E023DD" w:rsidRPr="000E4E26" w:rsidRDefault="00D7353F" w:rsidP="000E4E26">
            <w:pPr>
              <w:spacing w:after="0" w:line="240" w:lineRule="auto"/>
              <w:jc w:val="center"/>
              <w:rPr>
                <w:rFonts w:ascii="Times New Roman" w:hAnsi="Times New Roman" w:cs="Times New Roman"/>
                <w:bCs/>
                <w:i/>
                <w:iCs/>
                <w:sz w:val="20"/>
                <w:szCs w:val="20"/>
              </w:rPr>
            </w:pPr>
            <w:r>
              <w:rPr>
                <w:rFonts w:ascii="Times New Roman" w:hAnsi="Times New Roman" w:cs="Times New Roman"/>
                <w:bCs/>
                <w:i/>
                <w:iCs/>
                <w:sz w:val="20"/>
                <w:szCs w:val="20"/>
              </w:rPr>
              <w:t>+195</w:t>
            </w:r>
          </w:p>
        </w:tc>
        <w:tc>
          <w:tcPr>
            <w:tcW w:w="1276" w:type="dxa"/>
            <w:tcBorders>
              <w:top w:val="nil"/>
              <w:left w:val="nil"/>
              <w:bottom w:val="single" w:sz="4" w:space="0" w:color="auto"/>
              <w:right w:val="single" w:sz="4" w:space="0" w:color="auto"/>
            </w:tcBorders>
            <w:shd w:val="clear" w:color="auto" w:fill="auto"/>
            <w:vAlign w:val="center"/>
            <w:hideMark/>
          </w:tcPr>
          <w:p w:rsidR="00E023DD" w:rsidRPr="000E4E26" w:rsidRDefault="00746F0E" w:rsidP="00895844">
            <w:pPr>
              <w:spacing w:after="0" w:line="240" w:lineRule="auto"/>
              <w:jc w:val="center"/>
              <w:rPr>
                <w:rFonts w:ascii="Times New Roman" w:hAnsi="Times New Roman" w:cs="Times New Roman"/>
                <w:bCs/>
                <w:i/>
                <w:iCs/>
                <w:sz w:val="20"/>
                <w:szCs w:val="20"/>
              </w:rPr>
            </w:pPr>
            <w:r w:rsidRPr="000E4E26">
              <w:rPr>
                <w:rFonts w:ascii="Times New Roman" w:hAnsi="Times New Roman" w:cs="Times New Roman"/>
                <w:bCs/>
                <w:i/>
                <w:iCs/>
                <w:sz w:val="20"/>
                <w:szCs w:val="20"/>
              </w:rPr>
              <w:t>+</w:t>
            </w:r>
            <w:r w:rsidR="00895844">
              <w:rPr>
                <w:rFonts w:ascii="Times New Roman" w:hAnsi="Times New Roman" w:cs="Times New Roman"/>
                <w:bCs/>
                <w:i/>
                <w:iCs/>
                <w:sz w:val="20"/>
                <w:szCs w:val="20"/>
              </w:rPr>
              <w:t>14</w:t>
            </w:r>
          </w:p>
        </w:tc>
      </w:tr>
      <w:tr w:rsidR="00E023DD" w:rsidRPr="00E023DD" w:rsidTr="00746F0E">
        <w:trPr>
          <w:trHeight w:val="2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23DD" w:rsidRPr="000E4E26" w:rsidRDefault="00E023DD"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0503 «Благоустройство»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E023DD" w:rsidRPr="000E4E26" w:rsidRDefault="00D7353F" w:rsidP="003876D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406 787</w:t>
            </w:r>
          </w:p>
        </w:tc>
        <w:tc>
          <w:tcPr>
            <w:tcW w:w="1275" w:type="dxa"/>
            <w:tcBorders>
              <w:top w:val="nil"/>
              <w:left w:val="nil"/>
              <w:bottom w:val="single" w:sz="4" w:space="0" w:color="auto"/>
              <w:right w:val="single" w:sz="4" w:space="0" w:color="auto"/>
            </w:tcBorders>
            <w:shd w:val="clear" w:color="auto" w:fill="auto"/>
            <w:vAlign w:val="center"/>
            <w:hideMark/>
          </w:tcPr>
          <w:p w:rsidR="00E023DD" w:rsidRPr="000E4E26" w:rsidRDefault="00D7353F" w:rsidP="003876D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329 539</w:t>
            </w:r>
          </w:p>
        </w:tc>
        <w:tc>
          <w:tcPr>
            <w:tcW w:w="1276" w:type="dxa"/>
            <w:tcBorders>
              <w:top w:val="nil"/>
              <w:left w:val="nil"/>
              <w:bottom w:val="single" w:sz="4" w:space="0" w:color="auto"/>
              <w:right w:val="single" w:sz="4" w:space="0" w:color="auto"/>
            </w:tcBorders>
            <w:shd w:val="clear" w:color="auto" w:fill="auto"/>
            <w:vAlign w:val="center"/>
            <w:hideMark/>
          </w:tcPr>
          <w:p w:rsidR="00E023DD" w:rsidRPr="000E4E26" w:rsidRDefault="00D7353F" w:rsidP="000E4E26">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-77 248</w:t>
            </w:r>
          </w:p>
        </w:tc>
        <w:tc>
          <w:tcPr>
            <w:tcW w:w="1276" w:type="dxa"/>
            <w:tcBorders>
              <w:top w:val="nil"/>
              <w:left w:val="nil"/>
              <w:bottom w:val="single" w:sz="4" w:space="0" w:color="auto"/>
              <w:right w:val="single" w:sz="4" w:space="0" w:color="auto"/>
            </w:tcBorders>
            <w:shd w:val="clear" w:color="auto" w:fill="auto"/>
            <w:vAlign w:val="center"/>
            <w:hideMark/>
          </w:tcPr>
          <w:p w:rsidR="00E023DD" w:rsidRPr="000E4E26" w:rsidRDefault="00895844" w:rsidP="000E4E26">
            <w:pPr>
              <w:spacing w:after="0" w:line="240" w:lineRule="auto"/>
              <w:jc w:val="center"/>
              <w:rPr>
                <w:rFonts w:ascii="Times New Roman" w:hAnsi="Times New Roman" w:cs="Times New Roman"/>
                <w:bCs/>
                <w:i/>
                <w:iCs/>
                <w:sz w:val="20"/>
                <w:szCs w:val="20"/>
              </w:rPr>
            </w:pPr>
            <w:r>
              <w:rPr>
                <w:rFonts w:ascii="Times New Roman" w:hAnsi="Times New Roman" w:cs="Times New Roman"/>
                <w:bCs/>
                <w:i/>
                <w:iCs/>
                <w:sz w:val="20"/>
                <w:szCs w:val="20"/>
              </w:rPr>
              <w:t>- 19</w:t>
            </w:r>
          </w:p>
        </w:tc>
      </w:tr>
    </w:tbl>
    <w:p w:rsidR="0063369A" w:rsidRDefault="00E023DD" w:rsidP="0063369A">
      <w:pPr>
        <w:spacing w:after="0" w:line="360" w:lineRule="atLeast"/>
        <w:ind w:firstLine="426"/>
        <w:jc w:val="both"/>
        <w:rPr>
          <w:rFonts w:ascii="Times New Roman" w:hAnsi="Times New Roman" w:cs="Times New Roman"/>
          <w:sz w:val="24"/>
          <w:szCs w:val="24"/>
        </w:rPr>
      </w:pPr>
      <w:r w:rsidRPr="004B163A">
        <w:rPr>
          <w:rFonts w:ascii="Times New Roman" w:hAnsi="Times New Roman" w:cs="Times New Roman"/>
          <w:b/>
          <w:i/>
          <w:sz w:val="24"/>
          <w:szCs w:val="24"/>
        </w:rPr>
        <w:lastRenderedPageBreak/>
        <w:t>По подразделу 050</w:t>
      </w:r>
      <w:r>
        <w:rPr>
          <w:rFonts w:ascii="Times New Roman" w:hAnsi="Times New Roman" w:cs="Times New Roman"/>
          <w:b/>
          <w:i/>
          <w:sz w:val="24"/>
          <w:szCs w:val="24"/>
        </w:rPr>
        <w:t>1 «Жилищное хозяйство</w:t>
      </w:r>
      <w:r w:rsidRPr="004B163A">
        <w:rPr>
          <w:rFonts w:ascii="Times New Roman" w:hAnsi="Times New Roman" w:cs="Times New Roman"/>
          <w:b/>
          <w:i/>
          <w:sz w:val="24"/>
          <w:szCs w:val="24"/>
        </w:rPr>
        <w:t>»</w:t>
      </w:r>
      <w:r>
        <w:rPr>
          <w:rFonts w:ascii="Times New Roman" w:hAnsi="Times New Roman" w:cs="Times New Roman"/>
          <w:b/>
          <w:i/>
          <w:sz w:val="24"/>
          <w:szCs w:val="24"/>
        </w:rPr>
        <w:t xml:space="preserve"> </w:t>
      </w:r>
      <w:r w:rsidRPr="00EC552D">
        <w:rPr>
          <w:rFonts w:ascii="Times New Roman" w:hAnsi="Times New Roman" w:cs="Times New Roman"/>
          <w:sz w:val="24"/>
          <w:szCs w:val="24"/>
        </w:rPr>
        <w:t>запланированы</w:t>
      </w:r>
      <w:r>
        <w:rPr>
          <w:rFonts w:ascii="Times New Roman" w:hAnsi="Times New Roman" w:cs="Times New Roman"/>
          <w:b/>
          <w:i/>
          <w:sz w:val="24"/>
          <w:szCs w:val="24"/>
        </w:rPr>
        <w:t xml:space="preserve"> </w:t>
      </w:r>
      <w:r>
        <w:rPr>
          <w:rFonts w:ascii="Times New Roman" w:hAnsi="Times New Roman" w:cs="Times New Roman"/>
          <w:sz w:val="24"/>
          <w:szCs w:val="24"/>
        </w:rPr>
        <w:t xml:space="preserve">бюджетные ассигнования </w:t>
      </w:r>
      <w:r w:rsidR="0063369A">
        <w:rPr>
          <w:rFonts w:ascii="Times New Roman" w:hAnsi="Times New Roman" w:cs="Times New Roman"/>
          <w:sz w:val="24"/>
          <w:szCs w:val="24"/>
        </w:rPr>
        <w:t xml:space="preserve">в объеме </w:t>
      </w:r>
      <w:r w:rsidR="00895844">
        <w:rPr>
          <w:rFonts w:ascii="Times New Roman" w:hAnsi="Times New Roman" w:cs="Times New Roman"/>
          <w:sz w:val="24"/>
          <w:szCs w:val="24"/>
        </w:rPr>
        <w:t>9 971</w:t>
      </w:r>
      <w:r w:rsidR="0063369A">
        <w:rPr>
          <w:rFonts w:ascii="Times New Roman" w:hAnsi="Times New Roman" w:cs="Times New Roman"/>
          <w:sz w:val="24"/>
          <w:szCs w:val="24"/>
        </w:rPr>
        <w:t xml:space="preserve"> рубл</w:t>
      </w:r>
      <w:r w:rsidR="00F51453">
        <w:rPr>
          <w:rFonts w:ascii="Times New Roman" w:hAnsi="Times New Roman" w:cs="Times New Roman"/>
          <w:sz w:val="24"/>
          <w:szCs w:val="24"/>
        </w:rPr>
        <w:t>ь</w:t>
      </w:r>
      <w:r w:rsidR="0063369A">
        <w:rPr>
          <w:rFonts w:ascii="Times New Roman" w:hAnsi="Times New Roman" w:cs="Times New Roman"/>
          <w:sz w:val="24"/>
          <w:szCs w:val="24"/>
        </w:rPr>
        <w:t xml:space="preserve"> </w:t>
      </w:r>
      <w:r w:rsidR="0063369A" w:rsidRPr="0063369A">
        <w:rPr>
          <w:rFonts w:ascii="Times New Roman" w:hAnsi="Times New Roman" w:cs="Times New Roman"/>
        </w:rPr>
        <w:t xml:space="preserve">на </w:t>
      </w:r>
      <w:r w:rsidR="0063369A" w:rsidRPr="0063369A">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 малоимущих граждан жилыми помещениями, содержание муниципального</w:t>
      </w:r>
      <w:r w:rsidR="0063369A" w:rsidRPr="0010225D">
        <w:rPr>
          <w:rFonts w:ascii="Times New Roman" w:hAnsi="Times New Roman" w:cs="Times New Roman"/>
          <w:sz w:val="24"/>
          <w:szCs w:val="24"/>
        </w:rPr>
        <w:t xml:space="preserve"> жилищного фонда</w:t>
      </w:r>
      <w:r w:rsidR="00895844">
        <w:rPr>
          <w:rFonts w:ascii="Times New Roman" w:hAnsi="Times New Roman" w:cs="Times New Roman"/>
          <w:sz w:val="24"/>
          <w:szCs w:val="24"/>
        </w:rPr>
        <w:t>.</w:t>
      </w:r>
    </w:p>
    <w:p w:rsidR="00D668C8" w:rsidRDefault="00E023DD" w:rsidP="00D668C8">
      <w:pPr>
        <w:spacing w:after="0" w:line="360" w:lineRule="atLeast"/>
        <w:ind w:firstLine="425"/>
        <w:jc w:val="both"/>
        <w:rPr>
          <w:rFonts w:ascii="Times New Roman" w:hAnsi="Times New Roman" w:cs="Times New Roman"/>
          <w:sz w:val="24"/>
          <w:szCs w:val="24"/>
        </w:rPr>
      </w:pPr>
      <w:r w:rsidRPr="00B91907">
        <w:rPr>
          <w:rFonts w:ascii="Times New Roman" w:hAnsi="Times New Roman" w:cs="Times New Roman"/>
          <w:b/>
          <w:i/>
          <w:sz w:val="24"/>
          <w:szCs w:val="24"/>
        </w:rPr>
        <w:t>По подразделу 0502 «Коммунальное хозяйство»</w:t>
      </w:r>
      <w:r w:rsidRPr="007F5B78">
        <w:rPr>
          <w:rFonts w:ascii="Times New Roman" w:hAnsi="Times New Roman" w:cs="Times New Roman"/>
          <w:b/>
          <w:i/>
          <w:color w:val="FF0000"/>
          <w:sz w:val="24"/>
          <w:szCs w:val="24"/>
        </w:rPr>
        <w:t xml:space="preserve"> </w:t>
      </w:r>
      <w:r w:rsidR="00B91907" w:rsidRPr="008D649F">
        <w:rPr>
          <w:rFonts w:ascii="Times New Roman" w:hAnsi="Times New Roman" w:cs="Times New Roman"/>
          <w:sz w:val="24"/>
          <w:szCs w:val="24"/>
        </w:rPr>
        <w:t xml:space="preserve">предусмотрены </w:t>
      </w:r>
      <w:r w:rsidR="00B91907">
        <w:rPr>
          <w:rFonts w:ascii="Times New Roman" w:hAnsi="Times New Roman" w:cs="Times New Roman"/>
          <w:sz w:val="24"/>
          <w:szCs w:val="24"/>
        </w:rPr>
        <w:t xml:space="preserve">бюджетные </w:t>
      </w:r>
      <w:r w:rsidR="00B91907" w:rsidRPr="008D649F">
        <w:rPr>
          <w:rFonts w:ascii="Times New Roman" w:hAnsi="Times New Roman" w:cs="Times New Roman"/>
          <w:sz w:val="24"/>
          <w:szCs w:val="24"/>
        </w:rPr>
        <w:t xml:space="preserve">ассигнования на </w:t>
      </w:r>
      <w:r w:rsidR="00F5327C">
        <w:rPr>
          <w:rFonts w:ascii="Times New Roman" w:hAnsi="Times New Roman" w:cs="Times New Roman"/>
          <w:sz w:val="24"/>
          <w:szCs w:val="24"/>
        </w:rPr>
        <w:t>202</w:t>
      </w:r>
      <w:r w:rsidR="00895844">
        <w:rPr>
          <w:rFonts w:ascii="Times New Roman" w:hAnsi="Times New Roman" w:cs="Times New Roman"/>
          <w:sz w:val="24"/>
          <w:szCs w:val="24"/>
        </w:rPr>
        <w:t>1</w:t>
      </w:r>
      <w:r w:rsidR="00927591">
        <w:rPr>
          <w:rFonts w:ascii="Times New Roman" w:hAnsi="Times New Roman" w:cs="Times New Roman"/>
          <w:sz w:val="24"/>
          <w:szCs w:val="24"/>
        </w:rPr>
        <w:t xml:space="preserve"> </w:t>
      </w:r>
      <w:r w:rsidR="00B91907">
        <w:rPr>
          <w:rFonts w:ascii="Times New Roman" w:hAnsi="Times New Roman" w:cs="Times New Roman"/>
          <w:sz w:val="24"/>
          <w:szCs w:val="24"/>
        </w:rPr>
        <w:t>год</w:t>
      </w:r>
      <w:r w:rsidR="00927591">
        <w:rPr>
          <w:rFonts w:ascii="Times New Roman" w:hAnsi="Times New Roman" w:cs="Times New Roman"/>
          <w:sz w:val="24"/>
          <w:szCs w:val="24"/>
        </w:rPr>
        <w:t xml:space="preserve"> в сумме </w:t>
      </w:r>
      <w:r w:rsidR="00895844">
        <w:rPr>
          <w:rFonts w:ascii="Times New Roman" w:hAnsi="Times New Roman" w:cs="Times New Roman"/>
          <w:sz w:val="24"/>
          <w:szCs w:val="24"/>
        </w:rPr>
        <w:t>1 635</w:t>
      </w:r>
      <w:r w:rsidR="00927591">
        <w:rPr>
          <w:rFonts w:ascii="Times New Roman" w:hAnsi="Times New Roman" w:cs="Times New Roman"/>
          <w:sz w:val="24"/>
          <w:szCs w:val="24"/>
        </w:rPr>
        <w:t xml:space="preserve"> рубл</w:t>
      </w:r>
      <w:r w:rsidR="00F5327C">
        <w:rPr>
          <w:rFonts w:ascii="Times New Roman" w:hAnsi="Times New Roman" w:cs="Times New Roman"/>
          <w:sz w:val="24"/>
          <w:szCs w:val="24"/>
        </w:rPr>
        <w:t>ей</w:t>
      </w:r>
      <w:r w:rsidR="00D80B44">
        <w:rPr>
          <w:rFonts w:ascii="Times New Roman" w:hAnsi="Times New Roman" w:cs="Times New Roman"/>
          <w:sz w:val="24"/>
          <w:szCs w:val="24"/>
        </w:rPr>
        <w:t xml:space="preserve">, что </w:t>
      </w:r>
      <w:r w:rsidR="00887427">
        <w:rPr>
          <w:rFonts w:ascii="Times New Roman" w:hAnsi="Times New Roman" w:cs="Times New Roman"/>
          <w:sz w:val="24"/>
          <w:szCs w:val="24"/>
        </w:rPr>
        <w:t xml:space="preserve">на </w:t>
      </w:r>
      <w:r w:rsidR="00895844">
        <w:rPr>
          <w:rFonts w:ascii="Times New Roman" w:hAnsi="Times New Roman" w:cs="Times New Roman"/>
          <w:sz w:val="24"/>
          <w:szCs w:val="24"/>
        </w:rPr>
        <w:t>195</w:t>
      </w:r>
      <w:r w:rsidR="0063369A">
        <w:rPr>
          <w:rFonts w:ascii="Times New Roman" w:hAnsi="Times New Roman" w:cs="Times New Roman"/>
          <w:sz w:val="24"/>
          <w:szCs w:val="24"/>
        </w:rPr>
        <w:t xml:space="preserve"> рубл</w:t>
      </w:r>
      <w:r w:rsidR="00895844">
        <w:rPr>
          <w:rFonts w:ascii="Times New Roman" w:hAnsi="Times New Roman" w:cs="Times New Roman"/>
          <w:sz w:val="24"/>
          <w:szCs w:val="24"/>
        </w:rPr>
        <w:t>ей</w:t>
      </w:r>
      <w:r w:rsidR="0063369A">
        <w:rPr>
          <w:rFonts w:ascii="Times New Roman" w:hAnsi="Times New Roman" w:cs="Times New Roman"/>
          <w:sz w:val="24"/>
          <w:szCs w:val="24"/>
        </w:rPr>
        <w:t xml:space="preserve"> </w:t>
      </w:r>
      <w:r w:rsidR="00A36D33">
        <w:rPr>
          <w:rFonts w:ascii="Times New Roman" w:hAnsi="Times New Roman" w:cs="Times New Roman"/>
          <w:sz w:val="24"/>
          <w:szCs w:val="24"/>
        </w:rPr>
        <w:t>бол</w:t>
      </w:r>
      <w:r w:rsidR="00D80B44">
        <w:rPr>
          <w:rFonts w:ascii="Times New Roman" w:hAnsi="Times New Roman" w:cs="Times New Roman"/>
          <w:sz w:val="24"/>
          <w:szCs w:val="24"/>
        </w:rPr>
        <w:t>ьше ожидаемого исполнения бюджета за 20</w:t>
      </w:r>
      <w:r w:rsidR="00895844">
        <w:rPr>
          <w:rFonts w:ascii="Times New Roman" w:hAnsi="Times New Roman" w:cs="Times New Roman"/>
          <w:sz w:val="24"/>
          <w:szCs w:val="24"/>
        </w:rPr>
        <w:t>20</w:t>
      </w:r>
      <w:r w:rsidR="00F5327C">
        <w:rPr>
          <w:rFonts w:ascii="Times New Roman" w:hAnsi="Times New Roman" w:cs="Times New Roman"/>
          <w:sz w:val="24"/>
          <w:szCs w:val="24"/>
        </w:rPr>
        <w:t xml:space="preserve"> </w:t>
      </w:r>
      <w:r w:rsidR="00D80B44">
        <w:rPr>
          <w:rFonts w:ascii="Times New Roman" w:hAnsi="Times New Roman" w:cs="Times New Roman"/>
          <w:sz w:val="24"/>
          <w:szCs w:val="24"/>
        </w:rPr>
        <w:t>год</w:t>
      </w:r>
      <w:r w:rsidR="00EB1987">
        <w:rPr>
          <w:rFonts w:ascii="Times New Roman" w:hAnsi="Times New Roman" w:cs="Times New Roman"/>
          <w:sz w:val="24"/>
          <w:szCs w:val="24"/>
        </w:rPr>
        <w:t xml:space="preserve">. </w:t>
      </w:r>
      <w:r w:rsidR="00EB1987" w:rsidRPr="00EB1987">
        <w:rPr>
          <w:rFonts w:ascii="Times New Roman" w:hAnsi="Times New Roman" w:cs="Times New Roman"/>
          <w:sz w:val="24"/>
          <w:szCs w:val="24"/>
        </w:rPr>
        <w:t xml:space="preserve">Расходы запланированы </w:t>
      </w:r>
      <w:r w:rsidR="00D668C8">
        <w:rPr>
          <w:rFonts w:ascii="Times New Roman" w:hAnsi="Times New Roman" w:cs="Times New Roman"/>
          <w:sz w:val="24"/>
          <w:szCs w:val="24"/>
        </w:rPr>
        <w:t xml:space="preserve">на </w:t>
      </w:r>
      <w:r w:rsidR="00D668C8"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снабжение поселения топливом</w:t>
      </w:r>
      <w:r w:rsidR="00D668C8">
        <w:rPr>
          <w:rFonts w:ascii="Times New Roman" w:hAnsi="Times New Roman" w:cs="Times New Roman"/>
          <w:sz w:val="24"/>
          <w:szCs w:val="24"/>
        </w:rPr>
        <w:t>.</w:t>
      </w:r>
    </w:p>
    <w:p w:rsidR="0035029A" w:rsidRDefault="004B163A" w:rsidP="00D668C8">
      <w:pPr>
        <w:spacing w:after="0" w:line="360" w:lineRule="atLeast"/>
        <w:ind w:firstLine="425"/>
        <w:jc w:val="both"/>
        <w:rPr>
          <w:rFonts w:ascii="Times New Roman" w:hAnsi="Times New Roman" w:cs="Times New Roman"/>
          <w:sz w:val="24"/>
          <w:szCs w:val="24"/>
        </w:rPr>
      </w:pPr>
      <w:r w:rsidRPr="004B163A">
        <w:rPr>
          <w:rFonts w:ascii="Times New Roman" w:hAnsi="Times New Roman" w:cs="Times New Roman"/>
          <w:b/>
          <w:i/>
          <w:sz w:val="24"/>
          <w:szCs w:val="24"/>
        </w:rPr>
        <w:t>По подразделу 0503 «Благоустройство»</w:t>
      </w:r>
      <w:r>
        <w:rPr>
          <w:rFonts w:ascii="Times New Roman" w:hAnsi="Times New Roman" w:cs="Times New Roman"/>
          <w:sz w:val="24"/>
          <w:szCs w:val="24"/>
        </w:rPr>
        <w:t xml:space="preserve"> бюджетны</w:t>
      </w:r>
      <w:r w:rsidR="0048502F">
        <w:rPr>
          <w:rFonts w:ascii="Times New Roman" w:hAnsi="Times New Roman" w:cs="Times New Roman"/>
          <w:sz w:val="24"/>
          <w:szCs w:val="24"/>
        </w:rPr>
        <w:t>е</w:t>
      </w:r>
      <w:r>
        <w:rPr>
          <w:rFonts w:ascii="Times New Roman" w:hAnsi="Times New Roman" w:cs="Times New Roman"/>
          <w:sz w:val="24"/>
          <w:szCs w:val="24"/>
        </w:rPr>
        <w:t xml:space="preserve"> ассигновани</w:t>
      </w:r>
      <w:r w:rsidR="0048502F">
        <w:rPr>
          <w:rFonts w:ascii="Times New Roman" w:hAnsi="Times New Roman" w:cs="Times New Roman"/>
          <w:sz w:val="24"/>
          <w:szCs w:val="24"/>
        </w:rPr>
        <w:t>я</w:t>
      </w:r>
      <w:r>
        <w:rPr>
          <w:rFonts w:ascii="Times New Roman" w:hAnsi="Times New Roman" w:cs="Times New Roman"/>
          <w:sz w:val="24"/>
          <w:szCs w:val="24"/>
        </w:rPr>
        <w:t xml:space="preserve"> </w:t>
      </w:r>
      <w:r w:rsidR="00B91907">
        <w:rPr>
          <w:rFonts w:ascii="Times New Roman" w:hAnsi="Times New Roman" w:cs="Times New Roman"/>
          <w:sz w:val="24"/>
          <w:szCs w:val="24"/>
        </w:rPr>
        <w:t xml:space="preserve">запланированы в сумме </w:t>
      </w:r>
      <w:r w:rsidR="00895844">
        <w:rPr>
          <w:rFonts w:ascii="Times New Roman" w:hAnsi="Times New Roman" w:cs="Times New Roman"/>
          <w:sz w:val="24"/>
          <w:szCs w:val="24"/>
        </w:rPr>
        <w:t>329 539</w:t>
      </w:r>
      <w:r w:rsidR="00A47562">
        <w:rPr>
          <w:rFonts w:ascii="Times New Roman" w:hAnsi="Times New Roman" w:cs="Times New Roman"/>
          <w:sz w:val="24"/>
          <w:szCs w:val="24"/>
        </w:rPr>
        <w:t xml:space="preserve"> рубл</w:t>
      </w:r>
      <w:r w:rsidR="00895844">
        <w:rPr>
          <w:rFonts w:ascii="Times New Roman" w:hAnsi="Times New Roman" w:cs="Times New Roman"/>
          <w:sz w:val="24"/>
          <w:szCs w:val="24"/>
        </w:rPr>
        <w:t>ей</w:t>
      </w:r>
      <w:r w:rsidR="00A47562">
        <w:rPr>
          <w:rFonts w:ascii="Times New Roman" w:hAnsi="Times New Roman" w:cs="Times New Roman"/>
          <w:sz w:val="24"/>
          <w:szCs w:val="24"/>
        </w:rPr>
        <w:t xml:space="preserve">, что </w:t>
      </w:r>
      <w:r w:rsidR="00895844">
        <w:rPr>
          <w:rFonts w:ascii="Times New Roman" w:hAnsi="Times New Roman" w:cs="Times New Roman"/>
          <w:sz w:val="24"/>
          <w:szCs w:val="24"/>
        </w:rPr>
        <w:t>на 77 248 рубл</w:t>
      </w:r>
      <w:r w:rsidR="00F51453">
        <w:rPr>
          <w:rFonts w:ascii="Times New Roman" w:hAnsi="Times New Roman" w:cs="Times New Roman"/>
          <w:sz w:val="24"/>
          <w:szCs w:val="24"/>
        </w:rPr>
        <w:t>ей</w:t>
      </w:r>
      <w:r w:rsidR="00895844">
        <w:rPr>
          <w:rFonts w:ascii="Times New Roman" w:hAnsi="Times New Roman" w:cs="Times New Roman"/>
          <w:sz w:val="24"/>
          <w:szCs w:val="24"/>
        </w:rPr>
        <w:t xml:space="preserve"> меньше</w:t>
      </w:r>
      <w:r w:rsidR="00B91907">
        <w:rPr>
          <w:rFonts w:ascii="Times New Roman" w:hAnsi="Times New Roman" w:cs="Times New Roman"/>
          <w:sz w:val="24"/>
          <w:szCs w:val="24"/>
        </w:rPr>
        <w:t xml:space="preserve"> ожидаемого исполнения бюджета за 20</w:t>
      </w:r>
      <w:r w:rsidR="00895844">
        <w:rPr>
          <w:rFonts w:ascii="Times New Roman" w:hAnsi="Times New Roman" w:cs="Times New Roman"/>
          <w:sz w:val="24"/>
          <w:szCs w:val="24"/>
        </w:rPr>
        <w:t>20</w:t>
      </w:r>
      <w:r w:rsidR="00B91907">
        <w:rPr>
          <w:rFonts w:ascii="Times New Roman" w:hAnsi="Times New Roman" w:cs="Times New Roman"/>
          <w:sz w:val="24"/>
          <w:szCs w:val="24"/>
        </w:rPr>
        <w:t xml:space="preserve"> год, в том числе</w:t>
      </w:r>
      <w:r w:rsidR="008E4009">
        <w:rPr>
          <w:rFonts w:ascii="Times New Roman" w:hAnsi="Times New Roman" w:cs="Times New Roman"/>
          <w:sz w:val="24"/>
          <w:szCs w:val="24"/>
        </w:rPr>
        <w:t>:</w:t>
      </w:r>
    </w:p>
    <w:p w:rsidR="0035029A" w:rsidRPr="00F5327C" w:rsidRDefault="00895844" w:rsidP="0074229D">
      <w:pPr>
        <w:pStyle w:val="a7"/>
        <w:numPr>
          <w:ilvl w:val="0"/>
          <w:numId w:val="20"/>
        </w:numPr>
        <w:tabs>
          <w:tab w:val="left" w:pos="709"/>
        </w:tabs>
        <w:spacing w:after="0" w:line="360" w:lineRule="atLeast"/>
        <w:ind w:firstLine="66"/>
        <w:jc w:val="both"/>
        <w:rPr>
          <w:rFonts w:ascii="Times New Roman" w:hAnsi="Times New Roman" w:cs="Times New Roman"/>
          <w:sz w:val="24"/>
          <w:szCs w:val="24"/>
        </w:rPr>
      </w:pPr>
      <w:r>
        <w:rPr>
          <w:rFonts w:ascii="Times New Roman" w:hAnsi="Times New Roman" w:cs="Times New Roman"/>
          <w:sz w:val="24"/>
          <w:szCs w:val="24"/>
        </w:rPr>
        <w:t>76 226</w:t>
      </w:r>
      <w:r w:rsidR="003876D1" w:rsidRPr="00F5327C">
        <w:rPr>
          <w:rFonts w:ascii="Times New Roman" w:hAnsi="Times New Roman" w:cs="Times New Roman"/>
          <w:sz w:val="24"/>
          <w:szCs w:val="24"/>
        </w:rPr>
        <w:t xml:space="preserve"> рубл</w:t>
      </w:r>
      <w:r w:rsidR="00F5327C" w:rsidRPr="00F5327C">
        <w:rPr>
          <w:rFonts w:ascii="Times New Roman" w:hAnsi="Times New Roman" w:cs="Times New Roman"/>
          <w:sz w:val="24"/>
          <w:szCs w:val="24"/>
        </w:rPr>
        <w:t>ей</w:t>
      </w:r>
      <w:r w:rsidR="003876D1" w:rsidRPr="00F5327C">
        <w:rPr>
          <w:rFonts w:ascii="Times New Roman" w:hAnsi="Times New Roman" w:cs="Times New Roman"/>
          <w:sz w:val="24"/>
          <w:szCs w:val="24"/>
        </w:rPr>
        <w:t xml:space="preserve"> </w:t>
      </w:r>
      <w:r w:rsidR="004B163A" w:rsidRPr="00F5327C">
        <w:rPr>
          <w:rFonts w:ascii="Times New Roman" w:hAnsi="Times New Roman" w:cs="Times New Roman"/>
          <w:sz w:val="24"/>
          <w:szCs w:val="24"/>
        </w:rPr>
        <w:t xml:space="preserve">на </w:t>
      </w:r>
      <w:r w:rsidR="00DE780F" w:rsidRPr="00F5327C">
        <w:rPr>
          <w:rFonts w:ascii="Times New Roman" w:hAnsi="Times New Roman" w:cs="Times New Roman"/>
          <w:sz w:val="24"/>
          <w:szCs w:val="24"/>
        </w:rPr>
        <w:t xml:space="preserve">оплату услуг по </w:t>
      </w:r>
      <w:r w:rsidR="004B163A" w:rsidRPr="00F5327C">
        <w:rPr>
          <w:rFonts w:ascii="Times New Roman" w:hAnsi="Times New Roman" w:cs="Times New Roman"/>
          <w:sz w:val="24"/>
          <w:szCs w:val="24"/>
        </w:rPr>
        <w:t>улично</w:t>
      </w:r>
      <w:r w:rsidR="00DE780F" w:rsidRPr="00F5327C">
        <w:rPr>
          <w:rFonts w:ascii="Times New Roman" w:hAnsi="Times New Roman" w:cs="Times New Roman"/>
          <w:sz w:val="24"/>
          <w:szCs w:val="24"/>
        </w:rPr>
        <w:t>му</w:t>
      </w:r>
      <w:r w:rsidR="004B163A" w:rsidRPr="00F5327C">
        <w:rPr>
          <w:rFonts w:ascii="Times New Roman" w:hAnsi="Times New Roman" w:cs="Times New Roman"/>
          <w:sz w:val="24"/>
          <w:szCs w:val="24"/>
        </w:rPr>
        <w:t xml:space="preserve"> освещени</w:t>
      </w:r>
      <w:r w:rsidR="00DE780F" w:rsidRPr="00F5327C">
        <w:rPr>
          <w:rFonts w:ascii="Times New Roman" w:hAnsi="Times New Roman" w:cs="Times New Roman"/>
          <w:sz w:val="24"/>
          <w:szCs w:val="24"/>
        </w:rPr>
        <w:t>ю;</w:t>
      </w:r>
    </w:p>
    <w:p w:rsidR="00A36D33" w:rsidRPr="00F5327C" w:rsidRDefault="00895844" w:rsidP="00A36D33">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238 707</w:t>
      </w:r>
      <w:r w:rsidR="00A36D33" w:rsidRPr="00F5327C">
        <w:rPr>
          <w:rFonts w:ascii="Times New Roman" w:hAnsi="Times New Roman" w:cs="Times New Roman"/>
          <w:sz w:val="24"/>
          <w:szCs w:val="24"/>
        </w:rPr>
        <w:t xml:space="preserve"> рублей на прочие мероприятия по благоустройству территории поселения (оплата договоров ГПХ и приобретение </w:t>
      </w:r>
      <w:r>
        <w:rPr>
          <w:rFonts w:ascii="Times New Roman" w:hAnsi="Times New Roman" w:cs="Times New Roman"/>
          <w:sz w:val="24"/>
          <w:szCs w:val="24"/>
        </w:rPr>
        <w:t>строй</w:t>
      </w:r>
      <w:r w:rsidR="00A36D33" w:rsidRPr="00F5327C">
        <w:rPr>
          <w:rFonts w:ascii="Times New Roman" w:hAnsi="Times New Roman" w:cs="Times New Roman"/>
          <w:sz w:val="24"/>
          <w:szCs w:val="24"/>
        </w:rPr>
        <w:t>материалов</w:t>
      </w:r>
      <w:r>
        <w:rPr>
          <w:rFonts w:ascii="Times New Roman" w:hAnsi="Times New Roman" w:cs="Times New Roman"/>
          <w:sz w:val="24"/>
          <w:szCs w:val="24"/>
        </w:rPr>
        <w:t>, горюче-смазочных материалов</w:t>
      </w:r>
      <w:r w:rsidR="00A36D33" w:rsidRPr="00F5327C">
        <w:rPr>
          <w:rFonts w:ascii="Times New Roman" w:hAnsi="Times New Roman" w:cs="Times New Roman"/>
          <w:sz w:val="24"/>
          <w:szCs w:val="24"/>
        </w:rPr>
        <w:t>);</w:t>
      </w:r>
    </w:p>
    <w:p w:rsidR="000C7DDC" w:rsidRPr="008741E7" w:rsidRDefault="00895844" w:rsidP="00333E88">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14 606</w:t>
      </w:r>
      <w:r w:rsidR="000C7DDC" w:rsidRPr="00F5327C">
        <w:rPr>
          <w:rFonts w:ascii="Times New Roman" w:hAnsi="Times New Roman" w:cs="Times New Roman"/>
          <w:sz w:val="24"/>
          <w:szCs w:val="24"/>
        </w:rPr>
        <w:t xml:space="preserve"> рублей</w:t>
      </w:r>
      <w:r w:rsidR="000C7DDC" w:rsidRPr="000C7DDC">
        <w:rPr>
          <w:rFonts w:ascii="Times New Roman" w:hAnsi="Times New Roman" w:cs="Times New Roman"/>
          <w:b/>
          <w:i/>
          <w:sz w:val="24"/>
          <w:szCs w:val="24"/>
        </w:rPr>
        <w:t xml:space="preserve"> </w:t>
      </w:r>
      <w:r w:rsidR="000C7DDC">
        <w:rPr>
          <w:rFonts w:ascii="Times New Roman" w:hAnsi="Times New Roman" w:cs="Times New Roman"/>
          <w:sz w:val="24"/>
          <w:szCs w:val="24"/>
        </w:rPr>
        <w:t>на исполнение переданных полномочий в соответствии с заключенными соглашениями</w:t>
      </w:r>
      <w:r w:rsidR="00530241">
        <w:rPr>
          <w:rFonts w:ascii="Times New Roman" w:hAnsi="Times New Roman" w:cs="Times New Roman"/>
          <w:bCs/>
          <w:sz w:val="24"/>
          <w:szCs w:val="24"/>
        </w:rPr>
        <w:t>.</w:t>
      </w:r>
    </w:p>
    <w:p w:rsidR="00895844" w:rsidRDefault="00895844" w:rsidP="00F51453">
      <w:pPr>
        <w:spacing w:after="0" w:line="360" w:lineRule="atLeast"/>
        <w:ind w:firstLine="426"/>
        <w:jc w:val="both"/>
        <w:rPr>
          <w:rFonts w:ascii="Times New Roman" w:hAnsi="Times New Roman" w:cs="Times New Roman"/>
          <w:sz w:val="24"/>
          <w:szCs w:val="24"/>
        </w:rPr>
      </w:pPr>
      <w:r w:rsidRPr="00895844">
        <w:rPr>
          <w:rFonts w:ascii="Times New Roman" w:hAnsi="Times New Roman" w:cs="Times New Roman"/>
          <w:b/>
          <w:i/>
          <w:sz w:val="24"/>
          <w:szCs w:val="24"/>
        </w:rPr>
        <w:t xml:space="preserve">По разделу </w:t>
      </w:r>
      <w:r>
        <w:rPr>
          <w:rFonts w:ascii="Times New Roman" w:hAnsi="Times New Roman" w:cs="Times New Roman"/>
          <w:b/>
          <w:i/>
          <w:sz w:val="24"/>
          <w:szCs w:val="24"/>
        </w:rPr>
        <w:t>08</w:t>
      </w:r>
      <w:r w:rsidRPr="00895844">
        <w:rPr>
          <w:rFonts w:ascii="Times New Roman" w:hAnsi="Times New Roman" w:cs="Times New Roman"/>
          <w:b/>
          <w:i/>
          <w:sz w:val="24"/>
          <w:szCs w:val="24"/>
        </w:rPr>
        <w:t xml:space="preserve"> «</w:t>
      </w:r>
      <w:r>
        <w:rPr>
          <w:rFonts w:ascii="Times New Roman" w:hAnsi="Times New Roman" w:cs="Times New Roman"/>
          <w:b/>
          <w:i/>
          <w:sz w:val="24"/>
          <w:szCs w:val="24"/>
        </w:rPr>
        <w:t>Культура, кинематография</w:t>
      </w:r>
      <w:r w:rsidRPr="00895844">
        <w:rPr>
          <w:rFonts w:ascii="Times New Roman" w:hAnsi="Times New Roman" w:cs="Times New Roman"/>
          <w:b/>
          <w:i/>
          <w:sz w:val="24"/>
          <w:szCs w:val="24"/>
        </w:rPr>
        <w:t>»</w:t>
      </w:r>
      <w:r w:rsidRPr="00895844">
        <w:rPr>
          <w:rFonts w:ascii="Times New Roman" w:hAnsi="Times New Roman" w:cs="Times New Roman"/>
          <w:sz w:val="24"/>
          <w:szCs w:val="24"/>
        </w:rPr>
        <w:t xml:space="preserve"> </w:t>
      </w:r>
      <w:r w:rsidRPr="00BA5D92">
        <w:rPr>
          <w:rFonts w:ascii="Times New Roman" w:eastAsia="Calibri" w:hAnsi="Times New Roman" w:cs="Times New Roman"/>
          <w:sz w:val="24"/>
          <w:szCs w:val="24"/>
        </w:rPr>
        <w:t xml:space="preserve">объем расходов, </w:t>
      </w:r>
      <w:r>
        <w:rPr>
          <w:rFonts w:ascii="Times New Roman" w:eastAsia="Calibri" w:hAnsi="Times New Roman" w:cs="Times New Roman"/>
          <w:sz w:val="24"/>
          <w:szCs w:val="24"/>
        </w:rPr>
        <w:t>предусмотренных проектом бюджета, предлагается утвердить в сумме 2 000 рублей.</w:t>
      </w:r>
      <w:r>
        <w:rPr>
          <w:rFonts w:ascii="Times New Roman" w:hAnsi="Times New Roman" w:cs="Times New Roman"/>
          <w:sz w:val="24"/>
          <w:szCs w:val="24"/>
        </w:rPr>
        <w:t xml:space="preserve"> </w:t>
      </w:r>
    </w:p>
    <w:p w:rsidR="00895844" w:rsidRPr="00895844" w:rsidRDefault="00895844" w:rsidP="00895844">
      <w:pPr>
        <w:spacing w:after="0" w:line="360" w:lineRule="atLeast"/>
        <w:ind w:firstLine="426"/>
        <w:jc w:val="both"/>
        <w:rPr>
          <w:rFonts w:ascii="Times New Roman" w:hAnsi="Times New Roman" w:cs="Times New Roman"/>
          <w:sz w:val="24"/>
          <w:szCs w:val="24"/>
        </w:rPr>
      </w:pPr>
      <w:r w:rsidRPr="00F51453">
        <w:rPr>
          <w:rFonts w:ascii="Times New Roman" w:hAnsi="Times New Roman" w:cs="Times New Roman"/>
          <w:b/>
          <w:i/>
          <w:sz w:val="24"/>
          <w:szCs w:val="24"/>
        </w:rPr>
        <w:t>По подразделу 0801 «Культура»</w:t>
      </w:r>
      <w:r>
        <w:rPr>
          <w:rFonts w:ascii="Times New Roman" w:hAnsi="Times New Roman" w:cs="Times New Roman"/>
          <w:sz w:val="24"/>
          <w:szCs w:val="24"/>
        </w:rPr>
        <w:t xml:space="preserve"> </w:t>
      </w:r>
      <w:r w:rsidRPr="008D649F">
        <w:rPr>
          <w:rFonts w:ascii="Times New Roman" w:hAnsi="Times New Roman" w:cs="Times New Roman"/>
          <w:sz w:val="24"/>
          <w:szCs w:val="24"/>
        </w:rPr>
        <w:t xml:space="preserve">предусмотрены </w:t>
      </w:r>
      <w:r>
        <w:rPr>
          <w:rFonts w:ascii="Times New Roman" w:hAnsi="Times New Roman" w:cs="Times New Roman"/>
          <w:sz w:val="24"/>
          <w:szCs w:val="24"/>
        </w:rPr>
        <w:t xml:space="preserve">бюджетные </w:t>
      </w:r>
      <w:r w:rsidRPr="008D649F">
        <w:rPr>
          <w:rFonts w:ascii="Times New Roman" w:hAnsi="Times New Roman" w:cs="Times New Roman"/>
          <w:sz w:val="24"/>
          <w:szCs w:val="24"/>
        </w:rPr>
        <w:t xml:space="preserve">ассигнования на </w:t>
      </w:r>
      <w:r>
        <w:rPr>
          <w:rFonts w:ascii="Times New Roman" w:hAnsi="Times New Roman" w:cs="Times New Roman"/>
          <w:sz w:val="24"/>
          <w:szCs w:val="24"/>
        </w:rPr>
        <w:t>2021 год в сумме 2</w:t>
      </w:r>
      <w:r w:rsidR="00A5325D">
        <w:rPr>
          <w:rFonts w:ascii="Times New Roman" w:hAnsi="Times New Roman" w:cs="Times New Roman"/>
          <w:sz w:val="24"/>
          <w:szCs w:val="24"/>
        </w:rPr>
        <w:t xml:space="preserve"> </w:t>
      </w:r>
      <w:r>
        <w:rPr>
          <w:rFonts w:ascii="Times New Roman" w:hAnsi="Times New Roman" w:cs="Times New Roman"/>
          <w:sz w:val="24"/>
          <w:szCs w:val="24"/>
        </w:rPr>
        <w:t xml:space="preserve">000 рублей. Средства направляются на </w:t>
      </w:r>
      <w:r w:rsidR="00A5325D">
        <w:rPr>
          <w:rFonts w:ascii="Times New Roman" w:hAnsi="Times New Roman" w:cs="Times New Roman"/>
          <w:sz w:val="24"/>
          <w:szCs w:val="24"/>
        </w:rPr>
        <w:t>организацию и проведение сельских праздников и прочих культурно – массовых мероприятий.</w:t>
      </w:r>
    </w:p>
    <w:p w:rsidR="00A5325D" w:rsidRDefault="00A5325D" w:rsidP="00A5325D">
      <w:pPr>
        <w:spacing w:after="0" w:line="360" w:lineRule="atLeast"/>
        <w:ind w:firstLine="426"/>
        <w:jc w:val="both"/>
        <w:rPr>
          <w:rFonts w:ascii="Times New Roman" w:hAnsi="Times New Roman" w:cs="Times New Roman"/>
          <w:sz w:val="24"/>
          <w:szCs w:val="24"/>
        </w:rPr>
      </w:pPr>
      <w:r w:rsidRPr="00895844">
        <w:rPr>
          <w:rFonts w:ascii="Times New Roman" w:hAnsi="Times New Roman" w:cs="Times New Roman"/>
          <w:b/>
          <w:i/>
          <w:sz w:val="24"/>
          <w:szCs w:val="24"/>
        </w:rPr>
        <w:t xml:space="preserve">По разделу </w:t>
      </w:r>
      <w:r>
        <w:rPr>
          <w:rFonts w:ascii="Times New Roman" w:hAnsi="Times New Roman" w:cs="Times New Roman"/>
          <w:b/>
          <w:i/>
          <w:sz w:val="24"/>
          <w:szCs w:val="24"/>
        </w:rPr>
        <w:t>10</w:t>
      </w:r>
      <w:r w:rsidRPr="00895844">
        <w:rPr>
          <w:rFonts w:ascii="Times New Roman" w:hAnsi="Times New Roman" w:cs="Times New Roman"/>
          <w:b/>
          <w:i/>
          <w:sz w:val="24"/>
          <w:szCs w:val="24"/>
        </w:rPr>
        <w:t xml:space="preserve"> «</w:t>
      </w:r>
      <w:r>
        <w:rPr>
          <w:rFonts w:ascii="Times New Roman" w:hAnsi="Times New Roman" w:cs="Times New Roman"/>
          <w:b/>
          <w:i/>
          <w:sz w:val="24"/>
          <w:szCs w:val="24"/>
        </w:rPr>
        <w:t>Социальная политика</w:t>
      </w:r>
      <w:r w:rsidRPr="00895844">
        <w:rPr>
          <w:rFonts w:ascii="Times New Roman" w:hAnsi="Times New Roman" w:cs="Times New Roman"/>
          <w:b/>
          <w:i/>
          <w:sz w:val="24"/>
          <w:szCs w:val="24"/>
        </w:rPr>
        <w:t>»</w:t>
      </w:r>
      <w:r w:rsidRPr="00895844">
        <w:rPr>
          <w:rFonts w:ascii="Times New Roman" w:hAnsi="Times New Roman" w:cs="Times New Roman"/>
          <w:sz w:val="24"/>
          <w:szCs w:val="24"/>
        </w:rPr>
        <w:t xml:space="preserve"> </w:t>
      </w:r>
      <w:r w:rsidRPr="00BA5D92">
        <w:rPr>
          <w:rFonts w:ascii="Times New Roman" w:eastAsia="Calibri" w:hAnsi="Times New Roman" w:cs="Times New Roman"/>
          <w:sz w:val="24"/>
          <w:szCs w:val="24"/>
        </w:rPr>
        <w:t xml:space="preserve">объем расходов, </w:t>
      </w:r>
      <w:r>
        <w:rPr>
          <w:rFonts w:ascii="Times New Roman" w:eastAsia="Calibri" w:hAnsi="Times New Roman" w:cs="Times New Roman"/>
          <w:sz w:val="24"/>
          <w:szCs w:val="24"/>
        </w:rPr>
        <w:t>предусмотренных проектом бюджета, предлагается утвердить в сумме 11 100 рублей.</w:t>
      </w:r>
      <w:r>
        <w:rPr>
          <w:rFonts w:ascii="Times New Roman" w:hAnsi="Times New Roman" w:cs="Times New Roman"/>
          <w:sz w:val="24"/>
          <w:szCs w:val="24"/>
        </w:rPr>
        <w:t xml:space="preserve"> </w:t>
      </w:r>
    </w:p>
    <w:p w:rsidR="00A5325D" w:rsidRPr="00895844" w:rsidRDefault="00A5325D" w:rsidP="00A5325D">
      <w:pPr>
        <w:spacing w:after="0" w:line="360" w:lineRule="atLeast"/>
        <w:ind w:firstLine="426"/>
        <w:jc w:val="both"/>
        <w:rPr>
          <w:rFonts w:ascii="Times New Roman" w:hAnsi="Times New Roman" w:cs="Times New Roman"/>
          <w:sz w:val="24"/>
          <w:szCs w:val="24"/>
        </w:rPr>
      </w:pPr>
      <w:r w:rsidRPr="00F51453">
        <w:rPr>
          <w:rFonts w:ascii="Times New Roman" w:hAnsi="Times New Roman" w:cs="Times New Roman"/>
          <w:b/>
          <w:i/>
          <w:sz w:val="24"/>
          <w:szCs w:val="24"/>
        </w:rPr>
        <w:t>По подразделу 1001 «Пенсионное обеспечение»</w:t>
      </w:r>
      <w:r>
        <w:rPr>
          <w:rFonts w:ascii="Times New Roman" w:hAnsi="Times New Roman" w:cs="Times New Roman"/>
          <w:sz w:val="24"/>
          <w:szCs w:val="24"/>
        </w:rPr>
        <w:t xml:space="preserve"> </w:t>
      </w:r>
      <w:r w:rsidRPr="008D649F">
        <w:rPr>
          <w:rFonts w:ascii="Times New Roman" w:hAnsi="Times New Roman" w:cs="Times New Roman"/>
          <w:sz w:val="24"/>
          <w:szCs w:val="24"/>
        </w:rPr>
        <w:t xml:space="preserve">предусмотрены </w:t>
      </w:r>
      <w:r>
        <w:rPr>
          <w:rFonts w:ascii="Times New Roman" w:hAnsi="Times New Roman" w:cs="Times New Roman"/>
          <w:sz w:val="24"/>
          <w:szCs w:val="24"/>
        </w:rPr>
        <w:t xml:space="preserve">бюджетные </w:t>
      </w:r>
      <w:r w:rsidRPr="008D649F">
        <w:rPr>
          <w:rFonts w:ascii="Times New Roman" w:hAnsi="Times New Roman" w:cs="Times New Roman"/>
          <w:sz w:val="24"/>
          <w:szCs w:val="24"/>
        </w:rPr>
        <w:t xml:space="preserve">ассигнования на </w:t>
      </w:r>
      <w:r>
        <w:rPr>
          <w:rFonts w:ascii="Times New Roman" w:hAnsi="Times New Roman" w:cs="Times New Roman"/>
          <w:sz w:val="24"/>
          <w:szCs w:val="24"/>
        </w:rPr>
        <w:t>2021 год в сумме 11 100 рублей. Средства направляются на выплату пенсии за выслугу лет лицам, замещавшим муниципальные должности.</w:t>
      </w:r>
    </w:p>
    <w:p w:rsidR="00A5325D" w:rsidRDefault="00A5325D" w:rsidP="00A5325D">
      <w:pPr>
        <w:spacing w:after="0" w:line="360" w:lineRule="atLeast"/>
        <w:ind w:firstLine="426"/>
        <w:jc w:val="both"/>
        <w:rPr>
          <w:rFonts w:ascii="Times New Roman" w:hAnsi="Times New Roman" w:cs="Times New Roman"/>
          <w:sz w:val="24"/>
          <w:szCs w:val="24"/>
        </w:rPr>
      </w:pPr>
      <w:r w:rsidRPr="00895844">
        <w:rPr>
          <w:rFonts w:ascii="Times New Roman" w:hAnsi="Times New Roman" w:cs="Times New Roman"/>
          <w:b/>
          <w:i/>
          <w:sz w:val="24"/>
          <w:szCs w:val="24"/>
        </w:rPr>
        <w:t xml:space="preserve">По разделу </w:t>
      </w:r>
      <w:r>
        <w:rPr>
          <w:rFonts w:ascii="Times New Roman" w:hAnsi="Times New Roman" w:cs="Times New Roman"/>
          <w:b/>
          <w:i/>
          <w:sz w:val="24"/>
          <w:szCs w:val="24"/>
        </w:rPr>
        <w:t>11</w:t>
      </w:r>
      <w:r w:rsidRPr="00895844">
        <w:rPr>
          <w:rFonts w:ascii="Times New Roman" w:hAnsi="Times New Roman" w:cs="Times New Roman"/>
          <w:b/>
          <w:i/>
          <w:sz w:val="24"/>
          <w:szCs w:val="24"/>
        </w:rPr>
        <w:t xml:space="preserve"> «</w:t>
      </w:r>
      <w:r>
        <w:rPr>
          <w:rFonts w:ascii="Times New Roman" w:hAnsi="Times New Roman" w:cs="Times New Roman"/>
          <w:b/>
          <w:i/>
          <w:sz w:val="24"/>
          <w:szCs w:val="24"/>
        </w:rPr>
        <w:t>Физическая культура и спорт</w:t>
      </w:r>
      <w:r w:rsidRPr="00895844">
        <w:rPr>
          <w:rFonts w:ascii="Times New Roman" w:hAnsi="Times New Roman" w:cs="Times New Roman"/>
          <w:b/>
          <w:i/>
          <w:sz w:val="24"/>
          <w:szCs w:val="24"/>
        </w:rPr>
        <w:t>»</w:t>
      </w:r>
      <w:r w:rsidRPr="00895844">
        <w:rPr>
          <w:rFonts w:ascii="Times New Roman" w:hAnsi="Times New Roman" w:cs="Times New Roman"/>
          <w:sz w:val="24"/>
          <w:szCs w:val="24"/>
        </w:rPr>
        <w:t xml:space="preserve"> </w:t>
      </w:r>
      <w:r w:rsidRPr="00BA5D92">
        <w:rPr>
          <w:rFonts w:ascii="Times New Roman" w:eastAsia="Calibri" w:hAnsi="Times New Roman" w:cs="Times New Roman"/>
          <w:sz w:val="24"/>
          <w:szCs w:val="24"/>
        </w:rPr>
        <w:t xml:space="preserve">объем расходов, </w:t>
      </w:r>
      <w:r>
        <w:rPr>
          <w:rFonts w:ascii="Times New Roman" w:eastAsia="Calibri" w:hAnsi="Times New Roman" w:cs="Times New Roman"/>
          <w:sz w:val="24"/>
          <w:szCs w:val="24"/>
        </w:rPr>
        <w:t>предусмотренных проектом бюджета, предлагается утвердить в сумме 30 000 рублей.</w:t>
      </w:r>
      <w:r>
        <w:rPr>
          <w:rFonts w:ascii="Times New Roman" w:hAnsi="Times New Roman" w:cs="Times New Roman"/>
          <w:sz w:val="24"/>
          <w:szCs w:val="24"/>
        </w:rPr>
        <w:t xml:space="preserve"> </w:t>
      </w:r>
    </w:p>
    <w:p w:rsidR="00A5325D" w:rsidRPr="00895844" w:rsidRDefault="00A5325D" w:rsidP="00A5325D">
      <w:pPr>
        <w:spacing w:after="0" w:line="360" w:lineRule="atLeast"/>
        <w:ind w:firstLine="426"/>
        <w:jc w:val="both"/>
        <w:rPr>
          <w:rFonts w:ascii="Times New Roman" w:hAnsi="Times New Roman" w:cs="Times New Roman"/>
          <w:sz w:val="24"/>
          <w:szCs w:val="24"/>
        </w:rPr>
      </w:pPr>
      <w:r w:rsidRPr="00F51453">
        <w:rPr>
          <w:rFonts w:ascii="Times New Roman" w:hAnsi="Times New Roman" w:cs="Times New Roman"/>
          <w:b/>
          <w:i/>
          <w:sz w:val="24"/>
          <w:szCs w:val="24"/>
        </w:rPr>
        <w:t>По подразделу 1101 «Физическая культура»</w:t>
      </w:r>
      <w:r>
        <w:rPr>
          <w:rFonts w:ascii="Times New Roman" w:hAnsi="Times New Roman" w:cs="Times New Roman"/>
          <w:sz w:val="24"/>
          <w:szCs w:val="24"/>
        </w:rPr>
        <w:t xml:space="preserve"> </w:t>
      </w:r>
      <w:r w:rsidRPr="008D649F">
        <w:rPr>
          <w:rFonts w:ascii="Times New Roman" w:hAnsi="Times New Roman" w:cs="Times New Roman"/>
          <w:sz w:val="24"/>
          <w:szCs w:val="24"/>
        </w:rPr>
        <w:t xml:space="preserve">предусмотрены </w:t>
      </w:r>
      <w:r>
        <w:rPr>
          <w:rFonts w:ascii="Times New Roman" w:hAnsi="Times New Roman" w:cs="Times New Roman"/>
          <w:sz w:val="24"/>
          <w:szCs w:val="24"/>
        </w:rPr>
        <w:t xml:space="preserve">бюджетные </w:t>
      </w:r>
      <w:r w:rsidRPr="008D649F">
        <w:rPr>
          <w:rFonts w:ascii="Times New Roman" w:hAnsi="Times New Roman" w:cs="Times New Roman"/>
          <w:sz w:val="24"/>
          <w:szCs w:val="24"/>
        </w:rPr>
        <w:t xml:space="preserve">ассигнования на </w:t>
      </w:r>
      <w:r>
        <w:rPr>
          <w:rFonts w:ascii="Times New Roman" w:hAnsi="Times New Roman" w:cs="Times New Roman"/>
          <w:sz w:val="24"/>
          <w:szCs w:val="24"/>
        </w:rPr>
        <w:t>2021 год в сумме 30 000 рублей. Средства направляются на проведение ежегодных лыжных соревнований.</w:t>
      </w:r>
    </w:p>
    <w:p w:rsidR="00F50A10" w:rsidRDefault="00F50A10" w:rsidP="00F50A10">
      <w:pPr>
        <w:pStyle w:val="a7"/>
        <w:autoSpaceDE w:val="0"/>
        <w:autoSpaceDN w:val="0"/>
        <w:adjustRightInd w:val="0"/>
        <w:spacing w:line="360" w:lineRule="atLeast"/>
        <w:ind w:left="862"/>
        <w:outlineLvl w:val="3"/>
        <w:rPr>
          <w:rFonts w:ascii="Times New Roman" w:hAnsi="Times New Roman" w:cs="Times New Roman"/>
          <w:b/>
          <w:sz w:val="24"/>
          <w:szCs w:val="24"/>
        </w:rPr>
      </w:pPr>
    </w:p>
    <w:p w:rsidR="00BD222A" w:rsidRPr="00895844" w:rsidRDefault="00BD222A" w:rsidP="00895844">
      <w:pPr>
        <w:pStyle w:val="a7"/>
        <w:numPr>
          <w:ilvl w:val="0"/>
          <w:numId w:val="1"/>
        </w:numPr>
        <w:autoSpaceDE w:val="0"/>
        <w:autoSpaceDN w:val="0"/>
        <w:adjustRightInd w:val="0"/>
        <w:spacing w:line="360" w:lineRule="atLeast"/>
        <w:ind w:left="567" w:hanging="141"/>
        <w:jc w:val="center"/>
        <w:outlineLvl w:val="3"/>
        <w:rPr>
          <w:rFonts w:ascii="Times New Roman" w:hAnsi="Times New Roman" w:cs="Times New Roman"/>
          <w:b/>
          <w:sz w:val="24"/>
          <w:szCs w:val="24"/>
        </w:rPr>
      </w:pPr>
      <w:r w:rsidRPr="00895844">
        <w:rPr>
          <w:rFonts w:ascii="Times New Roman" w:hAnsi="Times New Roman" w:cs="Times New Roman"/>
          <w:b/>
          <w:sz w:val="24"/>
          <w:szCs w:val="24"/>
        </w:rPr>
        <w:t>Межбюджетные трансферты</w:t>
      </w:r>
    </w:p>
    <w:p w:rsidR="00BD222A" w:rsidRPr="00A5145C" w:rsidRDefault="00BD222A" w:rsidP="00BD222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Проектом </w:t>
      </w:r>
      <w:r w:rsidRPr="00A5145C">
        <w:rPr>
          <w:rFonts w:ascii="Times New Roman" w:hAnsi="Times New Roman" w:cs="Times New Roman"/>
          <w:sz w:val="24"/>
          <w:szCs w:val="24"/>
        </w:rPr>
        <w:t xml:space="preserve">решения о бюджете </w:t>
      </w:r>
      <w:r>
        <w:rPr>
          <w:rFonts w:ascii="Times New Roman" w:hAnsi="Times New Roman" w:cs="Times New Roman"/>
          <w:sz w:val="24"/>
          <w:szCs w:val="24"/>
        </w:rPr>
        <w:t xml:space="preserve">предлагается утвердить </w:t>
      </w:r>
      <w:r w:rsidRPr="00A5145C">
        <w:rPr>
          <w:rFonts w:ascii="Times New Roman" w:hAnsi="Times New Roman" w:cs="Times New Roman"/>
          <w:sz w:val="24"/>
          <w:szCs w:val="24"/>
        </w:rPr>
        <w:t>объем межбюджетных трансфертов на 20</w:t>
      </w:r>
      <w:r w:rsidR="00C37860">
        <w:rPr>
          <w:rFonts w:ascii="Times New Roman" w:hAnsi="Times New Roman" w:cs="Times New Roman"/>
          <w:sz w:val="24"/>
          <w:szCs w:val="24"/>
        </w:rPr>
        <w:t>2</w:t>
      </w:r>
      <w:r w:rsidR="00235652">
        <w:rPr>
          <w:rFonts w:ascii="Times New Roman" w:hAnsi="Times New Roman" w:cs="Times New Roman"/>
          <w:sz w:val="24"/>
          <w:szCs w:val="24"/>
        </w:rPr>
        <w:t>1</w:t>
      </w:r>
      <w:r>
        <w:rPr>
          <w:rFonts w:ascii="Times New Roman" w:hAnsi="Times New Roman" w:cs="Times New Roman"/>
          <w:sz w:val="24"/>
          <w:szCs w:val="24"/>
        </w:rPr>
        <w:t xml:space="preserve"> </w:t>
      </w:r>
      <w:r w:rsidRPr="00A5145C">
        <w:rPr>
          <w:rFonts w:ascii="Times New Roman" w:hAnsi="Times New Roman" w:cs="Times New Roman"/>
          <w:sz w:val="24"/>
          <w:szCs w:val="24"/>
        </w:rPr>
        <w:t>г</w:t>
      </w:r>
      <w:r>
        <w:rPr>
          <w:rFonts w:ascii="Times New Roman" w:hAnsi="Times New Roman" w:cs="Times New Roman"/>
          <w:sz w:val="24"/>
          <w:szCs w:val="24"/>
        </w:rPr>
        <w:t xml:space="preserve">од, передаваемых из бюджета </w:t>
      </w:r>
      <w:r w:rsidR="00C3786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917F9C">
        <w:rPr>
          <w:rFonts w:ascii="Times New Roman" w:hAnsi="Times New Roman" w:cs="Times New Roman"/>
          <w:sz w:val="24"/>
          <w:szCs w:val="24"/>
        </w:rPr>
        <w:t>Жердское</w:t>
      </w:r>
      <w:proofErr w:type="spellEnd"/>
      <w:r w:rsidRPr="00A5145C">
        <w:rPr>
          <w:rFonts w:ascii="Times New Roman" w:hAnsi="Times New Roman" w:cs="Times New Roman"/>
          <w:sz w:val="24"/>
          <w:szCs w:val="24"/>
        </w:rPr>
        <w:t>" бюджету муниципального образования "Мезенский муниципальный район" на основании заключенных Соглашений</w:t>
      </w:r>
      <w:r>
        <w:rPr>
          <w:rFonts w:ascii="Times New Roman" w:hAnsi="Times New Roman" w:cs="Times New Roman"/>
          <w:sz w:val="24"/>
          <w:szCs w:val="24"/>
        </w:rPr>
        <w:t>,</w:t>
      </w:r>
      <w:r w:rsidRPr="00A5145C">
        <w:rPr>
          <w:rFonts w:ascii="Times New Roman" w:hAnsi="Times New Roman" w:cs="Times New Roman"/>
          <w:sz w:val="24"/>
          <w:szCs w:val="24"/>
        </w:rPr>
        <w:t xml:space="preserve"> в сумме </w:t>
      </w:r>
      <w:r w:rsidR="00235652">
        <w:rPr>
          <w:rFonts w:ascii="Times New Roman" w:hAnsi="Times New Roman" w:cs="Times New Roman"/>
          <w:sz w:val="24"/>
          <w:szCs w:val="24"/>
        </w:rPr>
        <w:t>605 200</w:t>
      </w:r>
      <w:r w:rsidRPr="00A5145C">
        <w:rPr>
          <w:rFonts w:ascii="Times New Roman" w:hAnsi="Times New Roman" w:cs="Times New Roman"/>
          <w:sz w:val="24"/>
          <w:szCs w:val="24"/>
        </w:rPr>
        <w:t xml:space="preserve"> рублей.</w:t>
      </w:r>
      <w:r>
        <w:rPr>
          <w:rFonts w:ascii="Times New Roman" w:hAnsi="Times New Roman" w:cs="Times New Roman"/>
          <w:sz w:val="24"/>
          <w:szCs w:val="24"/>
        </w:rPr>
        <w:t xml:space="preserve"> Планируемый показатель </w:t>
      </w:r>
      <w:r w:rsidR="00235652">
        <w:rPr>
          <w:rFonts w:ascii="Times New Roman" w:hAnsi="Times New Roman" w:cs="Times New Roman"/>
          <w:sz w:val="24"/>
          <w:szCs w:val="24"/>
        </w:rPr>
        <w:t>больше</w:t>
      </w:r>
      <w:r>
        <w:rPr>
          <w:rFonts w:ascii="Times New Roman" w:hAnsi="Times New Roman" w:cs="Times New Roman"/>
          <w:sz w:val="24"/>
          <w:szCs w:val="24"/>
        </w:rPr>
        <w:t xml:space="preserve"> ожидаемого исполнения за 20</w:t>
      </w:r>
      <w:r w:rsidR="00235652">
        <w:rPr>
          <w:rFonts w:ascii="Times New Roman" w:hAnsi="Times New Roman" w:cs="Times New Roman"/>
          <w:sz w:val="24"/>
          <w:szCs w:val="24"/>
        </w:rPr>
        <w:t>20</w:t>
      </w:r>
      <w:r>
        <w:rPr>
          <w:rFonts w:ascii="Times New Roman" w:hAnsi="Times New Roman" w:cs="Times New Roman"/>
          <w:sz w:val="24"/>
          <w:szCs w:val="24"/>
        </w:rPr>
        <w:t xml:space="preserve"> год </w:t>
      </w:r>
      <w:r w:rsidR="0055084D">
        <w:rPr>
          <w:rFonts w:ascii="Times New Roman" w:hAnsi="Times New Roman" w:cs="Times New Roman"/>
          <w:sz w:val="24"/>
          <w:szCs w:val="24"/>
        </w:rPr>
        <w:t xml:space="preserve">на </w:t>
      </w:r>
      <w:r w:rsidR="00235652">
        <w:rPr>
          <w:rFonts w:ascii="Times New Roman" w:hAnsi="Times New Roman" w:cs="Times New Roman"/>
          <w:sz w:val="24"/>
          <w:szCs w:val="24"/>
        </w:rPr>
        <w:t>211 000</w:t>
      </w:r>
      <w:r>
        <w:rPr>
          <w:rFonts w:ascii="Times New Roman" w:hAnsi="Times New Roman" w:cs="Times New Roman"/>
          <w:sz w:val="24"/>
          <w:szCs w:val="24"/>
        </w:rPr>
        <w:t xml:space="preserve"> рублей.</w:t>
      </w:r>
    </w:p>
    <w:p w:rsidR="00F51453" w:rsidRDefault="00F51453" w:rsidP="00BD222A">
      <w:pPr>
        <w:spacing w:after="0"/>
        <w:ind w:firstLine="709"/>
        <w:jc w:val="right"/>
        <w:rPr>
          <w:rFonts w:ascii="Times New Roman" w:hAnsi="Times New Roman" w:cs="Times New Roman"/>
          <w:b/>
          <w:sz w:val="16"/>
          <w:szCs w:val="16"/>
        </w:rPr>
      </w:pPr>
    </w:p>
    <w:p w:rsidR="00BD222A" w:rsidRPr="00A5145C" w:rsidRDefault="00BD222A" w:rsidP="00BD222A">
      <w:pPr>
        <w:spacing w:after="0"/>
        <w:ind w:firstLine="709"/>
        <w:jc w:val="right"/>
        <w:rPr>
          <w:rFonts w:ascii="Times New Roman" w:hAnsi="Times New Roman" w:cs="Times New Roman"/>
          <w:b/>
          <w:sz w:val="16"/>
          <w:szCs w:val="16"/>
        </w:rPr>
      </w:pPr>
      <w:r w:rsidRPr="00A5145C">
        <w:rPr>
          <w:rFonts w:ascii="Times New Roman" w:hAnsi="Times New Roman" w:cs="Times New Roman"/>
          <w:b/>
          <w:sz w:val="16"/>
          <w:szCs w:val="16"/>
        </w:rPr>
        <w:lastRenderedPageBreak/>
        <w:t>рублей</w:t>
      </w:r>
    </w:p>
    <w:tbl>
      <w:tblPr>
        <w:tblStyle w:val="a8"/>
        <w:tblW w:w="9713" w:type="dxa"/>
        <w:tblLayout w:type="fixed"/>
        <w:tblLook w:val="04A0"/>
      </w:tblPr>
      <w:tblGrid>
        <w:gridCol w:w="3227"/>
        <w:gridCol w:w="1276"/>
        <w:gridCol w:w="1559"/>
        <w:gridCol w:w="1276"/>
        <w:gridCol w:w="1134"/>
        <w:gridCol w:w="1241"/>
      </w:tblGrid>
      <w:tr w:rsidR="00BD222A" w:rsidRPr="00AD4C19" w:rsidTr="00A76F25">
        <w:trPr>
          <w:trHeight w:val="380"/>
          <w:tblHeader/>
        </w:trPr>
        <w:tc>
          <w:tcPr>
            <w:tcW w:w="3227" w:type="dxa"/>
            <w:vMerge w:val="restart"/>
            <w:vAlign w:val="center"/>
          </w:tcPr>
          <w:p w:rsidR="00BD222A" w:rsidRPr="00A5145C" w:rsidRDefault="00BD222A" w:rsidP="00B96ECA">
            <w:pPr>
              <w:jc w:val="center"/>
              <w:rPr>
                <w:rFonts w:ascii="Times New Roman" w:hAnsi="Times New Roman" w:cs="Times New Roman"/>
                <w:b/>
                <w:sz w:val="20"/>
                <w:szCs w:val="20"/>
              </w:rPr>
            </w:pPr>
            <w:r w:rsidRPr="00A5145C">
              <w:rPr>
                <w:rFonts w:ascii="Times New Roman" w:hAnsi="Times New Roman" w:cs="Times New Roman"/>
                <w:b/>
                <w:sz w:val="20"/>
                <w:szCs w:val="20"/>
              </w:rPr>
              <w:t>Наименование</w:t>
            </w:r>
          </w:p>
        </w:tc>
        <w:tc>
          <w:tcPr>
            <w:tcW w:w="1276" w:type="dxa"/>
            <w:vMerge w:val="restart"/>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2</w:t>
            </w:r>
            <w:r w:rsidRPr="00A5145C">
              <w:rPr>
                <w:rFonts w:ascii="Times New Roman" w:hAnsi="Times New Roman" w:cs="Times New Roman"/>
                <w:b/>
                <w:sz w:val="20"/>
                <w:szCs w:val="20"/>
              </w:rPr>
              <w:t>01</w:t>
            </w:r>
            <w:r w:rsidR="00235652">
              <w:rPr>
                <w:rFonts w:ascii="Times New Roman" w:hAnsi="Times New Roman" w:cs="Times New Roman"/>
                <w:b/>
                <w:sz w:val="20"/>
                <w:szCs w:val="20"/>
              </w:rPr>
              <w:t>9</w:t>
            </w:r>
            <w:r w:rsidRPr="00A5145C">
              <w:rPr>
                <w:rFonts w:ascii="Times New Roman" w:hAnsi="Times New Roman" w:cs="Times New Roman"/>
                <w:b/>
                <w:sz w:val="20"/>
                <w:szCs w:val="20"/>
              </w:rPr>
              <w:t xml:space="preserve"> год</w:t>
            </w:r>
          </w:p>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и</w:t>
            </w:r>
            <w:r w:rsidRPr="00A5145C">
              <w:rPr>
                <w:rFonts w:ascii="Times New Roman" w:hAnsi="Times New Roman" w:cs="Times New Roman"/>
                <w:b/>
                <w:sz w:val="20"/>
                <w:szCs w:val="20"/>
              </w:rPr>
              <w:t>сполнено</w:t>
            </w:r>
          </w:p>
        </w:tc>
        <w:tc>
          <w:tcPr>
            <w:tcW w:w="1559" w:type="dxa"/>
            <w:vMerge w:val="restart"/>
            <w:tcBorders>
              <w:right w:val="single" w:sz="4" w:space="0" w:color="auto"/>
            </w:tcBorders>
          </w:tcPr>
          <w:p w:rsidR="00BD222A" w:rsidRPr="00A5145C" w:rsidRDefault="00BD222A" w:rsidP="00235652">
            <w:pPr>
              <w:jc w:val="center"/>
              <w:rPr>
                <w:rFonts w:ascii="Times New Roman" w:hAnsi="Times New Roman" w:cs="Times New Roman"/>
                <w:b/>
                <w:sz w:val="20"/>
                <w:szCs w:val="20"/>
              </w:rPr>
            </w:pPr>
            <w:r>
              <w:rPr>
                <w:rFonts w:ascii="Times New Roman" w:hAnsi="Times New Roman" w:cs="Times New Roman"/>
                <w:b/>
                <w:sz w:val="20"/>
                <w:szCs w:val="20"/>
              </w:rPr>
              <w:t>Оценка ожидаемого исполнения за 20</w:t>
            </w:r>
            <w:r w:rsidR="00235652">
              <w:rPr>
                <w:rFonts w:ascii="Times New Roman" w:hAnsi="Times New Roman" w:cs="Times New Roman"/>
                <w:b/>
                <w:sz w:val="20"/>
                <w:szCs w:val="20"/>
              </w:rPr>
              <w:t>20</w:t>
            </w:r>
            <w:r>
              <w:rPr>
                <w:rFonts w:ascii="Times New Roman" w:hAnsi="Times New Roman" w:cs="Times New Roman"/>
                <w:b/>
                <w:sz w:val="20"/>
                <w:szCs w:val="20"/>
              </w:rPr>
              <w:t xml:space="preserve"> год</w:t>
            </w:r>
          </w:p>
        </w:tc>
        <w:tc>
          <w:tcPr>
            <w:tcW w:w="1276" w:type="dxa"/>
            <w:vMerge w:val="restart"/>
            <w:tcBorders>
              <w:right w:val="single" w:sz="4" w:space="0" w:color="auto"/>
            </w:tcBorders>
            <w:vAlign w:val="center"/>
          </w:tcPr>
          <w:p w:rsidR="00BD222A" w:rsidRPr="00A5145C" w:rsidRDefault="00C37860" w:rsidP="00235652">
            <w:pPr>
              <w:jc w:val="center"/>
              <w:rPr>
                <w:rFonts w:ascii="Times New Roman" w:hAnsi="Times New Roman" w:cs="Times New Roman"/>
                <w:b/>
                <w:sz w:val="20"/>
                <w:szCs w:val="20"/>
              </w:rPr>
            </w:pPr>
            <w:r>
              <w:rPr>
                <w:rFonts w:ascii="Times New Roman" w:hAnsi="Times New Roman" w:cs="Times New Roman"/>
                <w:b/>
                <w:sz w:val="20"/>
                <w:szCs w:val="20"/>
              </w:rPr>
              <w:t>Проект бюджета на 202</w:t>
            </w:r>
            <w:r w:rsidR="00235652">
              <w:rPr>
                <w:rFonts w:ascii="Times New Roman" w:hAnsi="Times New Roman" w:cs="Times New Roman"/>
                <w:b/>
                <w:sz w:val="20"/>
                <w:szCs w:val="20"/>
              </w:rPr>
              <w:t>1</w:t>
            </w:r>
            <w:r w:rsidR="00BD222A">
              <w:rPr>
                <w:rFonts w:ascii="Times New Roman" w:hAnsi="Times New Roman" w:cs="Times New Roman"/>
                <w:b/>
                <w:sz w:val="20"/>
                <w:szCs w:val="20"/>
              </w:rPr>
              <w:t xml:space="preserve"> год</w:t>
            </w:r>
          </w:p>
        </w:tc>
        <w:tc>
          <w:tcPr>
            <w:tcW w:w="2375" w:type="dxa"/>
            <w:gridSpan w:val="2"/>
            <w:tcBorders>
              <w:left w:val="single" w:sz="4" w:space="0" w:color="auto"/>
              <w:bottom w:val="single" w:sz="4" w:space="0" w:color="auto"/>
            </w:tcBorders>
          </w:tcPr>
          <w:p w:rsidR="00BD222A" w:rsidRPr="00A5145C" w:rsidRDefault="005B110C" w:rsidP="00235652">
            <w:pPr>
              <w:jc w:val="center"/>
              <w:rPr>
                <w:rFonts w:ascii="Times New Roman" w:hAnsi="Times New Roman" w:cs="Times New Roman"/>
                <w:b/>
                <w:sz w:val="20"/>
                <w:szCs w:val="20"/>
              </w:rPr>
            </w:pPr>
            <w:r w:rsidRPr="00E023DD">
              <w:rPr>
                <w:rFonts w:ascii="Times New Roman" w:hAnsi="Times New Roman" w:cs="Times New Roman"/>
                <w:b/>
                <w:bCs/>
                <w:sz w:val="20"/>
                <w:szCs w:val="20"/>
              </w:rPr>
              <w:t>Изменения к 20</w:t>
            </w:r>
            <w:r w:rsidR="00235652">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году</w:t>
            </w:r>
            <w:proofErr w:type="gramStart"/>
            <w:r w:rsidR="00BD222A" w:rsidRPr="00A5145C">
              <w:rPr>
                <w:rFonts w:ascii="Times New Roman" w:hAnsi="Times New Roman" w:cs="Times New Roman"/>
                <w:b/>
                <w:sz w:val="20"/>
                <w:szCs w:val="20"/>
              </w:rPr>
              <w:t xml:space="preserve"> </w:t>
            </w:r>
            <w:r w:rsidR="00BD222A">
              <w:rPr>
                <w:rFonts w:ascii="Times New Roman" w:hAnsi="Times New Roman" w:cs="Times New Roman"/>
                <w:b/>
                <w:sz w:val="20"/>
                <w:szCs w:val="20"/>
              </w:rPr>
              <w:t>(</w:t>
            </w:r>
            <w:r w:rsidR="00BD222A" w:rsidRPr="00A5145C">
              <w:rPr>
                <w:rFonts w:ascii="Times New Roman" w:hAnsi="Times New Roman" w:cs="Times New Roman"/>
                <w:b/>
                <w:sz w:val="20"/>
                <w:szCs w:val="20"/>
              </w:rPr>
              <w:t>+/-</w:t>
            </w:r>
            <w:r w:rsidR="00BD222A">
              <w:rPr>
                <w:rFonts w:ascii="Times New Roman" w:hAnsi="Times New Roman" w:cs="Times New Roman"/>
                <w:b/>
                <w:sz w:val="20"/>
                <w:szCs w:val="20"/>
              </w:rPr>
              <w:t>)</w:t>
            </w:r>
            <w:proofErr w:type="gramEnd"/>
          </w:p>
        </w:tc>
      </w:tr>
      <w:tr w:rsidR="00BD222A" w:rsidRPr="00AD4C19" w:rsidTr="00A76F25">
        <w:trPr>
          <w:trHeight w:val="525"/>
          <w:tblHeader/>
        </w:trPr>
        <w:tc>
          <w:tcPr>
            <w:tcW w:w="3227" w:type="dxa"/>
            <w:vMerge/>
            <w:vAlign w:val="center"/>
          </w:tcPr>
          <w:p w:rsidR="00BD222A" w:rsidRPr="00A5145C" w:rsidRDefault="00BD222A" w:rsidP="00B96ECA">
            <w:pPr>
              <w:jc w:val="center"/>
              <w:rPr>
                <w:rFonts w:ascii="Times New Roman" w:hAnsi="Times New Roman" w:cs="Times New Roman"/>
                <w:b/>
                <w:sz w:val="20"/>
                <w:szCs w:val="20"/>
              </w:rPr>
            </w:pPr>
          </w:p>
        </w:tc>
        <w:tc>
          <w:tcPr>
            <w:tcW w:w="1276" w:type="dxa"/>
            <w:vMerge/>
            <w:vAlign w:val="center"/>
          </w:tcPr>
          <w:p w:rsidR="00BD222A" w:rsidRDefault="00BD222A" w:rsidP="00B96ECA">
            <w:pPr>
              <w:jc w:val="center"/>
              <w:rPr>
                <w:rFonts w:ascii="Times New Roman" w:hAnsi="Times New Roman" w:cs="Times New Roman"/>
                <w:b/>
                <w:sz w:val="20"/>
                <w:szCs w:val="20"/>
              </w:rPr>
            </w:pPr>
          </w:p>
        </w:tc>
        <w:tc>
          <w:tcPr>
            <w:tcW w:w="1559" w:type="dxa"/>
            <w:vMerge/>
            <w:tcBorders>
              <w:right w:val="single" w:sz="4" w:space="0" w:color="auto"/>
            </w:tcBorders>
          </w:tcPr>
          <w:p w:rsidR="00BD222A" w:rsidRDefault="00BD222A" w:rsidP="00B96ECA">
            <w:pPr>
              <w:jc w:val="center"/>
              <w:rPr>
                <w:rFonts w:ascii="Times New Roman" w:hAnsi="Times New Roman" w:cs="Times New Roman"/>
                <w:b/>
                <w:sz w:val="20"/>
                <w:szCs w:val="20"/>
              </w:rPr>
            </w:pPr>
          </w:p>
        </w:tc>
        <w:tc>
          <w:tcPr>
            <w:tcW w:w="1276" w:type="dxa"/>
            <w:vMerge/>
            <w:tcBorders>
              <w:right w:val="single" w:sz="4" w:space="0" w:color="auto"/>
            </w:tcBorders>
            <w:vAlign w:val="center"/>
          </w:tcPr>
          <w:p w:rsidR="00BD222A" w:rsidRDefault="00BD222A" w:rsidP="00B96ECA">
            <w:pPr>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1241" w:type="dxa"/>
            <w:tcBorders>
              <w:top w:val="single" w:sz="4" w:space="0" w:color="auto"/>
              <w:left w:val="single" w:sz="4" w:space="0" w:color="auto"/>
              <w:bottom w:val="single" w:sz="4" w:space="0" w:color="auto"/>
              <w:right w:val="single" w:sz="4" w:space="0" w:color="auto"/>
            </w:tcBorders>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w:t>
            </w:r>
          </w:p>
        </w:tc>
      </w:tr>
      <w:tr w:rsidR="00BD222A" w:rsidRPr="00AD4C19" w:rsidTr="00A76F25">
        <w:trPr>
          <w:trHeight w:val="168"/>
          <w:tblHeader/>
        </w:trPr>
        <w:tc>
          <w:tcPr>
            <w:tcW w:w="3227"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1</w:t>
            </w:r>
          </w:p>
        </w:tc>
        <w:tc>
          <w:tcPr>
            <w:tcW w:w="1276"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2</w:t>
            </w:r>
          </w:p>
        </w:tc>
        <w:tc>
          <w:tcPr>
            <w:tcW w:w="1559"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3</w:t>
            </w:r>
          </w:p>
        </w:tc>
        <w:tc>
          <w:tcPr>
            <w:tcW w:w="1276" w:type="dxa"/>
            <w:tcBorders>
              <w:top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4</w:t>
            </w:r>
          </w:p>
        </w:tc>
        <w:tc>
          <w:tcPr>
            <w:tcW w:w="1134" w:type="dxa"/>
            <w:tcBorders>
              <w:left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Pr>
                <w:rFonts w:ascii="Times New Roman" w:hAnsi="Times New Roman" w:cs="Times New Roman"/>
                <w:b/>
                <w:sz w:val="16"/>
                <w:szCs w:val="16"/>
              </w:rPr>
              <w:t>5</w:t>
            </w:r>
          </w:p>
        </w:tc>
        <w:tc>
          <w:tcPr>
            <w:tcW w:w="1241" w:type="dxa"/>
            <w:tcBorders>
              <w:left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Pr>
                <w:rFonts w:ascii="Times New Roman" w:hAnsi="Times New Roman" w:cs="Times New Roman"/>
                <w:b/>
                <w:sz w:val="16"/>
                <w:szCs w:val="16"/>
              </w:rPr>
              <w:t>6</w:t>
            </w:r>
          </w:p>
        </w:tc>
      </w:tr>
      <w:tr w:rsidR="00C37860" w:rsidRPr="00AD4C19" w:rsidTr="00A76F25">
        <w:tc>
          <w:tcPr>
            <w:tcW w:w="3227" w:type="dxa"/>
          </w:tcPr>
          <w:p w:rsidR="00C37860" w:rsidRPr="00C37860" w:rsidRDefault="00C37860" w:rsidP="000B5054">
            <w:pPr>
              <w:rPr>
                <w:rFonts w:ascii="Times New Roman" w:hAnsi="Times New Roman" w:cs="Times New Roman"/>
                <w:i/>
                <w:sz w:val="20"/>
                <w:szCs w:val="20"/>
              </w:rPr>
            </w:pPr>
            <w:r w:rsidRPr="00C37860">
              <w:rPr>
                <w:rFonts w:ascii="Times New Roman" w:hAnsi="Times New Roman" w:cs="Times New Roman"/>
                <w:i/>
                <w:sz w:val="20"/>
                <w:szCs w:val="20"/>
              </w:rPr>
              <w:t>Средства, передаваемые на осуществление полномочий по формированию и исполнению бюджета</w:t>
            </w:r>
          </w:p>
        </w:tc>
        <w:tc>
          <w:tcPr>
            <w:tcW w:w="1276" w:type="dxa"/>
            <w:vAlign w:val="center"/>
          </w:tcPr>
          <w:p w:rsidR="00C37860" w:rsidRPr="00C37860" w:rsidRDefault="00235652" w:rsidP="00235652">
            <w:pPr>
              <w:jc w:val="center"/>
              <w:rPr>
                <w:rFonts w:ascii="Times New Roman" w:hAnsi="Times New Roman" w:cs="Times New Roman"/>
                <w:i/>
                <w:sz w:val="20"/>
                <w:szCs w:val="20"/>
              </w:rPr>
            </w:pPr>
            <w:r w:rsidRPr="00235652">
              <w:rPr>
                <w:rFonts w:ascii="Times New Roman" w:hAnsi="Times New Roman" w:cs="Times New Roman"/>
                <w:i/>
                <w:sz w:val="20"/>
                <w:szCs w:val="20"/>
              </w:rPr>
              <w:t>292</w:t>
            </w:r>
            <w:r>
              <w:rPr>
                <w:rFonts w:ascii="Times New Roman" w:hAnsi="Times New Roman" w:cs="Times New Roman"/>
                <w:i/>
                <w:sz w:val="20"/>
                <w:szCs w:val="20"/>
              </w:rPr>
              <w:t xml:space="preserve"> </w:t>
            </w:r>
            <w:r w:rsidRPr="00235652">
              <w:rPr>
                <w:rFonts w:ascii="Times New Roman" w:hAnsi="Times New Roman" w:cs="Times New Roman"/>
                <w:i/>
                <w:sz w:val="20"/>
                <w:szCs w:val="20"/>
              </w:rPr>
              <w:t>600</w:t>
            </w:r>
          </w:p>
        </w:tc>
        <w:tc>
          <w:tcPr>
            <w:tcW w:w="1559" w:type="dxa"/>
            <w:vAlign w:val="center"/>
          </w:tcPr>
          <w:p w:rsidR="00C37860" w:rsidRPr="00C37860" w:rsidRDefault="00235652" w:rsidP="00917F9C">
            <w:pPr>
              <w:jc w:val="center"/>
              <w:rPr>
                <w:rFonts w:ascii="Times New Roman" w:hAnsi="Times New Roman" w:cs="Times New Roman"/>
                <w:i/>
                <w:sz w:val="20"/>
                <w:szCs w:val="20"/>
              </w:rPr>
            </w:pPr>
            <w:r>
              <w:rPr>
                <w:rFonts w:ascii="Times New Roman" w:hAnsi="Times New Roman" w:cs="Times New Roman"/>
                <w:i/>
                <w:sz w:val="20"/>
                <w:szCs w:val="20"/>
              </w:rPr>
              <w:t>312 000</w:t>
            </w:r>
          </w:p>
        </w:tc>
        <w:tc>
          <w:tcPr>
            <w:tcW w:w="1276" w:type="dxa"/>
            <w:vAlign w:val="center"/>
          </w:tcPr>
          <w:p w:rsidR="00C37860" w:rsidRPr="00C37860" w:rsidRDefault="00A76F25" w:rsidP="00B96ECA">
            <w:pPr>
              <w:jc w:val="center"/>
              <w:rPr>
                <w:rFonts w:ascii="Times New Roman" w:hAnsi="Times New Roman" w:cs="Times New Roman"/>
                <w:i/>
                <w:sz w:val="20"/>
                <w:szCs w:val="20"/>
              </w:rPr>
            </w:pPr>
            <w:r>
              <w:rPr>
                <w:rFonts w:ascii="Times New Roman" w:hAnsi="Times New Roman" w:cs="Times New Roman"/>
                <w:i/>
                <w:sz w:val="20"/>
                <w:szCs w:val="20"/>
              </w:rPr>
              <w:t>521 300</w:t>
            </w:r>
          </w:p>
        </w:tc>
        <w:tc>
          <w:tcPr>
            <w:tcW w:w="1134" w:type="dxa"/>
            <w:tcBorders>
              <w:right w:val="single" w:sz="4" w:space="0" w:color="auto"/>
            </w:tcBorders>
            <w:vAlign w:val="center"/>
          </w:tcPr>
          <w:p w:rsidR="00C37860" w:rsidRPr="00C37860" w:rsidRDefault="00A76F25" w:rsidP="008C4B7F">
            <w:pPr>
              <w:jc w:val="center"/>
              <w:rPr>
                <w:rFonts w:ascii="Times New Roman" w:hAnsi="Times New Roman" w:cs="Times New Roman"/>
                <w:i/>
                <w:sz w:val="20"/>
                <w:szCs w:val="20"/>
              </w:rPr>
            </w:pPr>
            <w:r>
              <w:rPr>
                <w:rFonts w:ascii="Times New Roman" w:hAnsi="Times New Roman" w:cs="Times New Roman"/>
                <w:i/>
                <w:sz w:val="20"/>
                <w:szCs w:val="20"/>
              </w:rPr>
              <w:t>+209 300</w:t>
            </w:r>
          </w:p>
        </w:tc>
        <w:tc>
          <w:tcPr>
            <w:tcW w:w="1241" w:type="dxa"/>
            <w:tcBorders>
              <w:left w:val="single" w:sz="4" w:space="0" w:color="auto"/>
            </w:tcBorders>
            <w:vAlign w:val="center"/>
          </w:tcPr>
          <w:p w:rsidR="00C37860" w:rsidRPr="00C37860" w:rsidRDefault="00A76F25" w:rsidP="002B2C95">
            <w:pPr>
              <w:jc w:val="center"/>
              <w:rPr>
                <w:rFonts w:ascii="Times New Roman" w:hAnsi="Times New Roman" w:cs="Times New Roman"/>
                <w:i/>
                <w:sz w:val="20"/>
                <w:szCs w:val="20"/>
              </w:rPr>
            </w:pPr>
            <w:r>
              <w:rPr>
                <w:rFonts w:ascii="Times New Roman" w:hAnsi="Times New Roman" w:cs="Times New Roman"/>
                <w:i/>
                <w:sz w:val="20"/>
                <w:szCs w:val="20"/>
              </w:rPr>
              <w:t>+67</w:t>
            </w:r>
          </w:p>
        </w:tc>
      </w:tr>
      <w:tr w:rsidR="00C37860" w:rsidRPr="00AD4C19" w:rsidTr="00A76F25">
        <w:tc>
          <w:tcPr>
            <w:tcW w:w="3227" w:type="dxa"/>
          </w:tcPr>
          <w:p w:rsidR="00C37860" w:rsidRPr="00C37860" w:rsidRDefault="00C37860" w:rsidP="000B5054">
            <w:pPr>
              <w:rPr>
                <w:rFonts w:ascii="Times New Roman" w:hAnsi="Times New Roman" w:cs="Times New Roman"/>
                <w:i/>
                <w:sz w:val="20"/>
                <w:szCs w:val="20"/>
              </w:rPr>
            </w:pPr>
            <w:r w:rsidRPr="00C37860">
              <w:rPr>
                <w:rFonts w:ascii="Times New Roman" w:hAnsi="Times New Roman" w:cs="Times New Roman"/>
                <w:i/>
                <w:sz w:val="20"/>
                <w:szCs w:val="20"/>
              </w:rPr>
              <w:t>Средства, передаваемые на осуществление внутреннего муниципального финансового контроля</w:t>
            </w:r>
          </w:p>
        </w:tc>
        <w:tc>
          <w:tcPr>
            <w:tcW w:w="1276" w:type="dxa"/>
            <w:vAlign w:val="center"/>
          </w:tcPr>
          <w:p w:rsidR="00C37860" w:rsidRPr="00C37860" w:rsidRDefault="00235652" w:rsidP="00917F9C">
            <w:pPr>
              <w:jc w:val="center"/>
              <w:rPr>
                <w:rFonts w:ascii="Times New Roman" w:hAnsi="Times New Roman" w:cs="Times New Roman"/>
                <w:i/>
                <w:sz w:val="20"/>
                <w:szCs w:val="20"/>
              </w:rPr>
            </w:pPr>
            <w:r>
              <w:rPr>
                <w:rFonts w:ascii="Times New Roman" w:hAnsi="Times New Roman" w:cs="Times New Roman"/>
                <w:i/>
                <w:sz w:val="20"/>
                <w:szCs w:val="20"/>
              </w:rPr>
              <w:t>5</w:t>
            </w:r>
            <w:r w:rsidR="00C37860" w:rsidRPr="00C37860">
              <w:rPr>
                <w:rFonts w:ascii="Times New Roman" w:hAnsi="Times New Roman" w:cs="Times New Roman"/>
                <w:i/>
                <w:sz w:val="20"/>
                <w:szCs w:val="20"/>
              </w:rPr>
              <w:t xml:space="preserve"> 000</w:t>
            </w:r>
          </w:p>
        </w:tc>
        <w:tc>
          <w:tcPr>
            <w:tcW w:w="1559" w:type="dxa"/>
            <w:vAlign w:val="center"/>
          </w:tcPr>
          <w:p w:rsidR="00C37860" w:rsidRPr="00C37860" w:rsidRDefault="00C37860" w:rsidP="00917F9C">
            <w:pPr>
              <w:jc w:val="center"/>
              <w:rPr>
                <w:rFonts w:ascii="Times New Roman" w:hAnsi="Times New Roman" w:cs="Times New Roman"/>
                <w:i/>
                <w:sz w:val="20"/>
                <w:szCs w:val="20"/>
              </w:rPr>
            </w:pPr>
            <w:r w:rsidRPr="00C37860">
              <w:rPr>
                <w:rFonts w:ascii="Times New Roman" w:hAnsi="Times New Roman" w:cs="Times New Roman"/>
                <w:i/>
                <w:sz w:val="20"/>
                <w:szCs w:val="20"/>
              </w:rPr>
              <w:t>5 000</w:t>
            </w:r>
          </w:p>
        </w:tc>
        <w:tc>
          <w:tcPr>
            <w:tcW w:w="1276" w:type="dxa"/>
            <w:vAlign w:val="center"/>
          </w:tcPr>
          <w:p w:rsidR="00C37860" w:rsidRPr="00C37860" w:rsidRDefault="00C37860" w:rsidP="00B96ECA">
            <w:pPr>
              <w:jc w:val="center"/>
              <w:rPr>
                <w:rFonts w:ascii="Times New Roman" w:hAnsi="Times New Roman" w:cs="Times New Roman"/>
                <w:i/>
                <w:sz w:val="20"/>
                <w:szCs w:val="20"/>
              </w:rPr>
            </w:pPr>
            <w:r w:rsidRPr="00C37860">
              <w:rPr>
                <w:rFonts w:ascii="Times New Roman" w:hAnsi="Times New Roman" w:cs="Times New Roman"/>
                <w:i/>
                <w:sz w:val="20"/>
                <w:szCs w:val="20"/>
              </w:rPr>
              <w:t>5 000</w:t>
            </w:r>
          </w:p>
        </w:tc>
        <w:tc>
          <w:tcPr>
            <w:tcW w:w="1134" w:type="dxa"/>
            <w:tcBorders>
              <w:right w:val="single" w:sz="4" w:space="0" w:color="auto"/>
            </w:tcBorders>
            <w:vAlign w:val="center"/>
          </w:tcPr>
          <w:p w:rsidR="00C37860" w:rsidRPr="00C37860" w:rsidRDefault="00C37860" w:rsidP="00B96ECA">
            <w:pPr>
              <w:jc w:val="center"/>
              <w:rPr>
                <w:rFonts w:ascii="Times New Roman" w:hAnsi="Times New Roman" w:cs="Times New Roman"/>
                <w:i/>
                <w:sz w:val="20"/>
                <w:szCs w:val="20"/>
              </w:rPr>
            </w:pPr>
            <w:r>
              <w:rPr>
                <w:rFonts w:ascii="Times New Roman" w:hAnsi="Times New Roman" w:cs="Times New Roman"/>
                <w:i/>
                <w:sz w:val="20"/>
                <w:szCs w:val="20"/>
              </w:rPr>
              <w:t>0</w:t>
            </w:r>
          </w:p>
        </w:tc>
        <w:tc>
          <w:tcPr>
            <w:tcW w:w="1241" w:type="dxa"/>
            <w:tcBorders>
              <w:left w:val="single" w:sz="4" w:space="0" w:color="auto"/>
            </w:tcBorders>
            <w:vAlign w:val="center"/>
          </w:tcPr>
          <w:p w:rsidR="00C37860" w:rsidRPr="00C37860" w:rsidRDefault="00C37860" w:rsidP="00B96ECA">
            <w:pPr>
              <w:jc w:val="center"/>
              <w:rPr>
                <w:rFonts w:ascii="Times New Roman" w:hAnsi="Times New Roman" w:cs="Times New Roman"/>
                <w:i/>
                <w:sz w:val="20"/>
                <w:szCs w:val="20"/>
              </w:rPr>
            </w:pPr>
            <w:r>
              <w:rPr>
                <w:rFonts w:ascii="Times New Roman" w:hAnsi="Times New Roman" w:cs="Times New Roman"/>
                <w:i/>
                <w:sz w:val="20"/>
                <w:szCs w:val="20"/>
              </w:rPr>
              <w:t>0</w:t>
            </w:r>
          </w:p>
        </w:tc>
      </w:tr>
      <w:tr w:rsidR="00C37860" w:rsidRPr="00AD4C19" w:rsidTr="00A76F25">
        <w:tc>
          <w:tcPr>
            <w:tcW w:w="3227" w:type="dxa"/>
          </w:tcPr>
          <w:p w:rsidR="00C37860" w:rsidRPr="00C37860" w:rsidRDefault="00C37860" w:rsidP="000B5054">
            <w:pPr>
              <w:rPr>
                <w:rFonts w:ascii="Times New Roman" w:hAnsi="Times New Roman" w:cs="Times New Roman"/>
                <w:i/>
                <w:sz w:val="20"/>
                <w:szCs w:val="20"/>
              </w:rPr>
            </w:pPr>
            <w:r w:rsidRPr="00C37860">
              <w:rPr>
                <w:rFonts w:ascii="Times New Roman" w:hAnsi="Times New Roman" w:cs="Times New Roman"/>
                <w:i/>
                <w:sz w:val="20"/>
                <w:szCs w:val="20"/>
              </w:rPr>
              <w:t>Средства, передаваемые на осуществление внешнего муниципального финансового контроля</w:t>
            </w:r>
          </w:p>
        </w:tc>
        <w:tc>
          <w:tcPr>
            <w:tcW w:w="1276" w:type="dxa"/>
            <w:vAlign w:val="center"/>
          </w:tcPr>
          <w:p w:rsidR="00C37860" w:rsidRPr="00C37860" w:rsidRDefault="00235652" w:rsidP="00917F9C">
            <w:pPr>
              <w:jc w:val="center"/>
              <w:rPr>
                <w:rFonts w:ascii="Times New Roman" w:hAnsi="Times New Roman" w:cs="Times New Roman"/>
                <w:i/>
                <w:sz w:val="20"/>
                <w:szCs w:val="20"/>
              </w:rPr>
            </w:pPr>
            <w:r>
              <w:rPr>
                <w:rFonts w:ascii="Times New Roman" w:hAnsi="Times New Roman" w:cs="Times New Roman"/>
                <w:i/>
                <w:sz w:val="20"/>
                <w:szCs w:val="20"/>
              </w:rPr>
              <w:t>72 500</w:t>
            </w:r>
          </w:p>
        </w:tc>
        <w:tc>
          <w:tcPr>
            <w:tcW w:w="1559" w:type="dxa"/>
            <w:vAlign w:val="center"/>
          </w:tcPr>
          <w:p w:rsidR="00C37860" w:rsidRPr="00C37860" w:rsidRDefault="00A76F25" w:rsidP="00917F9C">
            <w:pPr>
              <w:jc w:val="center"/>
              <w:rPr>
                <w:rFonts w:ascii="Times New Roman" w:hAnsi="Times New Roman" w:cs="Times New Roman"/>
                <w:i/>
                <w:sz w:val="20"/>
                <w:szCs w:val="20"/>
              </w:rPr>
            </w:pPr>
            <w:r>
              <w:rPr>
                <w:rFonts w:ascii="Times New Roman" w:hAnsi="Times New Roman" w:cs="Times New Roman"/>
                <w:i/>
                <w:sz w:val="20"/>
                <w:szCs w:val="20"/>
              </w:rPr>
              <w:t>77 200</w:t>
            </w:r>
          </w:p>
        </w:tc>
        <w:tc>
          <w:tcPr>
            <w:tcW w:w="1276" w:type="dxa"/>
            <w:vAlign w:val="center"/>
          </w:tcPr>
          <w:p w:rsidR="00C37860" w:rsidRPr="00C37860" w:rsidRDefault="00A76F25" w:rsidP="00B96ECA">
            <w:pPr>
              <w:jc w:val="center"/>
              <w:rPr>
                <w:rFonts w:ascii="Times New Roman" w:hAnsi="Times New Roman" w:cs="Times New Roman"/>
                <w:i/>
                <w:sz w:val="20"/>
                <w:szCs w:val="20"/>
              </w:rPr>
            </w:pPr>
            <w:r>
              <w:rPr>
                <w:rFonts w:ascii="Times New Roman" w:hAnsi="Times New Roman" w:cs="Times New Roman"/>
                <w:i/>
                <w:sz w:val="20"/>
                <w:szCs w:val="20"/>
              </w:rPr>
              <w:t>78 900</w:t>
            </w:r>
          </w:p>
        </w:tc>
        <w:tc>
          <w:tcPr>
            <w:tcW w:w="1134" w:type="dxa"/>
            <w:tcBorders>
              <w:right w:val="single" w:sz="4" w:space="0" w:color="auto"/>
            </w:tcBorders>
            <w:vAlign w:val="center"/>
          </w:tcPr>
          <w:p w:rsidR="00C37860" w:rsidRPr="00C37860" w:rsidRDefault="00C37860" w:rsidP="00A76F25">
            <w:pPr>
              <w:jc w:val="center"/>
              <w:rPr>
                <w:rFonts w:ascii="Times New Roman" w:hAnsi="Times New Roman" w:cs="Times New Roman"/>
                <w:i/>
                <w:sz w:val="20"/>
                <w:szCs w:val="20"/>
              </w:rPr>
            </w:pPr>
            <w:r w:rsidRPr="00C37860">
              <w:rPr>
                <w:rFonts w:ascii="Times New Roman" w:hAnsi="Times New Roman" w:cs="Times New Roman"/>
                <w:i/>
                <w:sz w:val="20"/>
                <w:szCs w:val="20"/>
              </w:rPr>
              <w:t>+</w:t>
            </w:r>
            <w:r w:rsidR="00A76F25">
              <w:rPr>
                <w:rFonts w:ascii="Times New Roman" w:hAnsi="Times New Roman" w:cs="Times New Roman"/>
                <w:i/>
                <w:sz w:val="20"/>
                <w:szCs w:val="20"/>
              </w:rPr>
              <w:t>1 700</w:t>
            </w:r>
          </w:p>
        </w:tc>
        <w:tc>
          <w:tcPr>
            <w:tcW w:w="1241" w:type="dxa"/>
            <w:tcBorders>
              <w:left w:val="single" w:sz="4" w:space="0" w:color="auto"/>
            </w:tcBorders>
            <w:vAlign w:val="center"/>
          </w:tcPr>
          <w:p w:rsidR="00C37860" w:rsidRPr="00C37860" w:rsidRDefault="00C37860" w:rsidP="00A76F25">
            <w:pPr>
              <w:jc w:val="center"/>
              <w:rPr>
                <w:rFonts w:ascii="Times New Roman" w:hAnsi="Times New Roman" w:cs="Times New Roman"/>
                <w:i/>
                <w:sz w:val="20"/>
                <w:szCs w:val="20"/>
              </w:rPr>
            </w:pPr>
            <w:r w:rsidRPr="00C37860">
              <w:rPr>
                <w:rFonts w:ascii="Times New Roman" w:hAnsi="Times New Roman" w:cs="Times New Roman"/>
                <w:i/>
                <w:sz w:val="20"/>
                <w:szCs w:val="20"/>
              </w:rPr>
              <w:t>+</w:t>
            </w:r>
            <w:r w:rsidR="00A76F25">
              <w:rPr>
                <w:rFonts w:ascii="Times New Roman" w:hAnsi="Times New Roman" w:cs="Times New Roman"/>
                <w:i/>
                <w:sz w:val="20"/>
                <w:szCs w:val="20"/>
              </w:rPr>
              <w:t>2</w:t>
            </w:r>
          </w:p>
        </w:tc>
      </w:tr>
      <w:tr w:rsidR="00C37860" w:rsidRPr="00AD4C19" w:rsidTr="00A76F25">
        <w:tc>
          <w:tcPr>
            <w:tcW w:w="3227" w:type="dxa"/>
          </w:tcPr>
          <w:p w:rsidR="00C37860" w:rsidRPr="00A5145C" w:rsidRDefault="00C37860" w:rsidP="00B96ECA">
            <w:pPr>
              <w:rPr>
                <w:rFonts w:ascii="Times New Roman" w:hAnsi="Times New Roman" w:cs="Times New Roman"/>
                <w:b/>
                <w:sz w:val="20"/>
                <w:szCs w:val="20"/>
              </w:rPr>
            </w:pPr>
            <w:r w:rsidRPr="00A5145C">
              <w:rPr>
                <w:rFonts w:ascii="Times New Roman" w:hAnsi="Times New Roman" w:cs="Times New Roman"/>
                <w:b/>
                <w:sz w:val="20"/>
                <w:szCs w:val="20"/>
              </w:rPr>
              <w:t>ВСЕГО</w:t>
            </w:r>
          </w:p>
        </w:tc>
        <w:tc>
          <w:tcPr>
            <w:tcW w:w="1276" w:type="dxa"/>
            <w:vAlign w:val="center"/>
          </w:tcPr>
          <w:p w:rsidR="00C37860" w:rsidRPr="00A5145C" w:rsidRDefault="00C37860" w:rsidP="00917F9C">
            <w:pPr>
              <w:jc w:val="center"/>
              <w:rPr>
                <w:rFonts w:ascii="Times New Roman" w:hAnsi="Times New Roman" w:cs="Times New Roman"/>
                <w:b/>
                <w:sz w:val="20"/>
                <w:szCs w:val="20"/>
              </w:rPr>
            </w:pPr>
            <w:r>
              <w:rPr>
                <w:rFonts w:ascii="Times New Roman" w:hAnsi="Times New Roman" w:cs="Times New Roman"/>
                <w:b/>
                <w:sz w:val="20"/>
                <w:szCs w:val="20"/>
              </w:rPr>
              <w:t>467 260</w:t>
            </w:r>
          </w:p>
        </w:tc>
        <w:tc>
          <w:tcPr>
            <w:tcW w:w="1559" w:type="dxa"/>
            <w:vAlign w:val="center"/>
          </w:tcPr>
          <w:p w:rsidR="00C37860" w:rsidRPr="00A5145C" w:rsidRDefault="00A76F25" w:rsidP="00917F9C">
            <w:pPr>
              <w:jc w:val="center"/>
              <w:rPr>
                <w:rFonts w:ascii="Times New Roman" w:hAnsi="Times New Roman" w:cs="Times New Roman"/>
                <w:b/>
                <w:sz w:val="20"/>
                <w:szCs w:val="20"/>
              </w:rPr>
            </w:pPr>
            <w:r>
              <w:rPr>
                <w:rFonts w:ascii="Times New Roman" w:hAnsi="Times New Roman" w:cs="Times New Roman"/>
                <w:b/>
                <w:sz w:val="20"/>
                <w:szCs w:val="20"/>
              </w:rPr>
              <w:t>394 200</w:t>
            </w:r>
          </w:p>
        </w:tc>
        <w:tc>
          <w:tcPr>
            <w:tcW w:w="1276" w:type="dxa"/>
            <w:vAlign w:val="center"/>
          </w:tcPr>
          <w:p w:rsidR="00C37860" w:rsidRPr="00A5145C" w:rsidRDefault="00A76F25" w:rsidP="00C37860">
            <w:pPr>
              <w:jc w:val="center"/>
              <w:rPr>
                <w:rFonts w:ascii="Times New Roman" w:hAnsi="Times New Roman" w:cs="Times New Roman"/>
                <w:b/>
                <w:sz w:val="20"/>
                <w:szCs w:val="20"/>
              </w:rPr>
            </w:pPr>
            <w:r>
              <w:rPr>
                <w:rFonts w:ascii="Times New Roman" w:hAnsi="Times New Roman" w:cs="Times New Roman"/>
                <w:b/>
                <w:sz w:val="20"/>
                <w:szCs w:val="20"/>
              </w:rPr>
              <w:t>605 200</w:t>
            </w:r>
          </w:p>
        </w:tc>
        <w:tc>
          <w:tcPr>
            <w:tcW w:w="1134" w:type="dxa"/>
            <w:tcBorders>
              <w:right w:val="single" w:sz="4" w:space="0" w:color="auto"/>
            </w:tcBorders>
            <w:vAlign w:val="center"/>
          </w:tcPr>
          <w:p w:rsidR="00C37860" w:rsidRPr="00A5145C" w:rsidRDefault="00A76F25" w:rsidP="00417CF3">
            <w:pPr>
              <w:jc w:val="center"/>
              <w:rPr>
                <w:rFonts w:ascii="Times New Roman" w:hAnsi="Times New Roman" w:cs="Times New Roman"/>
                <w:b/>
                <w:sz w:val="20"/>
                <w:szCs w:val="20"/>
              </w:rPr>
            </w:pPr>
            <w:r>
              <w:rPr>
                <w:rFonts w:ascii="Times New Roman" w:hAnsi="Times New Roman" w:cs="Times New Roman"/>
                <w:b/>
                <w:sz w:val="20"/>
                <w:szCs w:val="20"/>
              </w:rPr>
              <w:t>+211 000</w:t>
            </w:r>
          </w:p>
        </w:tc>
        <w:tc>
          <w:tcPr>
            <w:tcW w:w="1241" w:type="dxa"/>
            <w:tcBorders>
              <w:left w:val="single" w:sz="4" w:space="0" w:color="auto"/>
            </w:tcBorders>
            <w:vAlign w:val="center"/>
          </w:tcPr>
          <w:p w:rsidR="00C37860" w:rsidRPr="00A5145C" w:rsidRDefault="00A76F25" w:rsidP="008C4B7F">
            <w:pPr>
              <w:jc w:val="center"/>
              <w:rPr>
                <w:rFonts w:ascii="Times New Roman" w:hAnsi="Times New Roman" w:cs="Times New Roman"/>
                <w:b/>
                <w:sz w:val="20"/>
                <w:szCs w:val="20"/>
              </w:rPr>
            </w:pPr>
            <w:r>
              <w:rPr>
                <w:rFonts w:ascii="Times New Roman" w:hAnsi="Times New Roman" w:cs="Times New Roman"/>
                <w:b/>
                <w:sz w:val="20"/>
                <w:szCs w:val="20"/>
              </w:rPr>
              <w:t>+54</w:t>
            </w:r>
          </w:p>
        </w:tc>
      </w:tr>
    </w:tbl>
    <w:p w:rsidR="00C37860" w:rsidRPr="002A5CDC" w:rsidRDefault="00C37860" w:rsidP="00D44BD1">
      <w:pPr>
        <w:pStyle w:val="a7"/>
        <w:spacing w:after="0" w:line="360" w:lineRule="atLeast"/>
        <w:ind w:left="0" w:firstLine="426"/>
        <w:jc w:val="both"/>
        <w:rPr>
          <w:rFonts w:ascii="Times New Roman" w:hAnsi="Times New Roman" w:cs="Times New Roman"/>
          <w:b/>
          <w:sz w:val="24"/>
          <w:szCs w:val="24"/>
        </w:rPr>
      </w:pPr>
    </w:p>
    <w:p w:rsidR="00BA5D92" w:rsidRPr="00261386" w:rsidRDefault="006E207F" w:rsidP="00C37860">
      <w:pPr>
        <w:pStyle w:val="a7"/>
        <w:numPr>
          <w:ilvl w:val="0"/>
          <w:numId w:val="1"/>
        </w:numPr>
        <w:tabs>
          <w:tab w:val="left" w:pos="709"/>
        </w:tabs>
        <w:ind w:left="567" w:hanging="141"/>
        <w:jc w:val="center"/>
        <w:rPr>
          <w:rFonts w:ascii="Times New Roman" w:hAnsi="Times New Roman" w:cs="Times New Roman"/>
          <w:sz w:val="24"/>
          <w:szCs w:val="24"/>
        </w:rPr>
      </w:pPr>
      <w:r w:rsidRPr="002A5CDC">
        <w:rPr>
          <w:rFonts w:ascii="Times New Roman" w:hAnsi="Times New Roman" w:cs="Times New Roman"/>
          <w:b/>
          <w:sz w:val="24"/>
          <w:szCs w:val="24"/>
        </w:rPr>
        <w:t xml:space="preserve">  </w:t>
      </w:r>
      <w:r w:rsidR="00ED64B4" w:rsidRPr="00261386">
        <w:rPr>
          <w:rFonts w:ascii="Times New Roman" w:hAnsi="Times New Roman" w:cs="Times New Roman"/>
          <w:b/>
          <w:sz w:val="24"/>
          <w:szCs w:val="24"/>
        </w:rPr>
        <w:t>Выводы</w:t>
      </w:r>
    </w:p>
    <w:p w:rsidR="00261386" w:rsidRPr="00261386" w:rsidRDefault="00261386" w:rsidP="00C37860">
      <w:pPr>
        <w:pStyle w:val="31"/>
        <w:numPr>
          <w:ilvl w:val="0"/>
          <w:numId w:val="38"/>
        </w:numPr>
        <w:tabs>
          <w:tab w:val="left" w:pos="709"/>
        </w:tabs>
        <w:spacing w:after="0" w:line="360" w:lineRule="atLeast"/>
        <w:ind w:left="0" w:firstLine="426"/>
        <w:jc w:val="both"/>
        <w:rPr>
          <w:rFonts w:ascii="Times New Roman" w:hAnsi="Times New Roman" w:cs="Times New Roman"/>
          <w:sz w:val="24"/>
          <w:szCs w:val="24"/>
        </w:rPr>
      </w:pPr>
      <w:r w:rsidRPr="00261386">
        <w:rPr>
          <w:rFonts w:ascii="Times New Roman" w:hAnsi="Times New Roman" w:cs="Times New Roman"/>
          <w:sz w:val="24"/>
          <w:szCs w:val="24"/>
        </w:rPr>
        <w:t>По результатам проведенной ревизионной комиссией муниципального образования  «Мезенский муниципальный район»</w:t>
      </w:r>
      <w:r w:rsidR="00892037">
        <w:rPr>
          <w:rFonts w:ascii="Times New Roman" w:hAnsi="Times New Roman" w:cs="Times New Roman"/>
          <w:sz w:val="24"/>
          <w:szCs w:val="24"/>
        </w:rPr>
        <w:t xml:space="preserve"> </w:t>
      </w:r>
      <w:r w:rsidRPr="00261386">
        <w:rPr>
          <w:rFonts w:ascii="Times New Roman" w:hAnsi="Times New Roman" w:cs="Times New Roman"/>
          <w:sz w:val="24"/>
          <w:szCs w:val="24"/>
        </w:rPr>
        <w:t>экспертизы представленного проекта бюджета муниципального образования  «</w:t>
      </w:r>
      <w:proofErr w:type="spellStart"/>
      <w:r w:rsidR="00917F9C">
        <w:rPr>
          <w:rFonts w:ascii="Times New Roman" w:hAnsi="Times New Roman" w:cs="Times New Roman"/>
          <w:sz w:val="24"/>
          <w:szCs w:val="24"/>
        </w:rPr>
        <w:t>Жердское</w:t>
      </w:r>
      <w:proofErr w:type="spellEnd"/>
      <w:r w:rsidRPr="00261386">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261386">
        <w:rPr>
          <w:rFonts w:ascii="Times New Roman" w:hAnsi="Times New Roman" w:cs="Times New Roman"/>
          <w:sz w:val="24"/>
          <w:szCs w:val="24"/>
        </w:rPr>
        <w:t xml:space="preserve"> год в части формирования доходов и расходов местного бюджета установлено следующее:</w:t>
      </w:r>
    </w:p>
    <w:p w:rsidR="006F68BF" w:rsidRPr="00924434" w:rsidRDefault="00924434" w:rsidP="006F68BF">
      <w:pPr>
        <w:pStyle w:val="a7"/>
        <w:numPr>
          <w:ilvl w:val="0"/>
          <w:numId w:val="14"/>
        </w:numPr>
        <w:tabs>
          <w:tab w:val="left" w:pos="709"/>
        </w:tabs>
        <w:spacing w:after="0" w:line="360" w:lineRule="atLeast"/>
        <w:ind w:left="0" w:firstLine="426"/>
        <w:jc w:val="both"/>
        <w:rPr>
          <w:rFonts w:ascii="Times New Roman" w:hAnsi="Times New Roman" w:cs="Times New Roman"/>
          <w:color w:val="C00000"/>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proofErr w:type="spellStart"/>
      <w:r w:rsidR="00917F9C">
        <w:rPr>
          <w:rFonts w:ascii="Times New Roman" w:hAnsi="Times New Roman" w:cs="Times New Roman"/>
          <w:sz w:val="24"/>
          <w:szCs w:val="24"/>
        </w:rPr>
        <w:t>Жердское</w:t>
      </w:r>
      <w:proofErr w:type="spellEnd"/>
      <w:r w:rsidRPr="00924434">
        <w:rPr>
          <w:rFonts w:ascii="Times New Roman" w:hAnsi="Times New Roman" w:cs="Times New Roman"/>
          <w:sz w:val="24"/>
          <w:szCs w:val="24"/>
        </w:rPr>
        <w:t>" "О</w:t>
      </w:r>
      <w:r w:rsidR="00333808">
        <w:rPr>
          <w:rFonts w:ascii="Times New Roman" w:hAnsi="Times New Roman" w:cs="Times New Roman"/>
          <w:sz w:val="24"/>
          <w:szCs w:val="24"/>
        </w:rPr>
        <w:t xml:space="preserve"> </w:t>
      </w:r>
      <w:r w:rsidRPr="00924434">
        <w:rPr>
          <w:rFonts w:ascii="Times New Roman" w:hAnsi="Times New Roman" w:cs="Times New Roman"/>
          <w:sz w:val="24"/>
          <w:szCs w:val="24"/>
        </w:rPr>
        <w:t>бюджет</w:t>
      </w:r>
      <w:r w:rsidR="00333808">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proofErr w:type="spellStart"/>
      <w:r w:rsidR="00917F9C">
        <w:rPr>
          <w:rFonts w:ascii="Times New Roman" w:hAnsi="Times New Roman" w:cs="Times New Roman"/>
          <w:sz w:val="24"/>
          <w:szCs w:val="24"/>
        </w:rPr>
        <w:t>Жердское</w:t>
      </w:r>
      <w:proofErr w:type="spellEnd"/>
      <w:r w:rsidRPr="00924434">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924434">
        <w:rPr>
          <w:rFonts w:ascii="Times New Roman" w:hAnsi="Times New Roman" w:cs="Times New Roman"/>
          <w:sz w:val="24"/>
          <w:szCs w:val="24"/>
        </w:rPr>
        <w:t xml:space="preserve"> год" внесен в Совет депутатов </w:t>
      </w:r>
      <w:r w:rsidR="00C37860" w:rsidRPr="0092443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proofErr w:type="spellStart"/>
      <w:r w:rsidR="00917F9C">
        <w:rPr>
          <w:rFonts w:ascii="Times New Roman" w:hAnsi="Times New Roman" w:cs="Times New Roman"/>
          <w:sz w:val="24"/>
          <w:szCs w:val="24"/>
        </w:rPr>
        <w:t>Жердское</w:t>
      </w:r>
      <w:proofErr w:type="spellEnd"/>
      <w:r w:rsidRPr="00924434">
        <w:rPr>
          <w:rFonts w:ascii="Times New Roman" w:hAnsi="Times New Roman" w:cs="Times New Roman"/>
          <w:sz w:val="24"/>
          <w:szCs w:val="24"/>
        </w:rPr>
        <w:t xml:space="preserve">" </w:t>
      </w:r>
      <w:r w:rsidR="0007028E">
        <w:rPr>
          <w:rFonts w:ascii="Times New Roman" w:hAnsi="Times New Roman" w:cs="Times New Roman"/>
          <w:sz w:val="24"/>
          <w:szCs w:val="24"/>
        </w:rPr>
        <w:t>в срок</w:t>
      </w:r>
      <w:r w:rsidR="0007028E" w:rsidRPr="00924434">
        <w:rPr>
          <w:rFonts w:ascii="Times New Roman" w:hAnsi="Times New Roman" w:cs="Times New Roman"/>
          <w:sz w:val="24"/>
          <w:szCs w:val="24"/>
        </w:rPr>
        <w:t>, установленны</w:t>
      </w:r>
      <w:r w:rsidR="0007028E">
        <w:rPr>
          <w:rFonts w:ascii="Times New Roman" w:hAnsi="Times New Roman" w:cs="Times New Roman"/>
          <w:sz w:val="24"/>
          <w:szCs w:val="24"/>
        </w:rPr>
        <w:t>й</w:t>
      </w:r>
      <w:r w:rsidR="0007028E" w:rsidRPr="00924434">
        <w:rPr>
          <w:rFonts w:ascii="Times New Roman" w:hAnsi="Times New Roman" w:cs="Times New Roman"/>
          <w:sz w:val="24"/>
          <w:szCs w:val="24"/>
        </w:rPr>
        <w:t xml:space="preserve"> </w:t>
      </w:r>
      <w:r w:rsidR="0007028E">
        <w:rPr>
          <w:rFonts w:ascii="Times New Roman" w:hAnsi="Times New Roman" w:cs="Times New Roman"/>
          <w:sz w:val="24"/>
          <w:szCs w:val="24"/>
        </w:rPr>
        <w:t>ст. 185 Б</w:t>
      </w:r>
      <w:r w:rsidR="00C37860">
        <w:rPr>
          <w:rFonts w:ascii="Times New Roman" w:hAnsi="Times New Roman" w:cs="Times New Roman"/>
          <w:sz w:val="24"/>
          <w:szCs w:val="24"/>
        </w:rPr>
        <w:t>юджетного кодекса</w:t>
      </w:r>
      <w:r w:rsidR="0007028E">
        <w:rPr>
          <w:rFonts w:ascii="Times New Roman" w:hAnsi="Times New Roman" w:cs="Times New Roman"/>
          <w:sz w:val="24"/>
          <w:szCs w:val="24"/>
        </w:rPr>
        <w:t xml:space="preserve"> РФ и п.1 ст. 1</w:t>
      </w:r>
      <w:r w:rsidR="0054422F">
        <w:rPr>
          <w:rFonts w:ascii="Times New Roman" w:hAnsi="Times New Roman" w:cs="Times New Roman"/>
          <w:sz w:val="24"/>
          <w:szCs w:val="24"/>
        </w:rPr>
        <w:t>3</w:t>
      </w:r>
      <w:r w:rsidR="0007028E">
        <w:rPr>
          <w:rFonts w:ascii="Times New Roman" w:hAnsi="Times New Roman" w:cs="Times New Roman"/>
          <w:sz w:val="24"/>
          <w:szCs w:val="24"/>
        </w:rPr>
        <w:t xml:space="preserve"> Положения</w:t>
      </w:r>
      <w:r w:rsidR="0007028E" w:rsidRPr="00924434">
        <w:rPr>
          <w:rFonts w:ascii="Times New Roman" w:hAnsi="Times New Roman" w:cs="Times New Roman"/>
          <w:sz w:val="24"/>
          <w:szCs w:val="24"/>
        </w:rPr>
        <w:t xml:space="preserve"> о бюджетном процессе</w:t>
      </w:r>
      <w:r w:rsidRPr="00924434">
        <w:rPr>
          <w:rFonts w:ascii="Times New Roman" w:hAnsi="Times New Roman" w:cs="Times New Roman"/>
          <w:sz w:val="24"/>
          <w:szCs w:val="24"/>
        </w:rPr>
        <w:t>.</w:t>
      </w:r>
    </w:p>
    <w:p w:rsidR="00431534" w:rsidRDefault="00431534" w:rsidP="004D7853">
      <w:pPr>
        <w:pStyle w:val="31"/>
        <w:numPr>
          <w:ilvl w:val="0"/>
          <w:numId w:val="14"/>
        </w:numPr>
        <w:tabs>
          <w:tab w:val="left" w:pos="709"/>
        </w:tabs>
        <w:spacing w:after="0" w:line="360" w:lineRule="atLeast"/>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Представленный проект решения соответствует требованиям ст. 184.1 и ст.184.2 Б</w:t>
      </w:r>
      <w:r w:rsidR="00C37860">
        <w:rPr>
          <w:rFonts w:ascii="Times New Roman" w:eastAsia="Calibri" w:hAnsi="Times New Roman" w:cs="Times New Roman"/>
          <w:sz w:val="24"/>
          <w:szCs w:val="24"/>
        </w:rPr>
        <w:t>юджетного кодекса</w:t>
      </w:r>
      <w:r>
        <w:rPr>
          <w:rFonts w:ascii="Times New Roman" w:eastAsia="Calibri" w:hAnsi="Times New Roman" w:cs="Times New Roman"/>
          <w:sz w:val="24"/>
          <w:szCs w:val="24"/>
        </w:rPr>
        <w:t xml:space="preserve"> РФ и ст.1</w:t>
      </w:r>
      <w:r w:rsidR="0054422F">
        <w:rPr>
          <w:rFonts w:ascii="Times New Roman" w:eastAsia="Calibri" w:hAnsi="Times New Roman" w:cs="Times New Roman"/>
          <w:sz w:val="24"/>
          <w:szCs w:val="24"/>
        </w:rPr>
        <w:t>2</w:t>
      </w:r>
      <w:r>
        <w:rPr>
          <w:rFonts w:ascii="Times New Roman" w:eastAsia="Calibri" w:hAnsi="Times New Roman" w:cs="Times New Roman"/>
          <w:sz w:val="24"/>
          <w:szCs w:val="24"/>
        </w:rPr>
        <w:t>, 1</w:t>
      </w:r>
      <w:r w:rsidR="0054422F">
        <w:rPr>
          <w:rFonts w:ascii="Times New Roman" w:eastAsia="Calibri" w:hAnsi="Times New Roman" w:cs="Times New Roman"/>
          <w:sz w:val="24"/>
          <w:szCs w:val="24"/>
        </w:rPr>
        <w:t>3</w:t>
      </w:r>
      <w:r>
        <w:rPr>
          <w:rFonts w:ascii="Times New Roman" w:eastAsia="Calibri" w:hAnsi="Times New Roman" w:cs="Times New Roman"/>
          <w:sz w:val="24"/>
          <w:szCs w:val="24"/>
        </w:rPr>
        <w:t xml:space="preserve"> Положения о бюджетном процессе в части полноты самого проекта решения, а также документов и материалов, предоставляемых в Совет депутатов </w:t>
      </w:r>
      <w:r w:rsidR="00C37860" w:rsidRPr="00924434">
        <w:rPr>
          <w:rFonts w:ascii="Times New Roman" w:hAnsi="Times New Roman" w:cs="Times New Roman"/>
          <w:sz w:val="24"/>
          <w:szCs w:val="24"/>
        </w:rPr>
        <w:t>муниципального образования</w:t>
      </w:r>
      <w:r>
        <w:rPr>
          <w:rFonts w:ascii="Times New Roman" w:eastAsia="Calibri" w:hAnsi="Times New Roman" w:cs="Times New Roman"/>
          <w:sz w:val="24"/>
          <w:szCs w:val="24"/>
        </w:rPr>
        <w:t xml:space="preserve"> "</w:t>
      </w:r>
      <w:proofErr w:type="spellStart"/>
      <w:r w:rsidR="00917F9C">
        <w:rPr>
          <w:rFonts w:ascii="Times New Roman" w:eastAsia="Calibri" w:hAnsi="Times New Roman" w:cs="Times New Roman"/>
          <w:sz w:val="24"/>
          <w:szCs w:val="24"/>
        </w:rPr>
        <w:t>Жердское</w:t>
      </w:r>
      <w:proofErr w:type="spellEnd"/>
      <w:r>
        <w:rPr>
          <w:rFonts w:ascii="Times New Roman" w:eastAsia="Calibri" w:hAnsi="Times New Roman" w:cs="Times New Roman"/>
          <w:sz w:val="24"/>
          <w:szCs w:val="24"/>
        </w:rPr>
        <w:t>" одновременно с ним.</w:t>
      </w:r>
    </w:p>
    <w:p w:rsidR="00431534" w:rsidRPr="001B170A" w:rsidRDefault="00431534" w:rsidP="004D7853">
      <w:pPr>
        <w:pStyle w:val="a7"/>
        <w:numPr>
          <w:ilvl w:val="0"/>
          <w:numId w:val="15"/>
        </w:numPr>
        <w:autoSpaceDE w:val="0"/>
        <w:autoSpaceDN w:val="0"/>
        <w:adjustRightInd w:val="0"/>
        <w:spacing w:after="0" w:line="360" w:lineRule="atLeast"/>
        <w:ind w:left="0" w:firstLine="426"/>
        <w:jc w:val="both"/>
        <w:outlineLvl w:val="3"/>
        <w:rPr>
          <w:rFonts w:ascii="Times New Roman" w:hAnsi="Times New Roman" w:cs="Times New Roman"/>
          <w:sz w:val="24"/>
          <w:szCs w:val="24"/>
        </w:rPr>
      </w:pPr>
      <w:r>
        <w:rPr>
          <w:rFonts w:ascii="Times New Roman" w:hAnsi="Times New Roman" w:cs="Times New Roman"/>
          <w:sz w:val="24"/>
          <w:szCs w:val="24"/>
        </w:rPr>
        <w:t>Основные характеристики проекта б</w:t>
      </w:r>
      <w:r w:rsidRPr="001B170A">
        <w:rPr>
          <w:rFonts w:ascii="Times New Roman" w:hAnsi="Times New Roman" w:cs="Times New Roman"/>
          <w:sz w:val="24"/>
          <w:szCs w:val="24"/>
        </w:rPr>
        <w:t>юджет</w:t>
      </w:r>
      <w:r>
        <w:rPr>
          <w:rFonts w:ascii="Times New Roman" w:hAnsi="Times New Roman" w:cs="Times New Roman"/>
          <w:sz w:val="24"/>
          <w:szCs w:val="24"/>
        </w:rPr>
        <w:t>а</w:t>
      </w:r>
      <w:r w:rsidRPr="001B170A">
        <w:rPr>
          <w:rFonts w:ascii="Times New Roman" w:hAnsi="Times New Roman" w:cs="Times New Roman"/>
          <w:sz w:val="24"/>
          <w:szCs w:val="24"/>
        </w:rPr>
        <w:t xml:space="preserve"> муниципального образования «</w:t>
      </w:r>
      <w:proofErr w:type="spellStart"/>
      <w:r w:rsidR="00917F9C">
        <w:rPr>
          <w:rFonts w:ascii="Times New Roman" w:hAnsi="Times New Roman" w:cs="Times New Roman"/>
          <w:sz w:val="24"/>
          <w:szCs w:val="24"/>
        </w:rPr>
        <w:t>Жердское</w:t>
      </w:r>
      <w:proofErr w:type="spellEnd"/>
      <w:r w:rsidRPr="001B170A">
        <w:rPr>
          <w:rFonts w:ascii="Times New Roman" w:hAnsi="Times New Roman" w:cs="Times New Roman"/>
          <w:sz w:val="24"/>
          <w:szCs w:val="24"/>
        </w:rPr>
        <w:t>»  прогнозиру</w:t>
      </w:r>
      <w:r>
        <w:rPr>
          <w:rFonts w:ascii="Times New Roman" w:hAnsi="Times New Roman" w:cs="Times New Roman"/>
          <w:sz w:val="24"/>
          <w:szCs w:val="24"/>
        </w:rPr>
        <w:t>ю</w:t>
      </w:r>
      <w:r w:rsidRPr="001B170A">
        <w:rPr>
          <w:rFonts w:ascii="Times New Roman" w:hAnsi="Times New Roman" w:cs="Times New Roman"/>
          <w:sz w:val="24"/>
          <w:szCs w:val="24"/>
        </w:rPr>
        <w:t>тся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1B170A">
        <w:rPr>
          <w:rFonts w:ascii="Times New Roman" w:hAnsi="Times New Roman" w:cs="Times New Roman"/>
          <w:sz w:val="24"/>
          <w:szCs w:val="24"/>
        </w:rPr>
        <w:t xml:space="preserve"> год:</w:t>
      </w:r>
    </w:p>
    <w:p w:rsidR="00431534" w:rsidRPr="001B170A" w:rsidRDefault="00431534" w:rsidP="004D7853">
      <w:pPr>
        <w:autoSpaceDE w:val="0"/>
        <w:autoSpaceDN w:val="0"/>
        <w:adjustRightInd w:val="0"/>
        <w:spacing w:after="0" w:line="360" w:lineRule="atLeast"/>
        <w:ind w:left="1080" w:hanging="371"/>
        <w:jc w:val="both"/>
        <w:outlineLvl w:val="3"/>
        <w:rPr>
          <w:rFonts w:ascii="Times New Roman" w:hAnsi="Times New Roman" w:cs="Times New Roman"/>
          <w:sz w:val="24"/>
          <w:szCs w:val="24"/>
        </w:rPr>
      </w:pPr>
      <w:r w:rsidRPr="001B170A">
        <w:rPr>
          <w:rFonts w:ascii="Times New Roman" w:hAnsi="Times New Roman" w:cs="Times New Roman"/>
          <w:sz w:val="24"/>
          <w:szCs w:val="24"/>
        </w:rPr>
        <w:t xml:space="preserve">- по доходам в сумме </w:t>
      </w:r>
      <w:r w:rsidR="00A76F25">
        <w:rPr>
          <w:rFonts w:ascii="Times New Roman" w:hAnsi="Times New Roman" w:cs="Times New Roman"/>
          <w:sz w:val="24"/>
          <w:szCs w:val="24"/>
        </w:rPr>
        <w:t>3 239 247,50</w:t>
      </w:r>
      <w:r>
        <w:rPr>
          <w:rFonts w:ascii="Times New Roman" w:hAnsi="Times New Roman" w:cs="Times New Roman"/>
          <w:sz w:val="24"/>
          <w:szCs w:val="24"/>
        </w:rPr>
        <w:t xml:space="preserve"> рубл</w:t>
      </w:r>
      <w:r w:rsidR="00C37860">
        <w:rPr>
          <w:rFonts w:ascii="Times New Roman" w:hAnsi="Times New Roman" w:cs="Times New Roman"/>
          <w:sz w:val="24"/>
          <w:szCs w:val="24"/>
        </w:rPr>
        <w:t>я</w:t>
      </w:r>
      <w:r w:rsidRPr="001B170A">
        <w:rPr>
          <w:rFonts w:ascii="Times New Roman" w:hAnsi="Times New Roman" w:cs="Times New Roman"/>
          <w:sz w:val="24"/>
          <w:szCs w:val="24"/>
        </w:rPr>
        <w:t>;</w:t>
      </w:r>
    </w:p>
    <w:p w:rsidR="00431534" w:rsidRDefault="004D7853" w:rsidP="004D7853">
      <w:pPr>
        <w:pStyle w:val="31"/>
        <w:tabs>
          <w:tab w:val="left" w:pos="709"/>
          <w:tab w:val="left" w:pos="1134"/>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31534" w:rsidRPr="00261386">
        <w:rPr>
          <w:rFonts w:ascii="Times New Roman" w:hAnsi="Times New Roman" w:cs="Times New Roman"/>
          <w:sz w:val="24"/>
          <w:szCs w:val="24"/>
        </w:rPr>
        <w:t xml:space="preserve">- по расходам в сумме </w:t>
      </w:r>
      <w:r w:rsidR="00A76F25">
        <w:rPr>
          <w:rFonts w:ascii="Times New Roman" w:hAnsi="Times New Roman" w:cs="Times New Roman"/>
          <w:sz w:val="24"/>
          <w:szCs w:val="24"/>
        </w:rPr>
        <w:t xml:space="preserve">3 239 247,50 </w:t>
      </w:r>
      <w:r w:rsidR="00431534" w:rsidRPr="00261386">
        <w:rPr>
          <w:rFonts w:ascii="Times New Roman" w:hAnsi="Times New Roman" w:cs="Times New Roman"/>
          <w:sz w:val="24"/>
          <w:szCs w:val="24"/>
        </w:rPr>
        <w:t>рубл</w:t>
      </w:r>
      <w:r w:rsidR="00C37860">
        <w:rPr>
          <w:rFonts w:ascii="Times New Roman" w:hAnsi="Times New Roman" w:cs="Times New Roman"/>
          <w:sz w:val="24"/>
          <w:szCs w:val="24"/>
        </w:rPr>
        <w:t>я</w:t>
      </w:r>
      <w:r w:rsidR="00431534" w:rsidRPr="00261386">
        <w:rPr>
          <w:rFonts w:ascii="Times New Roman" w:hAnsi="Times New Roman" w:cs="Times New Roman"/>
          <w:sz w:val="24"/>
          <w:szCs w:val="24"/>
        </w:rPr>
        <w:t>.</w:t>
      </w:r>
    </w:p>
    <w:p w:rsidR="00D2196F" w:rsidRPr="00626011" w:rsidRDefault="00D2196F" w:rsidP="00D2196F">
      <w:pPr>
        <w:pStyle w:val="a7"/>
        <w:numPr>
          <w:ilvl w:val="0"/>
          <w:numId w:val="13"/>
        </w:numPr>
        <w:shd w:val="clear" w:color="auto" w:fill="FFFFFF"/>
        <w:spacing w:after="0" w:line="360" w:lineRule="atLeast"/>
        <w:ind w:left="0" w:right="23" w:firstLine="426"/>
        <w:jc w:val="both"/>
        <w:rPr>
          <w:rFonts w:ascii="Calibri" w:eastAsia="Calibri" w:hAnsi="Calibri" w:cs="Times New Roman"/>
          <w:spacing w:val="-1"/>
          <w:sz w:val="24"/>
          <w:szCs w:val="24"/>
        </w:rPr>
      </w:pPr>
      <w:r w:rsidRPr="00626011">
        <w:rPr>
          <w:rFonts w:ascii="Times New Roman" w:hAnsi="Times New Roman" w:cs="Times New Roman"/>
          <w:sz w:val="24"/>
          <w:szCs w:val="24"/>
        </w:rPr>
        <w:t xml:space="preserve">Бюджет </w:t>
      </w:r>
      <w:r w:rsidR="00C37860" w:rsidRPr="00924434">
        <w:rPr>
          <w:rFonts w:ascii="Times New Roman" w:hAnsi="Times New Roman" w:cs="Times New Roman"/>
          <w:sz w:val="24"/>
          <w:szCs w:val="24"/>
        </w:rPr>
        <w:t>муниципального образования</w:t>
      </w:r>
      <w:r w:rsidRPr="00626011">
        <w:rPr>
          <w:rFonts w:ascii="Times New Roman" w:hAnsi="Times New Roman" w:cs="Times New Roman"/>
          <w:sz w:val="24"/>
          <w:szCs w:val="24"/>
        </w:rPr>
        <w:t xml:space="preserve"> «</w:t>
      </w:r>
      <w:proofErr w:type="spellStart"/>
      <w:r w:rsidR="00917F9C">
        <w:rPr>
          <w:rFonts w:ascii="Times New Roman" w:hAnsi="Times New Roman" w:cs="Times New Roman"/>
          <w:sz w:val="24"/>
          <w:szCs w:val="24"/>
        </w:rPr>
        <w:t>Жердское</w:t>
      </w:r>
      <w:proofErr w:type="spellEnd"/>
      <w:r w:rsidRPr="00626011">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626011">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3823A3" w:rsidRDefault="003823A3" w:rsidP="00780399">
      <w:pPr>
        <w:pStyle w:val="a9"/>
        <w:numPr>
          <w:ilvl w:val="0"/>
          <w:numId w:val="13"/>
        </w:numPr>
        <w:tabs>
          <w:tab w:val="left" w:pos="709"/>
          <w:tab w:val="left" w:pos="993"/>
        </w:tabs>
        <w:spacing w:after="0" w:line="360" w:lineRule="atLeast"/>
        <w:ind w:left="0" w:firstLine="426"/>
        <w:jc w:val="both"/>
      </w:pPr>
      <w:r>
        <w:t>В соответствии с треб</w:t>
      </w:r>
      <w:r w:rsidRPr="007640CA">
        <w:t>ованиями с</w:t>
      </w:r>
      <w:r>
        <w:t>т</w:t>
      </w:r>
      <w:r w:rsidRPr="007640CA">
        <w:t>.</w:t>
      </w:r>
      <w:r>
        <w:t>107 Б</w:t>
      </w:r>
      <w:r w:rsidR="00C37860">
        <w:t>юджетного кодекса</w:t>
      </w:r>
      <w:r>
        <w:t xml:space="preserve"> РФ в проекте решения о бюджете утвержден </w:t>
      </w:r>
      <w:r w:rsidR="00E410CB">
        <w:t xml:space="preserve">верхний предел </w:t>
      </w:r>
      <w:r>
        <w:t>муниципальн</w:t>
      </w:r>
      <w:r w:rsidR="00E410CB">
        <w:t>ого внутреннего</w:t>
      </w:r>
      <w:r>
        <w:t xml:space="preserve"> долг</w:t>
      </w:r>
      <w:r w:rsidR="00E410CB">
        <w:t>а на 1 января 2022 года</w:t>
      </w:r>
      <w:r>
        <w:t xml:space="preserve"> в сумме 0 рублей. </w:t>
      </w:r>
      <w:r w:rsidR="00E410CB">
        <w:t>Заимствование и п</w:t>
      </w:r>
      <w:r>
        <w:t>редоставление муниципальных гарантий в 20</w:t>
      </w:r>
      <w:r w:rsidR="00C37860">
        <w:t>2</w:t>
      </w:r>
      <w:r w:rsidR="00A76F25">
        <w:t>1</w:t>
      </w:r>
      <w:r>
        <w:t xml:space="preserve"> году не планируется.</w:t>
      </w:r>
    </w:p>
    <w:p w:rsidR="00D2196F" w:rsidRDefault="00D2196F" w:rsidP="00D2196F">
      <w:pPr>
        <w:pStyle w:val="a9"/>
        <w:numPr>
          <w:ilvl w:val="0"/>
          <w:numId w:val="13"/>
        </w:numPr>
        <w:tabs>
          <w:tab w:val="left" w:pos="709"/>
          <w:tab w:val="left" w:pos="993"/>
        </w:tabs>
        <w:spacing w:after="0" w:line="360" w:lineRule="atLeast"/>
        <w:ind w:left="0" w:firstLine="426"/>
        <w:jc w:val="both"/>
      </w:pPr>
      <w:r w:rsidRPr="00261386">
        <w:rPr>
          <w:rFonts w:eastAsia="Calibri"/>
        </w:rPr>
        <w:t>На формирование резервного фонда за</w:t>
      </w:r>
      <w:r w:rsidR="00C37860">
        <w:rPr>
          <w:rFonts w:eastAsia="Calibri"/>
        </w:rPr>
        <w:t>планирова</w:t>
      </w:r>
      <w:r w:rsidRPr="00261386">
        <w:rPr>
          <w:rFonts w:eastAsia="Calibri"/>
        </w:rPr>
        <w:t xml:space="preserve">но </w:t>
      </w:r>
      <w:r w:rsidR="00A76F25">
        <w:t>15</w:t>
      </w:r>
      <w:r>
        <w:t xml:space="preserve"> 000</w:t>
      </w:r>
      <w:r w:rsidRPr="00261386">
        <w:t>,00</w:t>
      </w:r>
      <w:r w:rsidRPr="00261386">
        <w:rPr>
          <w:rFonts w:eastAsia="Calibri"/>
        </w:rPr>
        <w:t xml:space="preserve"> руб</w:t>
      </w:r>
      <w:r w:rsidRPr="00261386">
        <w:t>лей</w:t>
      </w:r>
      <w:r w:rsidRPr="00261386">
        <w:rPr>
          <w:rFonts w:eastAsia="Calibri"/>
        </w:rPr>
        <w:t xml:space="preserve">, что не превышает </w:t>
      </w:r>
      <w:r>
        <w:rPr>
          <w:rFonts w:eastAsia="Calibri"/>
        </w:rPr>
        <w:t xml:space="preserve">3% </w:t>
      </w:r>
      <w:r w:rsidRPr="00261386">
        <w:rPr>
          <w:rFonts w:eastAsia="Calibri"/>
        </w:rPr>
        <w:t>ограничения</w:t>
      </w:r>
      <w:r>
        <w:rPr>
          <w:rFonts w:eastAsia="Calibri"/>
        </w:rPr>
        <w:t>,</w:t>
      </w:r>
      <w:r w:rsidRPr="00261386">
        <w:rPr>
          <w:rFonts w:eastAsia="Calibri"/>
        </w:rPr>
        <w:t xml:space="preserve"> </w:t>
      </w:r>
      <w:r>
        <w:rPr>
          <w:rFonts w:eastAsia="Calibri"/>
        </w:rPr>
        <w:t>установленного</w:t>
      </w:r>
      <w:r w:rsidRPr="00261386">
        <w:rPr>
          <w:rFonts w:eastAsia="Calibri"/>
        </w:rPr>
        <w:t xml:space="preserve"> ст. 81 </w:t>
      </w:r>
      <w:r w:rsidRPr="00261386">
        <w:t>Б</w:t>
      </w:r>
      <w:r w:rsidR="00C37860">
        <w:t>юджетного кодекса</w:t>
      </w:r>
      <w:r w:rsidRPr="00261386">
        <w:rPr>
          <w:rFonts w:eastAsia="Calibri"/>
        </w:rPr>
        <w:t xml:space="preserve"> РФ</w:t>
      </w:r>
      <w:r>
        <w:rPr>
          <w:rFonts w:eastAsia="Calibri"/>
        </w:rPr>
        <w:t>.</w:t>
      </w:r>
    </w:p>
    <w:p w:rsidR="00B51494" w:rsidRPr="007640CA" w:rsidRDefault="00B51494" w:rsidP="00B51494">
      <w:pPr>
        <w:pStyle w:val="a9"/>
        <w:numPr>
          <w:ilvl w:val="0"/>
          <w:numId w:val="13"/>
        </w:numPr>
        <w:tabs>
          <w:tab w:val="left" w:pos="709"/>
        </w:tabs>
        <w:spacing w:after="0" w:line="360" w:lineRule="atLeast"/>
        <w:ind w:left="0" w:firstLine="426"/>
        <w:jc w:val="both"/>
      </w:pPr>
      <w:r w:rsidRPr="00316328">
        <w:lastRenderedPageBreak/>
        <w:t xml:space="preserve">Расходы на содержание органов местного самоуправления поселения составляют </w:t>
      </w:r>
      <w:r>
        <w:t xml:space="preserve">       </w:t>
      </w:r>
      <w:r w:rsidR="00E410CB">
        <w:t>1 569 952</w:t>
      </w:r>
      <w:r w:rsidR="00E410CB" w:rsidRPr="00316328">
        <w:t xml:space="preserve"> рубл</w:t>
      </w:r>
      <w:r w:rsidR="00E410CB">
        <w:t>ей</w:t>
      </w:r>
      <w:r w:rsidR="00E410CB" w:rsidRPr="00316328">
        <w:t xml:space="preserve">, или </w:t>
      </w:r>
      <w:r w:rsidR="00E410CB">
        <w:t>50</w:t>
      </w:r>
      <w:r w:rsidR="00E410CB" w:rsidRPr="00037B24">
        <w:t>,95</w:t>
      </w:r>
      <w:r w:rsidR="00E410CB">
        <w:t xml:space="preserve"> </w:t>
      </w:r>
      <w:r w:rsidRPr="00316328">
        <w:t>% от доходов бюджета, что</w:t>
      </w:r>
      <w:r w:rsidR="00D2196F">
        <w:t xml:space="preserve"> не</w:t>
      </w:r>
      <w:r w:rsidRPr="00316328">
        <w:t xml:space="preserve"> </w:t>
      </w:r>
      <w:r w:rsidR="005D5DB8">
        <w:t xml:space="preserve">превышает </w:t>
      </w:r>
      <w:r w:rsidRPr="00B51494">
        <w:t>норматив формирования расходов</w:t>
      </w:r>
      <w:r w:rsidRPr="00316328">
        <w:t xml:space="preserve"> на содержание ОМС,  установленный Постановлением Правительства Архангельской области </w:t>
      </w:r>
      <w:r w:rsidRPr="00896537">
        <w:t xml:space="preserve">№ </w:t>
      </w:r>
      <w:r>
        <w:t>70</w:t>
      </w:r>
      <w:r w:rsidRPr="00896537">
        <w:t>-пп от 0</w:t>
      </w:r>
      <w:r>
        <w:t>3</w:t>
      </w:r>
      <w:r w:rsidRPr="00896537">
        <w:t>.03.201</w:t>
      </w:r>
      <w:r>
        <w:t>6</w:t>
      </w:r>
      <w:r w:rsidRPr="00896537">
        <w:t xml:space="preserve"> года "О</w:t>
      </w:r>
      <w:r>
        <w:t>б утверждении</w:t>
      </w:r>
      <w:r w:rsidRPr="00896537">
        <w:t xml:space="preserve"> норматив</w:t>
      </w:r>
      <w:r>
        <w:t>ов</w:t>
      </w:r>
      <w:r w:rsidRPr="00896537">
        <w:t xml:space="preserve"> формирования расходов на содержание органов местного самоуправления </w:t>
      </w:r>
      <w:r>
        <w:t>муниципальных образований</w:t>
      </w:r>
      <w:r w:rsidRPr="00896537">
        <w:t xml:space="preserve"> Архангельской области</w:t>
      </w:r>
      <w:r w:rsidRPr="00316328">
        <w:t>"</w:t>
      </w:r>
      <w:r>
        <w:t>.</w:t>
      </w:r>
    </w:p>
    <w:p w:rsidR="00D354F4" w:rsidRDefault="00C37860" w:rsidP="00C37860">
      <w:pPr>
        <w:pStyle w:val="a9"/>
        <w:numPr>
          <w:ilvl w:val="0"/>
          <w:numId w:val="38"/>
        </w:numPr>
        <w:spacing w:after="0" w:line="360" w:lineRule="atLeast"/>
        <w:ind w:left="0" w:firstLine="426"/>
        <w:jc w:val="both"/>
        <w:rPr>
          <w:bCs/>
        </w:rPr>
      </w:pPr>
      <w:r>
        <w:t>П</w:t>
      </w:r>
      <w:r w:rsidR="00184660" w:rsidRPr="0006126E">
        <w:t>редставленный проект нормативного правового акта о бюджете муниципального образования "</w:t>
      </w:r>
      <w:proofErr w:type="spellStart"/>
      <w:r w:rsidR="00917F9C">
        <w:t>Жердское</w:t>
      </w:r>
      <w:proofErr w:type="spellEnd"/>
      <w:r w:rsidR="00184660" w:rsidRPr="0006126E">
        <w:t>" на 20</w:t>
      </w:r>
      <w:r>
        <w:t>2</w:t>
      </w:r>
      <w:r w:rsidR="00A76F25">
        <w:t>1</w:t>
      </w:r>
      <w:r w:rsidR="00184660" w:rsidRPr="0006126E">
        <w:t xml:space="preserve"> год соответствует положениям Б</w:t>
      </w:r>
      <w:r>
        <w:t>юджетного кодекса</w:t>
      </w:r>
      <w:r w:rsidR="00184660" w:rsidRPr="0006126E">
        <w:t xml:space="preserve"> РФ и </w:t>
      </w:r>
      <w:r>
        <w:rPr>
          <w:bCs/>
        </w:rPr>
        <w:t xml:space="preserve">Положению о бюджетном процессе в </w:t>
      </w:r>
      <w:r w:rsidR="00184660" w:rsidRPr="0006126E">
        <w:rPr>
          <w:bCs/>
        </w:rPr>
        <w:t>муниципальн</w:t>
      </w:r>
      <w:r>
        <w:rPr>
          <w:bCs/>
        </w:rPr>
        <w:t>ом</w:t>
      </w:r>
      <w:r w:rsidR="00184660" w:rsidRPr="0006126E">
        <w:rPr>
          <w:bCs/>
        </w:rPr>
        <w:t xml:space="preserve"> образовани</w:t>
      </w:r>
      <w:r>
        <w:rPr>
          <w:bCs/>
        </w:rPr>
        <w:t>и</w:t>
      </w:r>
      <w:r w:rsidR="00184660" w:rsidRPr="0006126E">
        <w:rPr>
          <w:bCs/>
        </w:rPr>
        <w:t xml:space="preserve"> «</w:t>
      </w:r>
      <w:proofErr w:type="spellStart"/>
      <w:r w:rsidR="00917F9C">
        <w:rPr>
          <w:bCs/>
        </w:rPr>
        <w:t>Жердское</w:t>
      </w:r>
      <w:proofErr w:type="spellEnd"/>
      <w:r w:rsidR="00184660" w:rsidRPr="0006126E">
        <w:rPr>
          <w:bCs/>
        </w:rPr>
        <w:t>»</w:t>
      </w:r>
      <w:r>
        <w:rPr>
          <w:bCs/>
        </w:rPr>
        <w:t>.</w:t>
      </w:r>
      <w:r w:rsidR="00184660" w:rsidRPr="0006126E">
        <w:rPr>
          <w:bCs/>
        </w:rPr>
        <w:t xml:space="preserve">  </w:t>
      </w:r>
    </w:p>
    <w:p w:rsidR="00C37860" w:rsidRDefault="00C37860" w:rsidP="00780399">
      <w:pPr>
        <w:pStyle w:val="a9"/>
        <w:spacing w:after="0" w:line="360" w:lineRule="atLeast"/>
        <w:ind w:firstLine="426"/>
        <w:jc w:val="both"/>
        <w:rPr>
          <w:bCs/>
        </w:rPr>
      </w:pPr>
    </w:p>
    <w:p w:rsidR="00C37860" w:rsidRDefault="00C37860" w:rsidP="00780399">
      <w:pPr>
        <w:pStyle w:val="a9"/>
        <w:spacing w:after="0" w:line="360" w:lineRule="atLeast"/>
        <w:ind w:firstLine="426"/>
        <w:jc w:val="both"/>
        <w:rPr>
          <w:bCs/>
        </w:rPr>
      </w:pPr>
    </w:p>
    <w:p w:rsidR="00EB2268" w:rsidRPr="00EB2268" w:rsidRDefault="00EB2268" w:rsidP="00D304A6">
      <w:pPr>
        <w:shd w:val="clear" w:color="auto" w:fill="FFFFFF"/>
        <w:tabs>
          <w:tab w:val="left" w:pos="851"/>
        </w:tabs>
        <w:spacing w:after="0" w:line="360" w:lineRule="atLeast"/>
        <w:ind w:left="45" w:right="-57"/>
        <w:jc w:val="both"/>
        <w:rPr>
          <w:rFonts w:ascii="Times New Roman" w:hAnsi="Times New Roman" w:cs="Times New Roman"/>
          <w:bCs/>
          <w:sz w:val="24"/>
          <w:szCs w:val="24"/>
        </w:rPr>
      </w:pPr>
      <w:r w:rsidRPr="00EB2268">
        <w:rPr>
          <w:rFonts w:ascii="Times New Roman" w:hAnsi="Times New Roman" w:cs="Times New Roman"/>
          <w:bCs/>
          <w:sz w:val="24"/>
          <w:szCs w:val="24"/>
        </w:rPr>
        <w:t xml:space="preserve">Главный инспектор                                                                       </w:t>
      </w:r>
    </w:p>
    <w:p w:rsidR="00EB2268" w:rsidRPr="00EB2268" w:rsidRDefault="00EB2268" w:rsidP="00D304A6">
      <w:pPr>
        <w:shd w:val="clear" w:color="auto" w:fill="FFFFFF"/>
        <w:tabs>
          <w:tab w:val="left" w:pos="851"/>
        </w:tabs>
        <w:spacing w:after="0" w:line="360" w:lineRule="atLeast"/>
        <w:ind w:left="48" w:right="-54"/>
        <w:jc w:val="both"/>
        <w:rPr>
          <w:rFonts w:ascii="Times New Roman" w:hAnsi="Times New Roman" w:cs="Times New Roman"/>
          <w:bCs/>
          <w:sz w:val="24"/>
          <w:szCs w:val="24"/>
        </w:rPr>
      </w:pPr>
      <w:r w:rsidRPr="00EB2268">
        <w:rPr>
          <w:rFonts w:ascii="Times New Roman" w:hAnsi="Times New Roman" w:cs="Times New Roman"/>
          <w:bCs/>
          <w:sz w:val="24"/>
          <w:szCs w:val="24"/>
        </w:rPr>
        <w:t>ревизионной комиссии</w:t>
      </w:r>
    </w:p>
    <w:p w:rsidR="00066DB5" w:rsidRPr="00EB2268" w:rsidRDefault="00EB2268" w:rsidP="00E06EFC">
      <w:pPr>
        <w:shd w:val="clear" w:color="auto" w:fill="FFFFFF"/>
        <w:tabs>
          <w:tab w:val="left" w:pos="851"/>
        </w:tabs>
        <w:spacing w:after="0" w:line="360" w:lineRule="atLeast"/>
        <w:ind w:left="48" w:right="-1"/>
        <w:jc w:val="both"/>
        <w:rPr>
          <w:rFonts w:ascii="Times New Roman" w:hAnsi="Times New Roman" w:cs="Times New Roman"/>
          <w:sz w:val="24"/>
          <w:szCs w:val="24"/>
        </w:rPr>
      </w:pPr>
      <w:r w:rsidRPr="00EB2268">
        <w:rPr>
          <w:rFonts w:ascii="Times New Roman" w:hAnsi="Times New Roman" w:cs="Times New Roman"/>
          <w:bCs/>
          <w:sz w:val="24"/>
          <w:szCs w:val="24"/>
        </w:rPr>
        <w:t xml:space="preserve">МО «Мезенский муниципальный район»                  </w:t>
      </w:r>
      <w:r>
        <w:rPr>
          <w:rFonts w:ascii="Times New Roman" w:hAnsi="Times New Roman" w:cs="Times New Roman"/>
          <w:bCs/>
          <w:sz w:val="24"/>
          <w:szCs w:val="24"/>
        </w:rPr>
        <w:t xml:space="preserve">                       </w:t>
      </w:r>
      <w:r w:rsidR="00E06EFC">
        <w:rPr>
          <w:rFonts w:ascii="Times New Roman" w:hAnsi="Times New Roman" w:cs="Times New Roman"/>
          <w:bCs/>
          <w:sz w:val="24"/>
          <w:szCs w:val="24"/>
        </w:rPr>
        <w:t xml:space="preserve">              </w:t>
      </w:r>
      <w:r w:rsidR="003848DF">
        <w:rPr>
          <w:rFonts w:ascii="Times New Roman" w:hAnsi="Times New Roman" w:cs="Times New Roman"/>
          <w:bCs/>
          <w:sz w:val="24"/>
          <w:szCs w:val="24"/>
        </w:rPr>
        <w:t>Г.В. Катаева</w:t>
      </w:r>
      <w:r w:rsidRPr="00EB2268">
        <w:rPr>
          <w:rFonts w:ascii="Times New Roman" w:hAnsi="Times New Roman" w:cs="Times New Roman"/>
          <w:bCs/>
          <w:sz w:val="24"/>
          <w:szCs w:val="24"/>
        </w:rPr>
        <w:t xml:space="preserve">  </w:t>
      </w:r>
    </w:p>
    <w:sectPr w:rsidR="00066DB5" w:rsidRPr="00EB2268" w:rsidSect="00762095">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DFD" w:rsidRDefault="00CF0DFD" w:rsidP="002B373C">
      <w:pPr>
        <w:spacing w:after="0" w:line="240" w:lineRule="auto"/>
      </w:pPr>
      <w:r>
        <w:separator/>
      </w:r>
    </w:p>
  </w:endnote>
  <w:endnote w:type="continuationSeparator" w:id="0">
    <w:p w:rsidR="00CF0DFD" w:rsidRDefault="00CF0DFD" w:rsidP="002B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53"/>
      <w:docPartObj>
        <w:docPartGallery w:val="Page Numbers (Bottom of Page)"/>
        <w:docPartUnique/>
      </w:docPartObj>
    </w:sdtPr>
    <w:sdtContent>
      <w:p w:rsidR="00F51453" w:rsidRDefault="000D6BED">
        <w:pPr>
          <w:pStyle w:val="ad"/>
          <w:jc w:val="right"/>
        </w:pPr>
        <w:fldSimple w:instr=" PAGE   \* MERGEFORMAT ">
          <w:r w:rsidR="00D4575D">
            <w:rPr>
              <w:noProof/>
            </w:rPr>
            <w:t>7</w:t>
          </w:r>
        </w:fldSimple>
      </w:p>
    </w:sdtContent>
  </w:sdt>
  <w:p w:rsidR="00F51453" w:rsidRDefault="00F5145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DFD" w:rsidRDefault="00CF0DFD" w:rsidP="002B373C">
      <w:pPr>
        <w:spacing w:after="0" w:line="240" w:lineRule="auto"/>
      </w:pPr>
      <w:r>
        <w:separator/>
      </w:r>
    </w:p>
  </w:footnote>
  <w:footnote w:type="continuationSeparator" w:id="0">
    <w:p w:rsidR="00CF0DFD" w:rsidRDefault="00CF0DFD" w:rsidP="002B3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A8"/>
    <w:multiLevelType w:val="hybridMultilevel"/>
    <w:tmpl w:val="98882694"/>
    <w:lvl w:ilvl="0" w:tplc="808CE0E8">
      <w:start w:val="1"/>
      <w:numFmt w:val="bullet"/>
      <w:lvlText w:val=""/>
      <w:lvlJc w:val="left"/>
      <w:pPr>
        <w:ind w:left="644" w:hanging="360"/>
      </w:pPr>
      <w:rPr>
        <w:rFonts w:ascii="Wingdings" w:hAnsi="Wingdings"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648D5"/>
    <w:multiLevelType w:val="hybridMultilevel"/>
    <w:tmpl w:val="B86C9E2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8F7C44"/>
    <w:multiLevelType w:val="hybridMultilevel"/>
    <w:tmpl w:val="02E451E6"/>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0CD44644"/>
    <w:multiLevelType w:val="hybridMultilevel"/>
    <w:tmpl w:val="93583CE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C098B"/>
    <w:multiLevelType w:val="hybridMultilevel"/>
    <w:tmpl w:val="9604C50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FE27CB6"/>
    <w:multiLevelType w:val="hybridMultilevel"/>
    <w:tmpl w:val="20C462E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38C244A"/>
    <w:multiLevelType w:val="hybridMultilevel"/>
    <w:tmpl w:val="C054F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4D32B5"/>
    <w:multiLevelType w:val="hybridMultilevel"/>
    <w:tmpl w:val="6CF2EC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A2D6D"/>
    <w:multiLevelType w:val="hybridMultilevel"/>
    <w:tmpl w:val="CF44007C"/>
    <w:lvl w:ilvl="0" w:tplc="04190013">
      <w:start w:val="1"/>
      <w:numFmt w:val="upperRoman"/>
      <w:lvlText w:val="%1."/>
      <w:lvlJc w:val="righ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18CC0B8C"/>
    <w:multiLevelType w:val="hybridMultilevel"/>
    <w:tmpl w:val="64E06C4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1A916290"/>
    <w:multiLevelType w:val="hybridMultilevel"/>
    <w:tmpl w:val="FDE28C3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26D44B18"/>
    <w:multiLevelType w:val="hybridMultilevel"/>
    <w:tmpl w:val="BB880186"/>
    <w:lvl w:ilvl="0" w:tplc="930469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5479CF"/>
    <w:multiLevelType w:val="hybridMultilevel"/>
    <w:tmpl w:val="452E49FA"/>
    <w:lvl w:ilvl="0" w:tplc="6C52F3F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B5B7693"/>
    <w:multiLevelType w:val="hybridMultilevel"/>
    <w:tmpl w:val="8F74EC7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D345FA9"/>
    <w:multiLevelType w:val="hybridMultilevel"/>
    <w:tmpl w:val="225469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9366E2"/>
    <w:multiLevelType w:val="hybridMultilevel"/>
    <w:tmpl w:val="5FC47AEC"/>
    <w:lvl w:ilvl="0" w:tplc="B07AC878">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41882"/>
    <w:multiLevelType w:val="hybridMultilevel"/>
    <w:tmpl w:val="A84CF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42083"/>
    <w:multiLevelType w:val="hybridMultilevel"/>
    <w:tmpl w:val="B3F2BA9E"/>
    <w:lvl w:ilvl="0" w:tplc="DD8A976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89730C5"/>
    <w:multiLevelType w:val="hybridMultilevel"/>
    <w:tmpl w:val="7FD486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D3357F"/>
    <w:multiLevelType w:val="hybridMultilevel"/>
    <w:tmpl w:val="0A5E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F7823"/>
    <w:multiLevelType w:val="hybridMultilevel"/>
    <w:tmpl w:val="2EF01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A47955"/>
    <w:multiLevelType w:val="hybridMultilevel"/>
    <w:tmpl w:val="ED00DD6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3F8D437A"/>
    <w:multiLevelType w:val="hybridMultilevel"/>
    <w:tmpl w:val="49046F5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410F254C"/>
    <w:multiLevelType w:val="hybridMultilevel"/>
    <w:tmpl w:val="22C2D80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44B80099"/>
    <w:multiLevelType w:val="hybridMultilevel"/>
    <w:tmpl w:val="596E3982"/>
    <w:lvl w:ilvl="0" w:tplc="D9C2662E">
      <w:start w:val="1"/>
      <w:numFmt w:val="decimal"/>
      <w:lvlText w:val="%1)"/>
      <w:lvlJc w:val="left"/>
      <w:pPr>
        <w:ind w:left="928"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5">
    <w:nsid w:val="44F413E9"/>
    <w:multiLevelType w:val="hybridMultilevel"/>
    <w:tmpl w:val="FF90CF20"/>
    <w:lvl w:ilvl="0" w:tplc="2264D046">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E14653"/>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5A860CDF"/>
    <w:multiLevelType w:val="hybridMultilevel"/>
    <w:tmpl w:val="EE8CFE80"/>
    <w:lvl w:ilvl="0" w:tplc="0928B454">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5BF92C77"/>
    <w:multiLevelType w:val="hybridMultilevel"/>
    <w:tmpl w:val="2674BB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0F13F0"/>
    <w:multiLevelType w:val="hybridMultilevel"/>
    <w:tmpl w:val="2A88F6BE"/>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67711DCC"/>
    <w:multiLevelType w:val="hybridMultilevel"/>
    <w:tmpl w:val="58ECBA44"/>
    <w:lvl w:ilvl="0" w:tplc="9A18007C">
      <w:start w:val="1"/>
      <w:numFmt w:val="decimal"/>
      <w:suff w:val="space"/>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1">
    <w:nsid w:val="69A47A1F"/>
    <w:multiLevelType w:val="hybridMultilevel"/>
    <w:tmpl w:val="93DE1D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084572B"/>
    <w:multiLevelType w:val="hybridMultilevel"/>
    <w:tmpl w:val="9478642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73140DA4"/>
    <w:multiLevelType w:val="hybridMultilevel"/>
    <w:tmpl w:val="C16CC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9E325C"/>
    <w:multiLevelType w:val="hybridMultilevel"/>
    <w:tmpl w:val="3474B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760E0E"/>
    <w:multiLevelType w:val="hybridMultilevel"/>
    <w:tmpl w:val="AD2E2F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E6B119C"/>
    <w:multiLevelType w:val="hybridMultilevel"/>
    <w:tmpl w:val="94EEF49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7EC77AA7"/>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7"/>
  </w:num>
  <w:num w:numId="2">
    <w:abstractNumId w:val="14"/>
  </w:num>
  <w:num w:numId="3">
    <w:abstractNumId w:val="1"/>
  </w:num>
  <w:num w:numId="4">
    <w:abstractNumId w:val="4"/>
  </w:num>
  <w:num w:numId="5">
    <w:abstractNumId w:val="8"/>
  </w:num>
  <w:num w:numId="6">
    <w:abstractNumId w:val="7"/>
  </w:num>
  <w:num w:numId="7">
    <w:abstractNumId w:val="31"/>
  </w:num>
  <w:num w:numId="8">
    <w:abstractNumId w:val="21"/>
  </w:num>
  <w:num w:numId="9">
    <w:abstractNumId w:val="28"/>
  </w:num>
  <w:num w:numId="10">
    <w:abstractNumId w:val="13"/>
  </w:num>
  <w:num w:numId="11">
    <w:abstractNumId w:val="30"/>
  </w:num>
  <w:num w:numId="12">
    <w:abstractNumId w:val="33"/>
  </w:num>
  <w:num w:numId="13">
    <w:abstractNumId w:val="0"/>
  </w:num>
  <w:num w:numId="14">
    <w:abstractNumId w:val="12"/>
  </w:num>
  <w:num w:numId="15">
    <w:abstractNumId w:val="3"/>
  </w:num>
  <w:num w:numId="16">
    <w:abstractNumId w:val="25"/>
  </w:num>
  <w:num w:numId="17">
    <w:abstractNumId w:val="15"/>
  </w:num>
  <w:num w:numId="18">
    <w:abstractNumId w:val="27"/>
  </w:num>
  <w:num w:numId="19">
    <w:abstractNumId w:val="36"/>
  </w:num>
  <w:num w:numId="20">
    <w:abstractNumId w:val="17"/>
  </w:num>
  <w:num w:numId="21">
    <w:abstractNumId w:val="34"/>
  </w:num>
  <w:num w:numId="22">
    <w:abstractNumId w:val="16"/>
  </w:num>
  <w:num w:numId="23">
    <w:abstractNumId w:val="6"/>
  </w:num>
  <w:num w:numId="24">
    <w:abstractNumId w:val="35"/>
  </w:num>
  <w:num w:numId="25">
    <w:abstractNumId w:val="2"/>
  </w:num>
  <w:num w:numId="26">
    <w:abstractNumId w:val="18"/>
  </w:num>
  <w:num w:numId="27">
    <w:abstractNumId w:val="19"/>
  </w:num>
  <w:num w:numId="28">
    <w:abstractNumId w:val="20"/>
  </w:num>
  <w:num w:numId="29">
    <w:abstractNumId w:val="5"/>
  </w:num>
  <w:num w:numId="30">
    <w:abstractNumId w:val="22"/>
  </w:num>
  <w:num w:numId="31">
    <w:abstractNumId w:val="9"/>
  </w:num>
  <w:num w:numId="32">
    <w:abstractNumId w:val="23"/>
  </w:num>
  <w:num w:numId="33">
    <w:abstractNumId w:val="32"/>
  </w:num>
  <w:num w:numId="34">
    <w:abstractNumId w:val="10"/>
  </w:num>
  <w:num w:numId="35">
    <w:abstractNumId w:val="26"/>
  </w:num>
  <w:num w:numId="36">
    <w:abstractNumId w:val="29"/>
  </w:num>
  <w:num w:numId="37">
    <w:abstractNumId w:val="2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373C"/>
    <w:rsid w:val="00000805"/>
    <w:rsid w:val="0000132D"/>
    <w:rsid w:val="00001B57"/>
    <w:rsid w:val="00001B5D"/>
    <w:rsid w:val="00002D9B"/>
    <w:rsid w:val="0000364B"/>
    <w:rsid w:val="00003661"/>
    <w:rsid w:val="00004A10"/>
    <w:rsid w:val="00005CF1"/>
    <w:rsid w:val="0000605A"/>
    <w:rsid w:val="00006318"/>
    <w:rsid w:val="00011CC9"/>
    <w:rsid w:val="00012A41"/>
    <w:rsid w:val="00014619"/>
    <w:rsid w:val="00014D4F"/>
    <w:rsid w:val="00023170"/>
    <w:rsid w:val="00024D2A"/>
    <w:rsid w:val="00026BEF"/>
    <w:rsid w:val="00026D2A"/>
    <w:rsid w:val="00026F12"/>
    <w:rsid w:val="000276F7"/>
    <w:rsid w:val="000301B5"/>
    <w:rsid w:val="00032AD1"/>
    <w:rsid w:val="000335A5"/>
    <w:rsid w:val="000352E8"/>
    <w:rsid w:val="000354EF"/>
    <w:rsid w:val="00036885"/>
    <w:rsid w:val="00037559"/>
    <w:rsid w:val="00037B24"/>
    <w:rsid w:val="000407D8"/>
    <w:rsid w:val="00043D4D"/>
    <w:rsid w:val="00044C1B"/>
    <w:rsid w:val="0004506C"/>
    <w:rsid w:val="0004618A"/>
    <w:rsid w:val="0004684C"/>
    <w:rsid w:val="00050920"/>
    <w:rsid w:val="00051BC2"/>
    <w:rsid w:val="00051F06"/>
    <w:rsid w:val="00053684"/>
    <w:rsid w:val="0005419F"/>
    <w:rsid w:val="000564E5"/>
    <w:rsid w:val="0006023C"/>
    <w:rsid w:val="00060902"/>
    <w:rsid w:val="000610BC"/>
    <w:rsid w:val="00063FDB"/>
    <w:rsid w:val="00064350"/>
    <w:rsid w:val="000657AA"/>
    <w:rsid w:val="00065CFD"/>
    <w:rsid w:val="00066DB5"/>
    <w:rsid w:val="00067606"/>
    <w:rsid w:val="0007028E"/>
    <w:rsid w:val="00070D77"/>
    <w:rsid w:val="0007319C"/>
    <w:rsid w:val="000745AD"/>
    <w:rsid w:val="00075F0E"/>
    <w:rsid w:val="00076B5F"/>
    <w:rsid w:val="0007727A"/>
    <w:rsid w:val="0008087A"/>
    <w:rsid w:val="0008210A"/>
    <w:rsid w:val="000835B4"/>
    <w:rsid w:val="000927E5"/>
    <w:rsid w:val="00095CFB"/>
    <w:rsid w:val="000A083E"/>
    <w:rsid w:val="000A1942"/>
    <w:rsid w:val="000A2B0E"/>
    <w:rsid w:val="000A38FB"/>
    <w:rsid w:val="000A3EF2"/>
    <w:rsid w:val="000A49B3"/>
    <w:rsid w:val="000A5665"/>
    <w:rsid w:val="000A58D4"/>
    <w:rsid w:val="000A6818"/>
    <w:rsid w:val="000B05EC"/>
    <w:rsid w:val="000B5054"/>
    <w:rsid w:val="000B557F"/>
    <w:rsid w:val="000B6FC0"/>
    <w:rsid w:val="000C070C"/>
    <w:rsid w:val="000C1AA1"/>
    <w:rsid w:val="000C2CFA"/>
    <w:rsid w:val="000C2DA1"/>
    <w:rsid w:val="000C7DDC"/>
    <w:rsid w:val="000D0EF5"/>
    <w:rsid w:val="000D3C13"/>
    <w:rsid w:val="000D5338"/>
    <w:rsid w:val="000D6BED"/>
    <w:rsid w:val="000D7991"/>
    <w:rsid w:val="000E080B"/>
    <w:rsid w:val="000E1C29"/>
    <w:rsid w:val="000E4E26"/>
    <w:rsid w:val="000E5535"/>
    <w:rsid w:val="000E6C3F"/>
    <w:rsid w:val="000E7A39"/>
    <w:rsid w:val="000F00AE"/>
    <w:rsid w:val="000F2EF1"/>
    <w:rsid w:val="000F3676"/>
    <w:rsid w:val="000F4597"/>
    <w:rsid w:val="000F4E70"/>
    <w:rsid w:val="00100181"/>
    <w:rsid w:val="00101B93"/>
    <w:rsid w:val="0010225D"/>
    <w:rsid w:val="001030B1"/>
    <w:rsid w:val="00103CA3"/>
    <w:rsid w:val="00105AB4"/>
    <w:rsid w:val="0011042F"/>
    <w:rsid w:val="001123AB"/>
    <w:rsid w:val="00112C7B"/>
    <w:rsid w:val="00114267"/>
    <w:rsid w:val="00116CC5"/>
    <w:rsid w:val="00117900"/>
    <w:rsid w:val="00120D24"/>
    <w:rsid w:val="001225EB"/>
    <w:rsid w:val="00123151"/>
    <w:rsid w:val="00125DC9"/>
    <w:rsid w:val="001266B6"/>
    <w:rsid w:val="0012707B"/>
    <w:rsid w:val="001310A2"/>
    <w:rsid w:val="00133843"/>
    <w:rsid w:val="00134DCE"/>
    <w:rsid w:val="0013548C"/>
    <w:rsid w:val="00135C2C"/>
    <w:rsid w:val="00140E36"/>
    <w:rsid w:val="001410BF"/>
    <w:rsid w:val="001428B6"/>
    <w:rsid w:val="00144E69"/>
    <w:rsid w:val="00145690"/>
    <w:rsid w:val="00151299"/>
    <w:rsid w:val="001514FB"/>
    <w:rsid w:val="0015154A"/>
    <w:rsid w:val="00151A43"/>
    <w:rsid w:val="00151B9A"/>
    <w:rsid w:val="0015499D"/>
    <w:rsid w:val="00154A1B"/>
    <w:rsid w:val="00155925"/>
    <w:rsid w:val="00156587"/>
    <w:rsid w:val="00160784"/>
    <w:rsid w:val="00167E36"/>
    <w:rsid w:val="00171868"/>
    <w:rsid w:val="00173978"/>
    <w:rsid w:val="00175CE3"/>
    <w:rsid w:val="001769BC"/>
    <w:rsid w:val="00180AB1"/>
    <w:rsid w:val="00181833"/>
    <w:rsid w:val="00182420"/>
    <w:rsid w:val="00184660"/>
    <w:rsid w:val="00184CF3"/>
    <w:rsid w:val="00186A4C"/>
    <w:rsid w:val="0018750F"/>
    <w:rsid w:val="00190994"/>
    <w:rsid w:val="001910BA"/>
    <w:rsid w:val="00192333"/>
    <w:rsid w:val="00193473"/>
    <w:rsid w:val="001943D2"/>
    <w:rsid w:val="00194A28"/>
    <w:rsid w:val="0019628E"/>
    <w:rsid w:val="001966F5"/>
    <w:rsid w:val="0019697F"/>
    <w:rsid w:val="001A0472"/>
    <w:rsid w:val="001A09B7"/>
    <w:rsid w:val="001A48CF"/>
    <w:rsid w:val="001B170A"/>
    <w:rsid w:val="001B4EFF"/>
    <w:rsid w:val="001B57C9"/>
    <w:rsid w:val="001B7876"/>
    <w:rsid w:val="001B7D97"/>
    <w:rsid w:val="001C04E4"/>
    <w:rsid w:val="001C17B9"/>
    <w:rsid w:val="001C3C77"/>
    <w:rsid w:val="001C4920"/>
    <w:rsid w:val="001C6243"/>
    <w:rsid w:val="001C655C"/>
    <w:rsid w:val="001C6690"/>
    <w:rsid w:val="001D1CDD"/>
    <w:rsid w:val="001D365A"/>
    <w:rsid w:val="001D5D2E"/>
    <w:rsid w:val="001D6092"/>
    <w:rsid w:val="001D625C"/>
    <w:rsid w:val="001E015D"/>
    <w:rsid w:val="001E6CF8"/>
    <w:rsid w:val="001E6F26"/>
    <w:rsid w:val="001E7852"/>
    <w:rsid w:val="001F1673"/>
    <w:rsid w:val="001F38E8"/>
    <w:rsid w:val="001F6ACB"/>
    <w:rsid w:val="001F6EA8"/>
    <w:rsid w:val="0020125B"/>
    <w:rsid w:val="0020314C"/>
    <w:rsid w:val="00203D17"/>
    <w:rsid w:val="00204B97"/>
    <w:rsid w:val="00206747"/>
    <w:rsid w:val="00206FC7"/>
    <w:rsid w:val="00213034"/>
    <w:rsid w:val="00213CEE"/>
    <w:rsid w:val="00215721"/>
    <w:rsid w:val="002207D5"/>
    <w:rsid w:val="00220B62"/>
    <w:rsid w:val="0022316F"/>
    <w:rsid w:val="00223E7C"/>
    <w:rsid w:val="002241A8"/>
    <w:rsid w:val="00226874"/>
    <w:rsid w:val="00230AE0"/>
    <w:rsid w:val="002326A8"/>
    <w:rsid w:val="00233440"/>
    <w:rsid w:val="00235652"/>
    <w:rsid w:val="00236348"/>
    <w:rsid w:val="0024005C"/>
    <w:rsid w:val="0024469E"/>
    <w:rsid w:val="002455B2"/>
    <w:rsid w:val="00245EFA"/>
    <w:rsid w:val="00250C61"/>
    <w:rsid w:val="002532E4"/>
    <w:rsid w:val="00256B5C"/>
    <w:rsid w:val="00261386"/>
    <w:rsid w:val="0026248C"/>
    <w:rsid w:val="00262A14"/>
    <w:rsid w:val="002641D8"/>
    <w:rsid w:val="00264909"/>
    <w:rsid w:val="00264B40"/>
    <w:rsid w:val="00265124"/>
    <w:rsid w:val="0026694A"/>
    <w:rsid w:val="002672C3"/>
    <w:rsid w:val="0027311E"/>
    <w:rsid w:val="00274E5C"/>
    <w:rsid w:val="00275C04"/>
    <w:rsid w:val="002771BE"/>
    <w:rsid w:val="0027779B"/>
    <w:rsid w:val="00277E4B"/>
    <w:rsid w:val="00280E66"/>
    <w:rsid w:val="00280F75"/>
    <w:rsid w:val="00282715"/>
    <w:rsid w:val="002828F6"/>
    <w:rsid w:val="00290372"/>
    <w:rsid w:val="002912E4"/>
    <w:rsid w:val="00291DEC"/>
    <w:rsid w:val="00292373"/>
    <w:rsid w:val="00292554"/>
    <w:rsid w:val="00293150"/>
    <w:rsid w:val="00294CDA"/>
    <w:rsid w:val="00295F8E"/>
    <w:rsid w:val="00296E6C"/>
    <w:rsid w:val="002A0E35"/>
    <w:rsid w:val="002A2A8B"/>
    <w:rsid w:val="002A37B1"/>
    <w:rsid w:val="002A3B48"/>
    <w:rsid w:val="002A46D3"/>
    <w:rsid w:val="002A4A5D"/>
    <w:rsid w:val="002A4F03"/>
    <w:rsid w:val="002A5CDC"/>
    <w:rsid w:val="002A662B"/>
    <w:rsid w:val="002A745D"/>
    <w:rsid w:val="002A784D"/>
    <w:rsid w:val="002B1A67"/>
    <w:rsid w:val="002B2C95"/>
    <w:rsid w:val="002B373C"/>
    <w:rsid w:val="002B3B88"/>
    <w:rsid w:val="002B3EEB"/>
    <w:rsid w:val="002B4FEA"/>
    <w:rsid w:val="002B5CD2"/>
    <w:rsid w:val="002B724B"/>
    <w:rsid w:val="002B78B2"/>
    <w:rsid w:val="002C18EB"/>
    <w:rsid w:val="002C1A42"/>
    <w:rsid w:val="002C5CEB"/>
    <w:rsid w:val="002C7BB7"/>
    <w:rsid w:val="002D56B1"/>
    <w:rsid w:val="002D6A06"/>
    <w:rsid w:val="002E394A"/>
    <w:rsid w:val="002E3D47"/>
    <w:rsid w:val="002E411F"/>
    <w:rsid w:val="002E51C4"/>
    <w:rsid w:val="002E7A5F"/>
    <w:rsid w:val="002E7F88"/>
    <w:rsid w:val="002F4938"/>
    <w:rsid w:val="002F5622"/>
    <w:rsid w:val="002F5A25"/>
    <w:rsid w:val="00303957"/>
    <w:rsid w:val="003041CD"/>
    <w:rsid w:val="003054DC"/>
    <w:rsid w:val="003107EB"/>
    <w:rsid w:val="003108DC"/>
    <w:rsid w:val="003112D6"/>
    <w:rsid w:val="00311524"/>
    <w:rsid w:val="003136CA"/>
    <w:rsid w:val="00316328"/>
    <w:rsid w:val="003168C9"/>
    <w:rsid w:val="00317FE0"/>
    <w:rsid w:val="003201C0"/>
    <w:rsid w:val="003209D3"/>
    <w:rsid w:val="003221A3"/>
    <w:rsid w:val="00322CBA"/>
    <w:rsid w:val="00324FFF"/>
    <w:rsid w:val="003253BA"/>
    <w:rsid w:val="00327E98"/>
    <w:rsid w:val="0033298F"/>
    <w:rsid w:val="00333808"/>
    <w:rsid w:val="00333E88"/>
    <w:rsid w:val="0033501C"/>
    <w:rsid w:val="00336459"/>
    <w:rsid w:val="00336CAA"/>
    <w:rsid w:val="0034046C"/>
    <w:rsid w:val="00340809"/>
    <w:rsid w:val="00342572"/>
    <w:rsid w:val="003457B1"/>
    <w:rsid w:val="0035029A"/>
    <w:rsid w:val="00353420"/>
    <w:rsid w:val="0035388D"/>
    <w:rsid w:val="003561B0"/>
    <w:rsid w:val="00356324"/>
    <w:rsid w:val="00360E29"/>
    <w:rsid w:val="00362601"/>
    <w:rsid w:val="00365A1C"/>
    <w:rsid w:val="00366473"/>
    <w:rsid w:val="0037249E"/>
    <w:rsid w:val="00373D55"/>
    <w:rsid w:val="003743F8"/>
    <w:rsid w:val="003745E0"/>
    <w:rsid w:val="00374AC4"/>
    <w:rsid w:val="00374CC0"/>
    <w:rsid w:val="00376FAD"/>
    <w:rsid w:val="003772C0"/>
    <w:rsid w:val="00377A01"/>
    <w:rsid w:val="003802A2"/>
    <w:rsid w:val="003823A3"/>
    <w:rsid w:val="00382964"/>
    <w:rsid w:val="0038298B"/>
    <w:rsid w:val="00382B98"/>
    <w:rsid w:val="00382C0D"/>
    <w:rsid w:val="003848DF"/>
    <w:rsid w:val="00385DCB"/>
    <w:rsid w:val="00386D87"/>
    <w:rsid w:val="00386EE4"/>
    <w:rsid w:val="003876D1"/>
    <w:rsid w:val="00392277"/>
    <w:rsid w:val="003925DE"/>
    <w:rsid w:val="003946EE"/>
    <w:rsid w:val="00396723"/>
    <w:rsid w:val="00397709"/>
    <w:rsid w:val="003A16C5"/>
    <w:rsid w:val="003A4319"/>
    <w:rsid w:val="003A56BC"/>
    <w:rsid w:val="003A6354"/>
    <w:rsid w:val="003A654A"/>
    <w:rsid w:val="003A6962"/>
    <w:rsid w:val="003A731A"/>
    <w:rsid w:val="003A7698"/>
    <w:rsid w:val="003B0313"/>
    <w:rsid w:val="003B1D75"/>
    <w:rsid w:val="003B4250"/>
    <w:rsid w:val="003B50DE"/>
    <w:rsid w:val="003B52A1"/>
    <w:rsid w:val="003B5ABF"/>
    <w:rsid w:val="003B6651"/>
    <w:rsid w:val="003B730D"/>
    <w:rsid w:val="003C11F4"/>
    <w:rsid w:val="003C3AE9"/>
    <w:rsid w:val="003C4DDE"/>
    <w:rsid w:val="003C4E74"/>
    <w:rsid w:val="003C57E2"/>
    <w:rsid w:val="003D1298"/>
    <w:rsid w:val="003D1606"/>
    <w:rsid w:val="003D1BB4"/>
    <w:rsid w:val="003D2B9C"/>
    <w:rsid w:val="003D2F35"/>
    <w:rsid w:val="003D383F"/>
    <w:rsid w:val="003D39BB"/>
    <w:rsid w:val="003D4A63"/>
    <w:rsid w:val="003D5E46"/>
    <w:rsid w:val="003D7150"/>
    <w:rsid w:val="003D7B0C"/>
    <w:rsid w:val="003E1505"/>
    <w:rsid w:val="003E16E6"/>
    <w:rsid w:val="003E19AC"/>
    <w:rsid w:val="003E2A05"/>
    <w:rsid w:val="003E3483"/>
    <w:rsid w:val="003E440D"/>
    <w:rsid w:val="003E46FA"/>
    <w:rsid w:val="003E5A90"/>
    <w:rsid w:val="003E5E67"/>
    <w:rsid w:val="003F0F6E"/>
    <w:rsid w:val="003F1E2A"/>
    <w:rsid w:val="003F234D"/>
    <w:rsid w:val="003F4432"/>
    <w:rsid w:val="003F50EE"/>
    <w:rsid w:val="003F5326"/>
    <w:rsid w:val="003F5BAF"/>
    <w:rsid w:val="003F618F"/>
    <w:rsid w:val="003F7F1E"/>
    <w:rsid w:val="00402641"/>
    <w:rsid w:val="00403392"/>
    <w:rsid w:val="004047D4"/>
    <w:rsid w:val="00404DB0"/>
    <w:rsid w:val="0040550D"/>
    <w:rsid w:val="00405ADE"/>
    <w:rsid w:val="004069D8"/>
    <w:rsid w:val="00406C08"/>
    <w:rsid w:val="00406C36"/>
    <w:rsid w:val="00407CC9"/>
    <w:rsid w:val="00407FD8"/>
    <w:rsid w:val="0041354E"/>
    <w:rsid w:val="0041467A"/>
    <w:rsid w:val="00414982"/>
    <w:rsid w:val="00414C3E"/>
    <w:rsid w:val="00416C3B"/>
    <w:rsid w:val="00417CF3"/>
    <w:rsid w:val="00417D05"/>
    <w:rsid w:val="00422885"/>
    <w:rsid w:val="004231CB"/>
    <w:rsid w:val="00423674"/>
    <w:rsid w:val="00425CFD"/>
    <w:rsid w:val="00430CE3"/>
    <w:rsid w:val="00431534"/>
    <w:rsid w:val="00432BCB"/>
    <w:rsid w:val="004343BB"/>
    <w:rsid w:val="00436109"/>
    <w:rsid w:val="00437A17"/>
    <w:rsid w:val="00441DDA"/>
    <w:rsid w:val="00442C54"/>
    <w:rsid w:val="004459E3"/>
    <w:rsid w:val="00445A8B"/>
    <w:rsid w:val="00445F84"/>
    <w:rsid w:val="004516BC"/>
    <w:rsid w:val="00452D89"/>
    <w:rsid w:val="00454E8E"/>
    <w:rsid w:val="00455214"/>
    <w:rsid w:val="004564B2"/>
    <w:rsid w:val="0045675A"/>
    <w:rsid w:val="004600BA"/>
    <w:rsid w:val="004626E5"/>
    <w:rsid w:val="00462B91"/>
    <w:rsid w:val="00463852"/>
    <w:rsid w:val="00463913"/>
    <w:rsid w:val="0046465C"/>
    <w:rsid w:val="00464A3C"/>
    <w:rsid w:val="00470588"/>
    <w:rsid w:val="0047152B"/>
    <w:rsid w:val="00471EB7"/>
    <w:rsid w:val="00473F4A"/>
    <w:rsid w:val="0048098E"/>
    <w:rsid w:val="00484271"/>
    <w:rsid w:val="0048463E"/>
    <w:rsid w:val="0048502F"/>
    <w:rsid w:val="00485030"/>
    <w:rsid w:val="00485344"/>
    <w:rsid w:val="0048675F"/>
    <w:rsid w:val="00490787"/>
    <w:rsid w:val="00490BCF"/>
    <w:rsid w:val="004910B8"/>
    <w:rsid w:val="00491945"/>
    <w:rsid w:val="004928E0"/>
    <w:rsid w:val="0049339B"/>
    <w:rsid w:val="004A052C"/>
    <w:rsid w:val="004A0E4A"/>
    <w:rsid w:val="004A1748"/>
    <w:rsid w:val="004A2589"/>
    <w:rsid w:val="004A30A6"/>
    <w:rsid w:val="004A5FFF"/>
    <w:rsid w:val="004B05DA"/>
    <w:rsid w:val="004B07BC"/>
    <w:rsid w:val="004B0F75"/>
    <w:rsid w:val="004B163A"/>
    <w:rsid w:val="004B17F1"/>
    <w:rsid w:val="004B3F8D"/>
    <w:rsid w:val="004B43AA"/>
    <w:rsid w:val="004B4874"/>
    <w:rsid w:val="004B549F"/>
    <w:rsid w:val="004B5F17"/>
    <w:rsid w:val="004B6E13"/>
    <w:rsid w:val="004C09AE"/>
    <w:rsid w:val="004C13BF"/>
    <w:rsid w:val="004C1FB4"/>
    <w:rsid w:val="004C535B"/>
    <w:rsid w:val="004C5D7D"/>
    <w:rsid w:val="004C7336"/>
    <w:rsid w:val="004D0E0D"/>
    <w:rsid w:val="004D7853"/>
    <w:rsid w:val="004E105A"/>
    <w:rsid w:val="004E250E"/>
    <w:rsid w:val="004E5DD6"/>
    <w:rsid w:val="004E6A71"/>
    <w:rsid w:val="004E6CB8"/>
    <w:rsid w:val="004F11E7"/>
    <w:rsid w:val="004F1B0C"/>
    <w:rsid w:val="004F1B40"/>
    <w:rsid w:val="004F2A54"/>
    <w:rsid w:val="004F2BEA"/>
    <w:rsid w:val="004F4781"/>
    <w:rsid w:val="004F4AD4"/>
    <w:rsid w:val="004F5278"/>
    <w:rsid w:val="004F5BF1"/>
    <w:rsid w:val="005027A1"/>
    <w:rsid w:val="00504878"/>
    <w:rsid w:val="00504EE3"/>
    <w:rsid w:val="00505C0B"/>
    <w:rsid w:val="005063E7"/>
    <w:rsid w:val="005076E6"/>
    <w:rsid w:val="00507F6B"/>
    <w:rsid w:val="00511D8D"/>
    <w:rsid w:val="0051229C"/>
    <w:rsid w:val="00514320"/>
    <w:rsid w:val="00514DA8"/>
    <w:rsid w:val="00515AB3"/>
    <w:rsid w:val="00516191"/>
    <w:rsid w:val="00517373"/>
    <w:rsid w:val="00520221"/>
    <w:rsid w:val="00520326"/>
    <w:rsid w:val="005206E1"/>
    <w:rsid w:val="00520A30"/>
    <w:rsid w:val="00521EA4"/>
    <w:rsid w:val="005223DF"/>
    <w:rsid w:val="00523556"/>
    <w:rsid w:val="005247B6"/>
    <w:rsid w:val="005254A4"/>
    <w:rsid w:val="00530241"/>
    <w:rsid w:val="00530C23"/>
    <w:rsid w:val="005328BD"/>
    <w:rsid w:val="00533148"/>
    <w:rsid w:val="005353FD"/>
    <w:rsid w:val="00536BBE"/>
    <w:rsid w:val="00536C17"/>
    <w:rsid w:val="005374CE"/>
    <w:rsid w:val="00540B4A"/>
    <w:rsid w:val="005426C9"/>
    <w:rsid w:val="00543797"/>
    <w:rsid w:val="005439A7"/>
    <w:rsid w:val="0054422F"/>
    <w:rsid w:val="00544BD4"/>
    <w:rsid w:val="00544F27"/>
    <w:rsid w:val="00545C34"/>
    <w:rsid w:val="00546641"/>
    <w:rsid w:val="00547419"/>
    <w:rsid w:val="00550748"/>
    <w:rsid w:val="0055084D"/>
    <w:rsid w:val="00552DC0"/>
    <w:rsid w:val="00554327"/>
    <w:rsid w:val="00555E8A"/>
    <w:rsid w:val="00555F50"/>
    <w:rsid w:val="00557822"/>
    <w:rsid w:val="00560781"/>
    <w:rsid w:val="00560D47"/>
    <w:rsid w:val="0056183A"/>
    <w:rsid w:val="005623CE"/>
    <w:rsid w:val="00562705"/>
    <w:rsid w:val="0056369C"/>
    <w:rsid w:val="00564EC7"/>
    <w:rsid w:val="00565CE2"/>
    <w:rsid w:val="00566615"/>
    <w:rsid w:val="00567199"/>
    <w:rsid w:val="00570B01"/>
    <w:rsid w:val="00570D5E"/>
    <w:rsid w:val="005726C2"/>
    <w:rsid w:val="005757B5"/>
    <w:rsid w:val="005764FA"/>
    <w:rsid w:val="00582524"/>
    <w:rsid w:val="00583A15"/>
    <w:rsid w:val="005844E8"/>
    <w:rsid w:val="005847FD"/>
    <w:rsid w:val="005859AF"/>
    <w:rsid w:val="00592EAC"/>
    <w:rsid w:val="00594543"/>
    <w:rsid w:val="0059482E"/>
    <w:rsid w:val="00595E78"/>
    <w:rsid w:val="00596E2B"/>
    <w:rsid w:val="005975A2"/>
    <w:rsid w:val="005A113A"/>
    <w:rsid w:val="005A28D3"/>
    <w:rsid w:val="005A29CD"/>
    <w:rsid w:val="005A2B9C"/>
    <w:rsid w:val="005A3110"/>
    <w:rsid w:val="005A3A2D"/>
    <w:rsid w:val="005A3AF5"/>
    <w:rsid w:val="005A520D"/>
    <w:rsid w:val="005A5C11"/>
    <w:rsid w:val="005A70AD"/>
    <w:rsid w:val="005A7647"/>
    <w:rsid w:val="005B110C"/>
    <w:rsid w:val="005B483B"/>
    <w:rsid w:val="005B4CFD"/>
    <w:rsid w:val="005B5B12"/>
    <w:rsid w:val="005C04A5"/>
    <w:rsid w:val="005C0C54"/>
    <w:rsid w:val="005C1158"/>
    <w:rsid w:val="005C4E35"/>
    <w:rsid w:val="005C634C"/>
    <w:rsid w:val="005D141A"/>
    <w:rsid w:val="005D3B35"/>
    <w:rsid w:val="005D5DB8"/>
    <w:rsid w:val="005D6B8D"/>
    <w:rsid w:val="005D6F96"/>
    <w:rsid w:val="005E11F5"/>
    <w:rsid w:val="005E252C"/>
    <w:rsid w:val="005E3F49"/>
    <w:rsid w:val="005E52D2"/>
    <w:rsid w:val="005E5641"/>
    <w:rsid w:val="005E5FB4"/>
    <w:rsid w:val="005E6BE2"/>
    <w:rsid w:val="005E72B0"/>
    <w:rsid w:val="005F4EC3"/>
    <w:rsid w:val="005F5EC7"/>
    <w:rsid w:val="005F638B"/>
    <w:rsid w:val="005F654C"/>
    <w:rsid w:val="005F7AB9"/>
    <w:rsid w:val="006005B0"/>
    <w:rsid w:val="00600B92"/>
    <w:rsid w:val="00600FF7"/>
    <w:rsid w:val="006023C4"/>
    <w:rsid w:val="0060273D"/>
    <w:rsid w:val="00602752"/>
    <w:rsid w:val="006034B0"/>
    <w:rsid w:val="00603BE0"/>
    <w:rsid w:val="00603C4A"/>
    <w:rsid w:val="00610341"/>
    <w:rsid w:val="006104B5"/>
    <w:rsid w:val="006107F4"/>
    <w:rsid w:val="006111C6"/>
    <w:rsid w:val="00611283"/>
    <w:rsid w:val="00611593"/>
    <w:rsid w:val="006121C8"/>
    <w:rsid w:val="00613141"/>
    <w:rsid w:val="006210CA"/>
    <w:rsid w:val="00622B3D"/>
    <w:rsid w:val="0062506B"/>
    <w:rsid w:val="00625F4B"/>
    <w:rsid w:val="00626011"/>
    <w:rsid w:val="00627E76"/>
    <w:rsid w:val="006303F8"/>
    <w:rsid w:val="00631207"/>
    <w:rsid w:val="006313AB"/>
    <w:rsid w:val="00632244"/>
    <w:rsid w:val="0063369A"/>
    <w:rsid w:val="00635D76"/>
    <w:rsid w:val="006376DB"/>
    <w:rsid w:val="00637FA1"/>
    <w:rsid w:val="006401EA"/>
    <w:rsid w:val="006406B7"/>
    <w:rsid w:val="00641306"/>
    <w:rsid w:val="00642534"/>
    <w:rsid w:val="006428B5"/>
    <w:rsid w:val="00644AEB"/>
    <w:rsid w:val="00645F98"/>
    <w:rsid w:val="00650E32"/>
    <w:rsid w:val="0065121D"/>
    <w:rsid w:val="00651261"/>
    <w:rsid w:val="00652026"/>
    <w:rsid w:val="0065259E"/>
    <w:rsid w:val="006525A0"/>
    <w:rsid w:val="0065299F"/>
    <w:rsid w:val="006530E5"/>
    <w:rsid w:val="0065439C"/>
    <w:rsid w:val="00654A7F"/>
    <w:rsid w:val="006571A0"/>
    <w:rsid w:val="0065720B"/>
    <w:rsid w:val="00657D8F"/>
    <w:rsid w:val="00660CA0"/>
    <w:rsid w:val="00660DCF"/>
    <w:rsid w:val="00661119"/>
    <w:rsid w:val="00661366"/>
    <w:rsid w:val="00662288"/>
    <w:rsid w:val="006622C0"/>
    <w:rsid w:val="00663349"/>
    <w:rsid w:val="006638C7"/>
    <w:rsid w:val="00663A3D"/>
    <w:rsid w:val="00664E85"/>
    <w:rsid w:val="006660E5"/>
    <w:rsid w:val="00666427"/>
    <w:rsid w:val="00667191"/>
    <w:rsid w:val="00667F1E"/>
    <w:rsid w:val="00671999"/>
    <w:rsid w:val="00673BDA"/>
    <w:rsid w:val="00673E77"/>
    <w:rsid w:val="00676C0E"/>
    <w:rsid w:val="00676E54"/>
    <w:rsid w:val="00676E61"/>
    <w:rsid w:val="0068061C"/>
    <w:rsid w:val="0068080A"/>
    <w:rsid w:val="00680C70"/>
    <w:rsid w:val="00680E4A"/>
    <w:rsid w:val="006836F8"/>
    <w:rsid w:val="00683BD6"/>
    <w:rsid w:val="00683C9D"/>
    <w:rsid w:val="006863B5"/>
    <w:rsid w:val="0068727E"/>
    <w:rsid w:val="00690306"/>
    <w:rsid w:val="00690E67"/>
    <w:rsid w:val="00691FA3"/>
    <w:rsid w:val="00692175"/>
    <w:rsid w:val="00693A1A"/>
    <w:rsid w:val="00694C67"/>
    <w:rsid w:val="00696467"/>
    <w:rsid w:val="006A0393"/>
    <w:rsid w:val="006A1FA9"/>
    <w:rsid w:val="006A3290"/>
    <w:rsid w:val="006A414D"/>
    <w:rsid w:val="006A480B"/>
    <w:rsid w:val="006A53B6"/>
    <w:rsid w:val="006A614B"/>
    <w:rsid w:val="006A7B85"/>
    <w:rsid w:val="006B0B0F"/>
    <w:rsid w:val="006B0B51"/>
    <w:rsid w:val="006B2387"/>
    <w:rsid w:val="006B6698"/>
    <w:rsid w:val="006B7775"/>
    <w:rsid w:val="006C1BB8"/>
    <w:rsid w:val="006C259A"/>
    <w:rsid w:val="006C265A"/>
    <w:rsid w:val="006D06F7"/>
    <w:rsid w:val="006D3564"/>
    <w:rsid w:val="006D4024"/>
    <w:rsid w:val="006D503B"/>
    <w:rsid w:val="006D50DF"/>
    <w:rsid w:val="006D5ABF"/>
    <w:rsid w:val="006D5D12"/>
    <w:rsid w:val="006D60E8"/>
    <w:rsid w:val="006D6B4A"/>
    <w:rsid w:val="006D756C"/>
    <w:rsid w:val="006D7C40"/>
    <w:rsid w:val="006E045B"/>
    <w:rsid w:val="006E12CC"/>
    <w:rsid w:val="006E15ED"/>
    <w:rsid w:val="006E207F"/>
    <w:rsid w:val="006E2DCD"/>
    <w:rsid w:val="006E33DE"/>
    <w:rsid w:val="006E398E"/>
    <w:rsid w:val="006E4295"/>
    <w:rsid w:val="006E4797"/>
    <w:rsid w:val="006E7676"/>
    <w:rsid w:val="006F032D"/>
    <w:rsid w:val="006F0B2D"/>
    <w:rsid w:val="006F4917"/>
    <w:rsid w:val="006F4CC3"/>
    <w:rsid w:val="006F5F32"/>
    <w:rsid w:val="006F63B5"/>
    <w:rsid w:val="006F68BF"/>
    <w:rsid w:val="006F6C93"/>
    <w:rsid w:val="006F6F76"/>
    <w:rsid w:val="006F774B"/>
    <w:rsid w:val="00700C04"/>
    <w:rsid w:val="00702A0B"/>
    <w:rsid w:val="0070373C"/>
    <w:rsid w:val="00705AAB"/>
    <w:rsid w:val="00707A4D"/>
    <w:rsid w:val="00710413"/>
    <w:rsid w:val="00712BA7"/>
    <w:rsid w:val="00720EBB"/>
    <w:rsid w:val="00721D23"/>
    <w:rsid w:val="007223FD"/>
    <w:rsid w:val="0072444D"/>
    <w:rsid w:val="00724A5D"/>
    <w:rsid w:val="0072624F"/>
    <w:rsid w:val="007270CE"/>
    <w:rsid w:val="0072718D"/>
    <w:rsid w:val="007279D6"/>
    <w:rsid w:val="00731717"/>
    <w:rsid w:val="00732499"/>
    <w:rsid w:val="00734DFF"/>
    <w:rsid w:val="00735C9C"/>
    <w:rsid w:val="00736A9C"/>
    <w:rsid w:val="0073722C"/>
    <w:rsid w:val="0073752B"/>
    <w:rsid w:val="007415B7"/>
    <w:rsid w:val="00741AF8"/>
    <w:rsid w:val="0074229D"/>
    <w:rsid w:val="007429F1"/>
    <w:rsid w:val="00746F0E"/>
    <w:rsid w:val="00747499"/>
    <w:rsid w:val="007534C6"/>
    <w:rsid w:val="0075383C"/>
    <w:rsid w:val="00754AB7"/>
    <w:rsid w:val="007556BD"/>
    <w:rsid w:val="007607C6"/>
    <w:rsid w:val="00760E8F"/>
    <w:rsid w:val="00762095"/>
    <w:rsid w:val="00762723"/>
    <w:rsid w:val="007635AF"/>
    <w:rsid w:val="007636C2"/>
    <w:rsid w:val="0076386A"/>
    <w:rsid w:val="007640CA"/>
    <w:rsid w:val="00765354"/>
    <w:rsid w:val="00766E7A"/>
    <w:rsid w:val="00767B2C"/>
    <w:rsid w:val="00770C3A"/>
    <w:rsid w:val="0077114D"/>
    <w:rsid w:val="00774E0C"/>
    <w:rsid w:val="007769BF"/>
    <w:rsid w:val="007777FA"/>
    <w:rsid w:val="007802B8"/>
    <w:rsid w:val="00780399"/>
    <w:rsid w:val="00781A0A"/>
    <w:rsid w:val="00781CA3"/>
    <w:rsid w:val="0078285E"/>
    <w:rsid w:val="007859D2"/>
    <w:rsid w:val="00785C1C"/>
    <w:rsid w:val="00791115"/>
    <w:rsid w:val="00794CBE"/>
    <w:rsid w:val="00794DD0"/>
    <w:rsid w:val="00797A6D"/>
    <w:rsid w:val="00797FEE"/>
    <w:rsid w:val="007A013F"/>
    <w:rsid w:val="007A202C"/>
    <w:rsid w:val="007A342A"/>
    <w:rsid w:val="007A4A37"/>
    <w:rsid w:val="007A6089"/>
    <w:rsid w:val="007A7293"/>
    <w:rsid w:val="007A7765"/>
    <w:rsid w:val="007A7AA0"/>
    <w:rsid w:val="007B0566"/>
    <w:rsid w:val="007B0D78"/>
    <w:rsid w:val="007B2765"/>
    <w:rsid w:val="007B3EC1"/>
    <w:rsid w:val="007B44D1"/>
    <w:rsid w:val="007B756E"/>
    <w:rsid w:val="007C0189"/>
    <w:rsid w:val="007C056C"/>
    <w:rsid w:val="007C13D2"/>
    <w:rsid w:val="007C17BC"/>
    <w:rsid w:val="007C2E4C"/>
    <w:rsid w:val="007C3FC3"/>
    <w:rsid w:val="007C7367"/>
    <w:rsid w:val="007D07DA"/>
    <w:rsid w:val="007D0B2A"/>
    <w:rsid w:val="007D238B"/>
    <w:rsid w:val="007D2AB6"/>
    <w:rsid w:val="007D2EED"/>
    <w:rsid w:val="007D3701"/>
    <w:rsid w:val="007D7B72"/>
    <w:rsid w:val="007D7ED5"/>
    <w:rsid w:val="007E2605"/>
    <w:rsid w:val="007E7118"/>
    <w:rsid w:val="007F133B"/>
    <w:rsid w:val="007F1420"/>
    <w:rsid w:val="007F178B"/>
    <w:rsid w:val="007F342B"/>
    <w:rsid w:val="007F4111"/>
    <w:rsid w:val="007F5B78"/>
    <w:rsid w:val="007F7B33"/>
    <w:rsid w:val="007F7F59"/>
    <w:rsid w:val="00801635"/>
    <w:rsid w:val="0080411B"/>
    <w:rsid w:val="00807389"/>
    <w:rsid w:val="008079CB"/>
    <w:rsid w:val="00807A42"/>
    <w:rsid w:val="008109F0"/>
    <w:rsid w:val="008159EE"/>
    <w:rsid w:val="00817223"/>
    <w:rsid w:val="008173DA"/>
    <w:rsid w:val="00817BC5"/>
    <w:rsid w:val="00820B60"/>
    <w:rsid w:val="00820FE3"/>
    <w:rsid w:val="00821F1C"/>
    <w:rsid w:val="008221BE"/>
    <w:rsid w:val="008223C9"/>
    <w:rsid w:val="008241D8"/>
    <w:rsid w:val="00825C5F"/>
    <w:rsid w:val="00825D29"/>
    <w:rsid w:val="00826DCE"/>
    <w:rsid w:val="008270C9"/>
    <w:rsid w:val="00831C92"/>
    <w:rsid w:val="0083596F"/>
    <w:rsid w:val="00840BF1"/>
    <w:rsid w:val="00840F16"/>
    <w:rsid w:val="0084107A"/>
    <w:rsid w:val="00842CF2"/>
    <w:rsid w:val="00842F58"/>
    <w:rsid w:val="008436CE"/>
    <w:rsid w:val="008450EA"/>
    <w:rsid w:val="00847A45"/>
    <w:rsid w:val="00850EBC"/>
    <w:rsid w:val="008528EA"/>
    <w:rsid w:val="00852D71"/>
    <w:rsid w:val="00853EEB"/>
    <w:rsid w:val="00854E8F"/>
    <w:rsid w:val="008557B6"/>
    <w:rsid w:val="008566F5"/>
    <w:rsid w:val="00856BFA"/>
    <w:rsid w:val="00863D38"/>
    <w:rsid w:val="008649EB"/>
    <w:rsid w:val="008650B2"/>
    <w:rsid w:val="0086679A"/>
    <w:rsid w:val="0086755C"/>
    <w:rsid w:val="0086768B"/>
    <w:rsid w:val="00870972"/>
    <w:rsid w:val="00872F25"/>
    <w:rsid w:val="00872F77"/>
    <w:rsid w:val="008741E7"/>
    <w:rsid w:val="008745F2"/>
    <w:rsid w:val="00875250"/>
    <w:rsid w:val="00877AA4"/>
    <w:rsid w:val="008803E1"/>
    <w:rsid w:val="00882CF9"/>
    <w:rsid w:val="008854BB"/>
    <w:rsid w:val="0088712E"/>
    <w:rsid w:val="00887427"/>
    <w:rsid w:val="0089124C"/>
    <w:rsid w:val="00891821"/>
    <w:rsid w:val="00891F1A"/>
    <w:rsid w:val="00892037"/>
    <w:rsid w:val="00892789"/>
    <w:rsid w:val="0089572F"/>
    <w:rsid w:val="00895844"/>
    <w:rsid w:val="00896537"/>
    <w:rsid w:val="008A26BE"/>
    <w:rsid w:val="008A2CFE"/>
    <w:rsid w:val="008A2EA6"/>
    <w:rsid w:val="008A3BA6"/>
    <w:rsid w:val="008A4450"/>
    <w:rsid w:val="008A6807"/>
    <w:rsid w:val="008A7592"/>
    <w:rsid w:val="008B0A24"/>
    <w:rsid w:val="008B1045"/>
    <w:rsid w:val="008B1051"/>
    <w:rsid w:val="008B106D"/>
    <w:rsid w:val="008B3544"/>
    <w:rsid w:val="008B431F"/>
    <w:rsid w:val="008B514F"/>
    <w:rsid w:val="008B7F00"/>
    <w:rsid w:val="008C14A6"/>
    <w:rsid w:val="008C14D9"/>
    <w:rsid w:val="008C1ED2"/>
    <w:rsid w:val="008C26CB"/>
    <w:rsid w:val="008C2F8C"/>
    <w:rsid w:val="008C3A86"/>
    <w:rsid w:val="008C4B7F"/>
    <w:rsid w:val="008C4C4A"/>
    <w:rsid w:val="008C5894"/>
    <w:rsid w:val="008C59CC"/>
    <w:rsid w:val="008C6CBE"/>
    <w:rsid w:val="008D109D"/>
    <w:rsid w:val="008D1496"/>
    <w:rsid w:val="008D3DB3"/>
    <w:rsid w:val="008D46CD"/>
    <w:rsid w:val="008D4F7C"/>
    <w:rsid w:val="008D5CE2"/>
    <w:rsid w:val="008D6282"/>
    <w:rsid w:val="008D649F"/>
    <w:rsid w:val="008D6B4A"/>
    <w:rsid w:val="008D75CC"/>
    <w:rsid w:val="008E0EB5"/>
    <w:rsid w:val="008E10A1"/>
    <w:rsid w:val="008E16F7"/>
    <w:rsid w:val="008E3CF9"/>
    <w:rsid w:val="008E4009"/>
    <w:rsid w:val="008E4075"/>
    <w:rsid w:val="008E412E"/>
    <w:rsid w:val="008E54F2"/>
    <w:rsid w:val="008E5FE5"/>
    <w:rsid w:val="008E7932"/>
    <w:rsid w:val="008E7E21"/>
    <w:rsid w:val="008F002C"/>
    <w:rsid w:val="008F176A"/>
    <w:rsid w:val="008F678E"/>
    <w:rsid w:val="008F724F"/>
    <w:rsid w:val="00900230"/>
    <w:rsid w:val="00901B5C"/>
    <w:rsid w:val="009023F2"/>
    <w:rsid w:val="00902723"/>
    <w:rsid w:val="009041FA"/>
    <w:rsid w:val="009054CD"/>
    <w:rsid w:val="0090641F"/>
    <w:rsid w:val="00911914"/>
    <w:rsid w:val="009129EB"/>
    <w:rsid w:val="009130A6"/>
    <w:rsid w:val="00914BD0"/>
    <w:rsid w:val="00914C46"/>
    <w:rsid w:val="009151CD"/>
    <w:rsid w:val="00915CBD"/>
    <w:rsid w:val="00916F50"/>
    <w:rsid w:val="009172BB"/>
    <w:rsid w:val="00917535"/>
    <w:rsid w:val="00917F9C"/>
    <w:rsid w:val="00920852"/>
    <w:rsid w:val="00921588"/>
    <w:rsid w:val="00921FB5"/>
    <w:rsid w:val="00922790"/>
    <w:rsid w:val="00922991"/>
    <w:rsid w:val="00922B9D"/>
    <w:rsid w:val="0092350B"/>
    <w:rsid w:val="00923BF6"/>
    <w:rsid w:val="00924434"/>
    <w:rsid w:val="00926096"/>
    <w:rsid w:val="00926CA9"/>
    <w:rsid w:val="00927132"/>
    <w:rsid w:val="00927591"/>
    <w:rsid w:val="00930894"/>
    <w:rsid w:val="00930A13"/>
    <w:rsid w:val="00930F50"/>
    <w:rsid w:val="009313E9"/>
    <w:rsid w:val="0093390B"/>
    <w:rsid w:val="00934681"/>
    <w:rsid w:val="00936A9B"/>
    <w:rsid w:val="00936E32"/>
    <w:rsid w:val="009372AE"/>
    <w:rsid w:val="0093733A"/>
    <w:rsid w:val="00937D63"/>
    <w:rsid w:val="00940691"/>
    <w:rsid w:val="00941A8B"/>
    <w:rsid w:val="009429DD"/>
    <w:rsid w:val="00943861"/>
    <w:rsid w:val="009447DB"/>
    <w:rsid w:val="009450F0"/>
    <w:rsid w:val="00946624"/>
    <w:rsid w:val="0094665A"/>
    <w:rsid w:val="009471F1"/>
    <w:rsid w:val="009475ED"/>
    <w:rsid w:val="009479AA"/>
    <w:rsid w:val="009509C7"/>
    <w:rsid w:val="00950E95"/>
    <w:rsid w:val="00953AAF"/>
    <w:rsid w:val="00954543"/>
    <w:rsid w:val="00954C48"/>
    <w:rsid w:val="00954C53"/>
    <w:rsid w:val="00956A3D"/>
    <w:rsid w:val="00960789"/>
    <w:rsid w:val="00961B42"/>
    <w:rsid w:val="00962107"/>
    <w:rsid w:val="00963A5A"/>
    <w:rsid w:val="009674A6"/>
    <w:rsid w:val="00970D70"/>
    <w:rsid w:val="00971AFD"/>
    <w:rsid w:val="009734B7"/>
    <w:rsid w:val="00975531"/>
    <w:rsid w:val="0098077D"/>
    <w:rsid w:val="00981953"/>
    <w:rsid w:val="00985281"/>
    <w:rsid w:val="009902C9"/>
    <w:rsid w:val="00992FBE"/>
    <w:rsid w:val="009936D2"/>
    <w:rsid w:val="00993D5A"/>
    <w:rsid w:val="00994732"/>
    <w:rsid w:val="00994758"/>
    <w:rsid w:val="00994A54"/>
    <w:rsid w:val="00994B31"/>
    <w:rsid w:val="00994C3F"/>
    <w:rsid w:val="009966C0"/>
    <w:rsid w:val="009971F0"/>
    <w:rsid w:val="00997202"/>
    <w:rsid w:val="009A26F0"/>
    <w:rsid w:val="009A52EF"/>
    <w:rsid w:val="009A539E"/>
    <w:rsid w:val="009A5E05"/>
    <w:rsid w:val="009A6741"/>
    <w:rsid w:val="009B1008"/>
    <w:rsid w:val="009B2163"/>
    <w:rsid w:val="009B3D50"/>
    <w:rsid w:val="009B48D1"/>
    <w:rsid w:val="009B4C62"/>
    <w:rsid w:val="009C1572"/>
    <w:rsid w:val="009C1C0D"/>
    <w:rsid w:val="009C1D8C"/>
    <w:rsid w:val="009C6438"/>
    <w:rsid w:val="009C76C6"/>
    <w:rsid w:val="009D064F"/>
    <w:rsid w:val="009D2097"/>
    <w:rsid w:val="009D37D3"/>
    <w:rsid w:val="009D4E52"/>
    <w:rsid w:val="009D627D"/>
    <w:rsid w:val="009D6AA7"/>
    <w:rsid w:val="009D7AAE"/>
    <w:rsid w:val="009E0D43"/>
    <w:rsid w:val="009E0E7F"/>
    <w:rsid w:val="009E19CF"/>
    <w:rsid w:val="009E1AD4"/>
    <w:rsid w:val="009E1D9A"/>
    <w:rsid w:val="009E2352"/>
    <w:rsid w:val="009E4281"/>
    <w:rsid w:val="009E66DE"/>
    <w:rsid w:val="009E693F"/>
    <w:rsid w:val="009E6A16"/>
    <w:rsid w:val="009F0358"/>
    <w:rsid w:val="009F19F5"/>
    <w:rsid w:val="009F396E"/>
    <w:rsid w:val="009F4DE0"/>
    <w:rsid w:val="009F6426"/>
    <w:rsid w:val="00A01452"/>
    <w:rsid w:val="00A017E0"/>
    <w:rsid w:val="00A02563"/>
    <w:rsid w:val="00A029AA"/>
    <w:rsid w:val="00A02CC6"/>
    <w:rsid w:val="00A048E4"/>
    <w:rsid w:val="00A04B6B"/>
    <w:rsid w:val="00A055DD"/>
    <w:rsid w:val="00A057A2"/>
    <w:rsid w:val="00A063E3"/>
    <w:rsid w:val="00A1011C"/>
    <w:rsid w:val="00A10A0D"/>
    <w:rsid w:val="00A10A96"/>
    <w:rsid w:val="00A115FD"/>
    <w:rsid w:val="00A13743"/>
    <w:rsid w:val="00A13896"/>
    <w:rsid w:val="00A15194"/>
    <w:rsid w:val="00A16E58"/>
    <w:rsid w:val="00A21D8D"/>
    <w:rsid w:val="00A22F35"/>
    <w:rsid w:val="00A26BA9"/>
    <w:rsid w:val="00A31190"/>
    <w:rsid w:val="00A31919"/>
    <w:rsid w:val="00A32086"/>
    <w:rsid w:val="00A325BD"/>
    <w:rsid w:val="00A34F91"/>
    <w:rsid w:val="00A36D33"/>
    <w:rsid w:val="00A40543"/>
    <w:rsid w:val="00A45AEE"/>
    <w:rsid w:val="00A4731F"/>
    <w:rsid w:val="00A47562"/>
    <w:rsid w:val="00A47F30"/>
    <w:rsid w:val="00A5325D"/>
    <w:rsid w:val="00A53CC1"/>
    <w:rsid w:val="00A53F48"/>
    <w:rsid w:val="00A54502"/>
    <w:rsid w:val="00A56071"/>
    <w:rsid w:val="00A633BD"/>
    <w:rsid w:val="00A63DA3"/>
    <w:rsid w:val="00A646C4"/>
    <w:rsid w:val="00A64F45"/>
    <w:rsid w:val="00A64FA7"/>
    <w:rsid w:val="00A65877"/>
    <w:rsid w:val="00A65ACB"/>
    <w:rsid w:val="00A70180"/>
    <w:rsid w:val="00A70C0E"/>
    <w:rsid w:val="00A71F77"/>
    <w:rsid w:val="00A72824"/>
    <w:rsid w:val="00A74A03"/>
    <w:rsid w:val="00A74B68"/>
    <w:rsid w:val="00A751AE"/>
    <w:rsid w:val="00A76F25"/>
    <w:rsid w:val="00A84311"/>
    <w:rsid w:val="00A85845"/>
    <w:rsid w:val="00A862F3"/>
    <w:rsid w:val="00A91090"/>
    <w:rsid w:val="00A9121E"/>
    <w:rsid w:val="00A93386"/>
    <w:rsid w:val="00A93F37"/>
    <w:rsid w:val="00A960C2"/>
    <w:rsid w:val="00AA0225"/>
    <w:rsid w:val="00AA33F0"/>
    <w:rsid w:val="00AA38E6"/>
    <w:rsid w:val="00AA48BF"/>
    <w:rsid w:val="00AA5DDE"/>
    <w:rsid w:val="00AA606E"/>
    <w:rsid w:val="00AB0E56"/>
    <w:rsid w:val="00AB1E6E"/>
    <w:rsid w:val="00AB1F87"/>
    <w:rsid w:val="00AB29DC"/>
    <w:rsid w:val="00AB46F6"/>
    <w:rsid w:val="00AB4A29"/>
    <w:rsid w:val="00AB4DB5"/>
    <w:rsid w:val="00AB6649"/>
    <w:rsid w:val="00AB67EF"/>
    <w:rsid w:val="00AB6B3F"/>
    <w:rsid w:val="00AC0616"/>
    <w:rsid w:val="00AC07AF"/>
    <w:rsid w:val="00AC087B"/>
    <w:rsid w:val="00AC1F5D"/>
    <w:rsid w:val="00AC227D"/>
    <w:rsid w:val="00AC29A2"/>
    <w:rsid w:val="00AC3619"/>
    <w:rsid w:val="00AD2D32"/>
    <w:rsid w:val="00AD31A6"/>
    <w:rsid w:val="00AD3535"/>
    <w:rsid w:val="00AD48C7"/>
    <w:rsid w:val="00AD4E12"/>
    <w:rsid w:val="00AD5599"/>
    <w:rsid w:val="00AD6074"/>
    <w:rsid w:val="00AD6EBE"/>
    <w:rsid w:val="00AE03EF"/>
    <w:rsid w:val="00AE5860"/>
    <w:rsid w:val="00AE6A3B"/>
    <w:rsid w:val="00AF0973"/>
    <w:rsid w:val="00AF0BBC"/>
    <w:rsid w:val="00AF432B"/>
    <w:rsid w:val="00AF4434"/>
    <w:rsid w:val="00AF496C"/>
    <w:rsid w:val="00AF4CDB"/>
    <w:rsid w:val="00AF564A"/>
    <w:rsid w:val="00AF60ED"/>
    <w:rsid w:val="00AF63D2"/>
    <w:rsid w:val="00AF74D6"/>
    <w:rsid w:val="00AF780E"/>
    <w:rsid w:val="00AF7F2A"/>
    <w:rsid w:val="00B00F02"/>
    <w:rsid w:val="00B05DD6"/>
    <w:rsid w:val="00B10EC3"/>
    <w:rsid w:val="00B11440"/>
    <w:rsid w:val="00B12BA5"/>
    <w:rsid w:val="00B13575"/>
    <w:rsid w:val="00B16C49"/>
    <w:rsid w:val="00B20A9F"/>
    <w:rsid w:val="00B21C8B"/>
    <w:rsid w:val="00B21E04"/>
    <w:rsid w:val="00B22C7F"/>
    <w:rsid w:val="00B256E5"/>
    <w:rsid w:val="00B30187"/>
    <w:rsid w:val="00B30B75"/>
    <w:rsid w:val="00B32EA2"/>
    <w:rsid w:val="00B33170"/>
    <w:rsid w:val="00B3520E"/>
    <w:rsid w:val="00B3781C"/>
    <w:rsid w:val="00B37B30"/>
    <w:rsid w:val="00B40FB4"/>
    <w:rsid w:val="00B41498"/>
    <w:rsid w:val="00B44E48"/>
    <w:rsid w:val="00B45018"/>
    <w:rsid w:val="00B46FAB"/>
    <w:rsid w:val="00B47CC6"/>
    <w:rsid w:val="00B50F88"/>
    <w:rsid w:val="00B51494"/>
    <w:rsid w:val="00B546C6"/>
    <w:rsid w:val="00B54B07"/>
    <w:rsid w:val="00B56EE7"/>
    <w:rsid w:val="00B57B05"/>
    <w:rsid w:val="00B609C3"/>
    <w:rsid w:val="00B60BBA"/>
    <w:rsid w:val="00B6460C"/>
    <w:rsid w:val="00B652B4"/>
    <w:rsid w:val="00B712E4"/>
    <w:rsid w:val="00B71E68"/>
    <w:rsid w:val="00B751D0"/>
    <w:rsid w:val="00B75A4F"/>
    <w:rsid w:val="00B77AE5"/>
    <w:rsid w:val="00B8040A"/>
    <w:rsid w:val="00B8586B"/>
    <w:rsid w:val="00B85C7F"/>
    <w:rsid w:val="00B870E5"/>
    <w:rsid w:val="00B87576"/>
    <w:rsid w:val="00B8757F"/>
    <w:rsid w:val="00B878C2"/>
    <w:rsid w:val="00B90516"/>
    <w:rsid w:val="00B906C8"/>
    <w:rsid w:val="00B90CF5"/>
    <w:rsid w:val="00B90E5E"/>
    <w:rsid w:val="00B91165"/>
    <w:rsid w:val="00B91907"/>
    <w:rsid w:val="00B91DF4"/>
    <w:rsid w:val="00B91E12"/>
    <w:rsid w:val="00B944BA"/>
    <w:rsid w:val="00B94E4B"/>
    <w:rsid w:val="00B9541D"/>
    <w:rsid w:val="00B96DFF"/>
    <w:rsid w:val="00B96ECA"/>
    <w:rsid w:val="00BA024F"/>
    <w:rsid w:val="00BA208B"/>
    <w:rsid w:val="00BA2263"/>
    <w:rsid w:val="00BA29CE"/>
    <w:rsid w:val="00BA3022"/>
    <w:rsid w:val="00BA553F"/>
    <w:rsid w:val="00BA5D92"/>
    <w:rsid w:val="00BB00B9"/>
    <w:rsid w:val="00BB03EC"/>
    <w:rsid w:val="00BB1888"/>
    <w:rsid w:val="00BB279E"/>
    <w:rsid w:val="00BB2F38"/>
    <w:rsid w:val="00BB34DB"/>
    <w:rsid w:val="00BB3AC2"/>
    <w:rsid w:val="00BB4EBA"/>
    <w:rsid w:val="00BB5670"/>
    <w:rsid w:val="00BB6F62"/>
    <w:rsid w:val="00BB71B2"/>
    <w:rsid w:val="00BB79BE"/>
    <w:rsid w:val="00BC11A0"/>
    <w:rsid w:val="00BC1ED3"/>
    <w:rsid w:val="00BC230A"/>
    <w:rsid w:val="00BC2419"/>
    <w:rsid w:val="00BC3406"/>
    <w:rsid w:val="00BC34FA"/>
    <w:rsid w:val="00BC5D19"/>
    <w:rsid w:val="00BC6DC5"/>
    <w:rsid w:val="00BC77D6"/>
    <w:rsid w:val="00BD173F"/>
    <w:rsid w:val="00BD222A"/>
    <w:rsid w:val="00BD244B"/>
    <w:rsid w:val="00BD24F2"/>
    <w:rsid w:val="00BD35C3"/>
    <w:rsid w:val="00BD60A1"/>
    <w:rsid w:val="00BE074B"/>
    <w:rsid w:val="00BE1698"/>
    <w:rsid w:val="00BE3CE5"/>
    <w:rsid w:val="00BE3F18"/>
    <w:rsid w:val="00BE4A93"/>
    <w:rsid w:val="00BE5D32"/>
    <w:rsid w:val="00BE61CA"/>
    <w:rsid w:val="00BE6E6D"/>
    <w:rsid w:val="00BE75D7"/>
    <w:rsid w:val="00BF0430"/>
    <w:rsid w:val="00BF114D"/>
    <w:rsid w:val="00BF1475"/>
    <w:rsid w:val="00BF20FF"/>
    <w:rsid w:val="00BF41E9"/>
    <w:rsid w:val="00BF6FE0"/>
    <w:rsid w:val="00BF7741"/>
    <w:rsid w:val="00C031A6"/>
    <w:rsid w:val="00C03E16"/>
    <w:rsid w:val="00C04519"/>
    <w:rsid w:val="00C048E5"/>
    <w:rsid w:val="00C04989"/>
    <w:rsid w:val="00C05860"/>
    <w:rsid w:val="00C06021"/>
    <w:rsid w:val="00C069D7"/>
    <w:rsid w:val="00C07C6C"/>
    <w:rsid w:val="00C07F13"/>
    <w:rsid w:val="00C10244"/>
    <w:rsid w:val="00C11037"/>
    <w:rsid w:val="00C11F8C"/>
    <w:rsid w:val="00C12577"/>
    <w:rsid w:val="00C1412C"/>
    <w:rsid w:val="00C144BD"/>
    <w:rsid w:val="00C15759"/>
    <w:rsid w:val="00C1637D"/>
    <w:rsid w:val="00C164D6"/>
    <w:rsid w:val="00C17B5B"/>
    <w:rsid w:val="00C17ED2"/>
    <w:rsid w:val="00C2087C"/>
    <w:rsid w:val="00C214A6"/>
    <w:rsid w:val="00C2166F"/>
    <w:rsid w:val="00C2212F"/>
    <w:rsid w:val="00C23210"/>
    <w:rsid w:val="00C2531B"/>
    <w:rsid w:val="00C261AE"/>
    <w:rsid w:val="00C261DC"/>
    <w:rsid w:val="00C267F6"/>
    <w:rsid w:val="00C26DF2"/>
    <w:rsid w:val="00C27FF3"/>
    <w:rsid w:val="00C303E5"/>
    <w:rsid w:val="00C309BA"/>
    <w:rsid w:val="00C3232B"/>
    <w:rsid w:val="00C34385"/>
    <w:rsid w:val="00C34824"/>
    <w:rsid w:val="00C37860"/>
    <w:rsid w:val="00C4113C"/>
    <w:rsid w:val="00C44E47"/>
    <w:rsid w:val="00C472E9"/>
    <w:rsid w:val="00C51768"/>
    <w:rsid w:val="00C52193"/>
    <w:rsid w:val="00C53D47"/>
    <w:rsid w:val="00C53DA6"/>
    <w:rsid w:val="00C53F39"/>
    <w:rsid w:val="00C5409F"/>
    <w:rsid w:val="00C5530D"/>
    <w:rsid w:val="00C55C81"/>
    <w:rsid w:val="00C576B0"/>
    <w:rsid w:val="00C57A20"/>
    <w:rsid w:val="00C609AB"/>
    <w:rsid w:val="00C61F7A"/>
    <w:rsid w:val="00C653A5"/>
    <w:rsid w:val="00C654E9"/>
    <w:rsid w:val="00C6685A"/>
    <w:rsid w:val="00C66F67"/>
    <w:rsid w:val="00C670DA"/>
    <w:rsid w:val="00C7062D"/>
    <w:rsid w:val="00C70CF2"/>
    <w:rsid w:val="00C72DC1"/>
    <w:rsid w:val="00C73154"/>
    <w:rsid w:val="00C7441E"/>
    <w:rsid w:val="00C80B44"/>
    <w:rsid w:val="00C82B8E"/>
    <w:rsid w:val="00C82D67"/>
    <w:rsid w:val="00C83D70"/>
    <w:rsid w:val="00C84A9C"/>
    <w:rsid w:val="00C84CE1"/>
    <w:rsid w:val="00C85107"/>
    <w:rsid w:val="00C86348"/>
    <w:rsid w:val="00C867FA"/>
    <w:rsid w:val="00C90C62"/>
    <w:rsid w:val="00C92C88"/>
    <w:rsid w:val="00C943CB"/>
    <w:rsid w:val="00C95E4D"/>
    <w:rsid w:val="00C97B37"/>
    <w:rsid w:val="00CA00E4"/>
    <w:rsid w:val="00CA075F"/>
    <w:rsid w:val="00CA1BB1"/>
    <w:rsid w:val="00CA2738"/>
    <w:rsid w:val="00CA28B5"/>
    <w:rsid w:val="00CA402C"/>
    <w:rsid w:val="00CA43CB"/>
    <w:rsid w:val="00CA4F80"/>
    <w:rsid w:val="00CA5DE5"/>
    <w:rsid w:val="00CB16B0"/>
    <w:rsid w:val="00CB2AB6"/>
    <w:rsid w:val="00CB366B"/>
    <w:rsid w:val="00CB3E22"/>
    <w:rsid w:val="00CB4506"/>
    <w:rsid w:val="00CB5382"/>
    <w:rsid w:val="00CB6147"/>
    <w:rsid w:val="00CB618D"/>
    <w:rsid w:val="00CC03E8"/>
    <w:rsid w:val="00CC12CE"/>
    <w:rsid w:val="00CC1543"/>
    <w:rsid w:val="00CC15F2"/>
    <w:rsid w:val="00CC251B"/>
    <w:rsid w:val="00CC3648"/>
    <w:rsid w:val="00CC39E1"/>
    <w:rsid w:val="00CC4590"/>
    <w:rsid w:val="00CC7026"/>
    <w:rsid w:val="00CC713D"/>
    <w:rsid w:val="00CD2645"/>
    <w:rsid w:val="00CD6349"/>
    <w:rsid w:val="00CE18FA"/>
    <w:rsid w:val="00CE48D2"/>
    <w:rsid w:val="00CF0DFD"/>
    <w:rsid w:val="00CF120E"/>
    <w:rsid w:val="00CF2779"/>
    <w:rsid w:val="00CF29A8"/>
    <w:rsid w:val="00CF3655"/>
    <w:rsid w:val="00CF4396"/>
    <w:rsid w:val="00CF57AA"/>
    <w:rsid w:val="00CF65CC"/>
    <w:rsid w:val="00CF7914"/>
    <w:rsid w:val="00CF7A66"/>
    <w:rsid w:val="00D00780"/>
    <w:rsid w:val="00D007A4"/>
    <w:rsid w:val="00D01130"/>
    <w:rsid w:val="00D01D4F"/>
    <w:rsid w:val="00D05DC4"/>
    <w:rsid w:val="00D074EF"/>
    <w:rsid w:val="00D10488"/>
    <w:rsid w:val="00D10513"/>
    <w:rsid w:val="00D107CC"/>
    <w:rsid w:val="00D11254"/>
    <w:rsid w:val="00D115FA"/>
    <w:rsid w:val="00D11D2C"/>
    <w:rsid w:val="00D12193"/>
    <w:rsid w:val="00D13502"/>
    <w:rsid w:val="00D14B5F"/>
    <w:rsid w:val="00D171B4"/>
    <w:rsid w:val="00D20983"/>
    <w:rsid w:val="00D2196F"/>
    <w:rsid w:val="00D22A2A"/>
    <w:rsid w:val="00D238F6"/>
    <w:rsid w:val="00D25B15"/>
    <w:rsid w:val="00D26CED"/>
    <w:rsid w:val="00D304A6"/>
    <w:rsid w:val="00D30681"/>
    <w:rsid w:val="00D310EB"/>
    <w:rsid w:val="00D334E3"/>
    <w:rsid w:val="00D34142"/>
    <w:rsid w:val="00D354F4"/>
    <w:rsid w:val="00D36A6B"/>
    <w:rsid w:val="00D40C5E"/>
    <w:rsid w:val="00D43F37"/>
    <w:rsid w:val="00D44BD1"/>
    <w:rsid w:val="00D4575D"/>
    <w:rsid w:val="00D46349"/>
    <w:rsid w:val="00D50EA3"/>
    <w:rsid w:val="00D512C9"/>
    <w:rsid w:val="00D53EF4"/>
    <w:rsid w:val="00D55DE1"/>
    <w:rsid w:val="00D55F20"/>
    <w:rsid w:val="00D619F3"/>
    <w:rsid w:val="00D647FC"/>
    <w:rsid w:val="00D668C8"/>
    <w:rsid w:val="00D67CF0"/>
    <w:rsid w:val="00D67D6E"/>
    <w:rsid w:val="00D7030E"/>
    <w:rsid w:val="00D715FD"/>
    <w:rsid w:val="00D71B5D"/>
    <w:rsid w:val="00D7353F"/>
    <w:rsid w:val="00D766FB"/>
    <w:rsid w:val="00D77D39"/>
    <w:rsid w:val="00D80144"/>
    <w:rsid w:val="00D80B44"/>
    <w:rsid w:val="00D81FD0"/>
    <w:rsid w:val="00D8223B"/>
    <w:rsid w:val="00D82382"/>
    <w:rsid w:val="00D8417A"/>
    <w:rsid w:val="00D8544A"/>
    <w:rsid w:val="00D8680F"/>
    <w:rsid w:val="00D8685F"/>
    <w:rsid w:val="00D86CB3"/>
    <w:rsid w:val="00D90F56"/>
    <w:rsid w:val="00D9104F"/>
    <w:rsid w:val="00D913DE"/>
    <w:rsid w:val="00D91C13"/>
    <w:rsid w:val="00D91DB1"/>
    <w:rsid w:val="00D93215"/>
    <w:rsid w:val="00D937A8"/>
    <w:rsid w:val="00D93A3C"/>
    <w:rsid w:val="00D93A50"/>
    <w:rsid w:val="00D94139"/>
    <w:rsid w:val="00D95CD3"/>
    <w:rsid w:val="00D97753"/>
    <w:rsid w:val="00D9790C"/>
    <w:rsid w:val="00D97C28"/>
    <w:rsid w:val="00DA5295"/>
    <w:rsid w:val="00DA65D6"/>
    <w:rsid w:val="00DB0C77"/>
    <w:rsid w:val="00DB0DD1"/>
    <w:rsid w:val="00DB133C"/>
    <w:rsid w:val="00DB243A"/>
    <w:rsid w:val="00DB3A40"/>
    <w:rsid w:val="00DB4F8A"/>
    <w:rsid w:val="00DB7A80"/>
    <w:rsid w:val="00DB7BFC"/>
    <w:rsid w:val="00DC0FC9"/>
    <w:rsid w:val="00DC10F3"/>
    <w:rsid w:val="00DC26A7"/>
    <w:rsid w:val="00DC65B3"/>
    <w:rsid w:val="00DC77E5"/>
    <w:rsid w:val="00DD023F"/>
    <w:rsid w:val="00DD095C"/>
    <w:rsid w:val="00DD2228"/>
    <w:rsid w:val="00DD46A2"/>
    <w:rsid w:val="00DD54FF"/>
    <w:rsid w:val="00DD56AA"/>
    <w:rsid w:val="00DD6AEA"/>
    <w:rsid w:val="00DD7BDC"/>
    <w:rsid w:val="00DE0F90"/>
    <w:rsid w:val="00DE1C3C"/>
    <w:rsid w:val="00DE21C0"/>
    <w:rsid w:val="00DE3F25"/>
    <w:rsid w:val="00DE615E"/>
    <w:rsid w:val="00DE62B2"/>
    <w:rsid w:val="00DE780F"/>
    <w:rsid w:val="00DF0382"/>
    <w:rsid w:val="00DF0FAC"/>
    <w:rsid w:val="00DF2D94"/>
    <w:rsid w:val="00DF34DD"/>
    <w:rsid w:val="00DF3569"/>
    <w:rsid w:val="00DF3F55"/>
    <w:rsid w:val="00DF4697"/>
    <w:rsid w:val="00DF4CC4"/>
    <w:rsid w:val="00DF7DE0"/>
    <w:rsid w:val="00E00E99"/>
    <w:rsid w:val="00E01E57"/>
    <w:rsid w:val="00E0233D"/>
    <w:rsid w:val="00E023DD"/>
    <w:rsid w:val="00E06AF5"/>
    <w:rsid w:val="00E06D4F"/>
    <w:rsid w:val="00E06EFC"/>
    <w:rsid w:val="00E11453"/>
    <w:rsid w:val="00E116E2"/>
    <w:rsid w:val="00E13233"/>
    <w:rsid w:val="00E1328E"/>
    <w:rsid w:val="00E13B79"/>
    <w:rsid w:val="00E16320"/>
    <w:rsid w:val="00E16C15"/>
    <w:rsid w:val="00E20E84"/>
    <w:rsid w:val="00E21FC9"/>
    <w:rsid w:val="00E23182"/>
    <w:rsid w:val="00E261DC"/>
    <w:rsid w:val="00E2641B"/>
    <w:rsid w:val="00E2670A"/>
    <w:rsid w:val="00E27F79"/>
    <w:rsid w:val="00E3006A"/>
    <w:rsid w:val="00E308C1"/>
    <w:rsid w:val="00E30E6F"/>
    <w:rsid w:val="00E31F78"/>
    <w:rsid w:val="00E32C45"/>
    <w:rsid w:val="00E32C8A"/>
    <w:rsid w:val="00E339D3"/>
    <w:rsid w:val="00E339DD"/>
    <w:rsid w:val="00E339FE"/>
    <w:rsid w:val="00E36019"/>
    <w:rsid w:val="00E361A9"/>
    <w:rsid w:val="00E36EB8"/>
    <w:rsid w:val="00E374B6"/>
    <w:rsid w:val="00E410CB"/>
    <w:rsid w:val="00E41BA4"/>
    <w:rsid w:val="00E42576"/>
    <w:rsid w:val="00E44026"/>
    <w:rsid w:val="00E444A6"/>
    <w:rsid w:val="00E44680"/>
    <w:rsid w:val="00E44A66"/>
    <w:rsid w:val="00E45805"/>
    <w:rsid w:val="00E47250"/>
    <w:rsid w:val="00E50263"/>
    <w:rsid w:val="00E50601"/>
    <w:rsid w:val="00E52755"/>
    <w:rsid w:val="00E52CB2"/>
    <w:rsid w:val="00E5315A"/>
    <w:rsid w:val="00E54BD7"/>
    <w:rsid w:val="00E54E0E"/>
    <w:rsid w:val="00E54FC7"/>
    <w:rsid w:val="00E566FB"/>
    <w:rsid w:val="00E5750F"/>
    <w:rsid w:val="00E57A39"/>
    <w:rsid w:val="00E57E4A"/>
    <w:rsid w:val="00E600FF"/>
    <w:rsid w:val="00E63470"/>
    <w:rsid w:val="00E641E2"/>
    <w:rsid w:val="00E64E9A"/>
    <w:rsid w:val="00E66781"/>
    <w:rsid w:val="00E70908"/>
    <w:rsid w:val="00E70D01"/>
    <w:rsid w:val="00E723F8"/>
    <w:rsid w:val="00E72728"/>
    <w:rsid w:val="00E73190"/>
    <w:rsid w:val="00E74952"/>
    <w:rsid w:val="00E749BB"/>
    <w:rsid w:val="00E76BEB"/>
    <w:rsid w:val="00E7707F"/>
    <w:rsid w:val="00E77890"/>
    <w:rsid w:val="00E77E7D"/>
    <w:rsid w:val="00E819C1"/>
    <w:rsid w:val="00E82494"/>
    <w:rsid w:val="00E827A0"/>
    <w:rsid w:val="00E828EE"/>
    <w:rsid w:val="00E83A21"/>
    <w:rsid w:val="00E85233"/>
    <w:rsid w:val="00E8550A"/>
    <w:rsid w:val="00E90267"/>
    <w:rsid w:val="00E91F6B"/>
    <w:rsid w:val="00E93F4D"/>
    <w:rsid w:val="00E94F7D"/>
    <w:rsid w:val="00E95CE4"/>
    <w:rsid w:val="00E9658C"/>
    <w:rsid w:val="00E9720D"/>
    <w:rsid w:val="00E97872"/>
    <w:rsid w:val="00E97B55"/>
    <w:rsid w:val="00E97BB4"/>
    <w:rsid w:val="00EA210D"/>
    <w:rsid w:val="00EA3D21"/>
    <w:rsid w:val="00EA5B4A"/>
    <w:rsid w:val="00EA7536"/>
    <w:rsid w:val="00EA7938"/>
    <w:rsid w:val="00EA7B6B"/>
    <w:rsid w:val="00EB1987"/>
    <w:rsid w:val="00EB2268"/>
    <w:rsid w:val="00EB532C"/>
    <w:rsid w:val="00EB585A"/>
    <w:rsid w:val="00EB7F04"/>
    <w:rsid w:val="00EC043A"/>
    <w:rsid w:val="00EC2494"/>
    <w:rsid w:val="00EC3A43"/>
    <w:rsid w:val="00EC6ECB"/>
    <w:rsid w:val="00ED4B9D"/>
    <w:rsid w:val="00ED64B4"/>
    <w:rsid w:val="00ED7B36"/>
    <w:rsid w:val="00EE01A5"/>
    <w:rsid w:val="00EE07FA"/>
    <w:rsid w:val="00EE08AD"/>
    <w:rsid w:val="00EE0DA0"/>
    <w:rsid w:val="00EE10DD"/>
    <w:rsid w:val="00EE1102"/>
    <w:rsid w:val="00EE3776"/>
    <w:rsid w:val="00EE62A7"/>
    <w:rsid w:val="00EE72A4"/>
    <w:rsid w:val="00EE73AC"/>
    <w:rsid w:val="00EF0067"/>
    <w:rsid w:val="00EF3EDA"/>
    <w:rsid w:val="00EF55C4"/>
    <w:rsid w:val="00EF6688"/>
    <w:rsid w:val="00EF7B69"/>
    <w:rsid w:val="00EF7B8E"/>
    <w:rsid w:val="00F00983"/>
    <w:rsid w:val="00F01621"/>
    <w:rsid w:val="00F017D9"/>
    <w:rsid w:val="00F019F2"/>
    <w:rsid w:val="00F02832"/>
    <w:rsid w:val="00F03D73"/>
    <w:rsid w:val="00F04066"/>
    <w:rsid w:val="00F040CC"/>
    <w:rsid w:val="00F06DAD"/>
    <w:rsid w:val="00F101DD"/>
    <w:rsid w:val="00F12548"/>
    <w:rsid w:val="00F14539"/>
    <w:rsid w:val="00F15259"/>
    <w:rsid w:val="00F15F7E"/>
    <w:rsid w:val="00F16FF6"/>
    <w:rsid w:val="00F17E33"/>
    <w:rsid w:val="00F22DC8"/>
    <w:rsid w:val="00F22ED0"/>
    <w:rsid w:val="00F2441F"/>
    <w:rsid w:val="00F26A6A"/>
    <w:rsid w:val="00F27C1C"/>
    <w:rsid w:val="00F359E2"/>
    <w:rsid w:val="00F40768"/>
    <w:rsid w:val="00F40DAD"/>
    <w:rsid w:val="00F42604"/>
    <w:rsid w:val="00F43B4F"/>
    <w:rsid w:val="00F459F1"/>
    <w:rsid w:val="00F45C17"/>
    <w:rsid w:val="00F47DB3"/>
    <w:rsid w:val="00F50A10"/>
    <w:rsid w:val="00F51453"/>
    <w:rsid w:val="00F524D6"/>
    <w:rsid w:val="00F5327C"/>
    <w:rsid w:val="00F53D49"/>
    <w:rsid w:val="00F54348"/>
    <w:rsid w:val="00F54C3D"/>
    <w:rsid w:val="00F568A6"/>
    <w:rsid w:val="00F600C2"/>
    <w:rsid w:val="00F61D0A"/>
    <w:rsid w:val="00F6207F"/>
    <w:rsid w:val="00F62388"/>
    <w:rsid w:val="00F62E1F"/>
    <w:rsid w:val="00F6445C"/>
    <w:rsid w:val="00F65337"/>
    <w:rsid w:val="00F65DAE"/>
    <w:rsid w:val="00F71325"/>
    <w:rsid w:val="00F728ED"/>
    <w:rsid w:val="00F72B8B"/>
    <w:rsid w:val="00F7364C"/>
    <w:rsid w:val="00F740D0"/>
    <w:rsid w:val="00F77041"/>
    <w:rsid w:val="00F77964"/>
    <w:rsid w:val="00F807AD"/>
    <w:rsid w:val="00F8095B"/>
    <w:rsid w:val="00F81CA4"/>
    <w:rsid w:val="00F82707"/>
    <w:rsid w:val="00F8284F"/>
    <w:rsid w:val="00F8340E"/>
    <w:rsid w:val="00F8399E"/>
    <w:rsid w:val="00F8407B"/>
    <w:rsid w:val="00F8521F"/>
    <w:rsid w:val="00F912FA"/>
    <w:rsid w:val="00F928A2"/>
    <w:rsid w:val="00F932BD"/>
    <w:rsid w:val="00F93E71"/>
    <w:rsid w:val="00F94246"/>
    <w:rsid w:val="00F96C8D"/>
    <w:rsid w:val="00FA0284"/>
    <w:rsid w:val="00FA1E15"/>
    <w:rsid w:val="00FA2500"/>
    <w:rsid w:val="00FA4408"/>
    <w:rsid w:val="00FA44FC"/>
    <w:rsid w:val="00FA4946"/>
    <w:rsid w:val="00FA6640"/>
    <w:rsid w:val="00FA6774"/>
    <w:rsid w:val="00FB1BB0"/>
    <w:rsid w:val="00FB2D47"/>
    <w:rsid w:val="00FB2DF4"/>
    <w:rsid w:val="00FB327D"/>
    <w:rsid w:val="00FB3498"/>
    <w:rsid w:val="00FB564B"/>
    <w:rsid w:val="00FB5936"/>
    <w:rsid w:val="00FB61C6"/>
    <w:rsid w:val="00FB6E19"/>
    <w:rsid w:val="00FB7BEC"/>
    <w:rsid w:val="00FC0039"/>
    <w:rsid w:val="00FC0AB1"/>
    <w:rsid w:val="00FC0D05"/>
    <w:rsid w:val="00FC1040"/>
    <w:rsid w:val="00FC1B55"/>
    <w:rsid w:val="00FC3709"/>
    <w:rsid w:val="00FC3A7E"/>
    <w:rsid w:val="00FC4EF6"/>
    <w:rsid w:val="00FC598F"/>
    <w:rsid w:val="00FC5F46"/>
    <w:rsid w:val="00FC6B49"/>
    <w:rsid w:val="00FC7E08"/>
    <w:rsid w:val="00FD183E"/>
    <w:rsid w:val="00FD452A"/>
    <w:rsid w:val="00FD4DDE"/>
    <w:rsid w:val="00FD54E9"/>
    <w:rsid w:val="00FD57E5"/>
    <w:rsid w:val="00FD5D4F"/>
    <w:rsid w:val="00FE0FE6"/>
    <w:rsid w:val="00FE1F41"/>
    <w:rsid w:val="00FE231F"/>
    <w:rsid w:val="00FE2C4E"/>
    <w:rsid w:val="00FE3999"/>
    <w:rsid w:val="00FE4514"/>
    <w:rsid w:val="00FE4D18"/>
    <w:rsid w:val="00FE7774"/>
    <w:rsid w:val="00FE7C4B"/>
    <w:rsid w:val="00FF238F"/>
    <w:rsid w:val="00FF28EB"/>
    <w:rsid w:val="00FF2F05"/>
    <w:rsid w:val="00FF3537"/>
    <w:rsid w:val="00FF6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3C"/>
  </w:style>
  <w:style w:type="paragraph" w:styleId="1">
    <w:name w:val="heading 1"/>
    <w:basedOn w:val="a"/>
    <w:next w:val="a"/>
    <w:link w:val="10"/>
    <w:uiPriority w:val="9"/>
    <w:qFormat/>
    <w:rsid w:val="00046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C3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461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73C"/>
    <w:rPr>
      <w:color w:val="0000FF" w:themeColor="hyperlink"/>
      <w:u w:val="single"/>
    </w:rPr>
  </w:style>
  <w:style w:type="paragraph" w:styleId="a4">
    <w:name w:val="footnote text"/>
    <w:basedOn w:val="a"/>
    <w:link w:val="a5"/>
    <w:uiPriority w:val="99"/>
    <w:semiHidden/>
    <w:unhideWhenUsed/>
    <w:rsid w:val="002B373C"/>
    <w:pPr>
      <w:spacing w:after="0" w:line="240" w:lineRule="auto"/>
    </w:pPr>
    <w:rPr>
      <w:sz w:val="20"/>
      <w:szCs w:val="20"/>
    </w:rPr>
  </w:style>
  <w:style w:type="character" w:customStyle="1" w:styleId="a5">
    <w:name w:val="Текст сноски Знак"/>
    <w:basedOn w:val="a0"/>
    <w:link w:val="a4"/>
    <w:uiPriority w:val="99"/>
    <w:semiHidden/>
    <w:rsid w:val="002B373C"/>
    <w:rPr>
      <w:sz w:val="20"/>
      <w:szCs w:val="20"/>
    </w:rPr>
  </w:style>
  <w:style w:type="character" w:styleId="a6">
    <w:name w:val="footnote reference"/>
    <w:basedOn w:val="a0"/>
    <w:uiPriority w:val="99"/>
    <w:semiHidden/>
    <w:unhideWhenUsed/>
    <w:rsid w:val="002B373C"/>
    <w:rPr>
      <w:vertAlign w:val="superscript"/>
    </w:rPr>
  </w:style>
  <w:style w:type="paragraph" w:styleId="a7">
    <w:name w:val="List Paragraph"/>
    <w:basedOn w:val="a"/>
    <w:uiPriority w:val="34"/>
    <w:qFormat/>
    <w:rsid w:val="002B373C"/>
    <w:pPr>
      <w:ind w:left="720"/>
      <w:contextualSpacing/>
    </w:pPr>
  </w:style>
  <w:style w:type="character" w:customStyle="1" w:styleId="FontStyle36">
    <w:name w:val="Font Style36"/>
    <w:basedOn w:val="a0"/>
    <w:uiPriority w:val="99"/>
    <w:rsid w:val="00291DEC"/>
    <w:rPr>
      <w:rFonts w:ascii="Times New Roman" w:hAnsi="Times New Roman" w:cs="Times New Roman" w:hint="default"/>
      <w:sz w:val="26"/>
      <w:szCs w:val="26"/>
    </w:rPr>
  </w:style>
  <w:style w:type="table" w:styleId="a8">
    <w:name w:val="Table Grid"/>
    <w:basedOn w:val="a1"/>
    <w:uiPriority w:val="59"/>
    <w:rsid w:val="004E2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bt,body text,contents"/>
    <w:basedOn w:val="a"/>
    <w:link w:val="aa"/>
    <w:rsid w:val="00386EE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Основной текст Знак Знак Знак,bt Знак"/>
    <w:basedOn w:val="a0"/>
    <w:link w:val="a9"/>
    <w:rsid w:val="00386EE4"/>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3F5BA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5BAF"/>
  </w:style>
  <w:style w:type="paragraph" w:styleId="ad">
    <w:name w:val="footer"/>
    <w:basedOn w:val="a"/>
    <w:link w:val="ae"/>
    <w:uiPriority w:val="99"/>
    <w:unhideWhenUsed/>
    <w:rsid w:val="003F5B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5BAF"/>
  </w:style>
  <w:style w:type="paragraph" w:styleId="31">
    <w:name w:val="Body Text 3"/>
    <w:basedOn w:val="a"/>
    <w:link w:val="32"/>
    <w:uiPriority w:val="99"/>
    <w:semiHidden/>
    <w:unhideWhenUsed/>
    <w:rsid w:val="00261386"/>
    <w:pPr>
      <w:spacing w:after="120"/>
    </w:pPr>
    <w:rPr>
      <w:sz w:val="16"/>
      <w:szCs w:val="16"/>
    </w:rPr>
  </w:style>
  <w:style w:type="character" w:customStyle="1" w:styleId="32">
    <w:name w:val="Основной текст 3 Знак"/>
    <w:basedOn w:val="a0"/>
    <w:link w:val="31"/>
    <w:uiPriority w:val="99"/>
    <w:semiHidden/>
    <w:rsid w:val="00261386"/>
    <w:rPr>
      <w:sz w:val="16"/>
      <w:szCs w:val="16"/>
    </w:rPr>
  </w:style>
  <w:style w:type="paragraph" w:customStyle="1" w:styleId="ConsPlusNormal">
    <w:name w:val="ConsPlusNormal"/>
    <w:link w:val="ConsPlusNormal0"/>
    <w:rsid w:val="0026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73D5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73D5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C3A43"/>
    <w:rPr>
      <w:rFonts w:ascii="Times New Roman" w:eastAsia="Times New Roman" w:hAnsi="Times New Roman" w:cs="Times New Roman"/>
      <w:b/>
      <w:bCs/>
      <w:sz w:val="36"/>
      <w:szCs w:val="36"/>
      <w:lang w:eastAsia="ru-RU"/>
    </w:rPr>
  </w:style>
  <w:style w:type="paragraph" w:customStyle="1" w:styleId="11">
    <w:name w:val="Абзац списка1"/>
    <w:basedOn w:val="a"/>
    <w:rsid w:val="00EC3A43"/>
    <w:pPr>
      <w:spacing w:after="0" w:line="240" w:lineRule="auto"/>
      <w:ind w:left="720"/>
    </w:pPr>
    <w:rPr>
      <w:rFonts w:ascii="Times New Roman" w:eastAsia="Calibri" w:hAnsi="Times New Roman" w:cs="Times New Roman"/>
      <w:sz w:val="24"/>
      <w:szCs w:val="24"/>
      <w:lang w:eastAsia="ru-RU"/>
    </w:rPr>
  </w:style>
  <w:style w:type="character" w:customStyle="1" w:styleId="FontStyle33">
    <w:name w:val="Font Style33"/>
    <w:rsid w:val="00EC3A43"/>
    <w:rPr>
      <w:rFonts w:ascii="Times New Roman" w:hAnsi="Times New Roman" w:cs="Times New Roman"/>
      <w:sz w:val="26"/>
      <w:szCs w:val="26"/>
    </w:rPr>
  </w:style>
  <w:style w:type="character" w:customStyle="1" w:styleId="ConsPlusNormal0">
    <w:name w:val="ConsPlusNormal Знак"/>
    <w:link w:val="ConsPlusNormal"/>
    <w:locked/>
    <w:rsid w:val="0008087A"/>
    <w:rPr>
      <w:rFonts w:ascii="Arial" w:eastAsia="Times New Roman" w:hAnsi="Arial" w:cs="Arial"/>
      <w:sz w:val="20"/>
      <w:szCs w:val="20"/>
      <w:lang w:eastAsia="ru-RU"/>
    </w:rPr>
  </w:style>
  <w:style w:type="paragraph" w:customStyle="1" w:styleId="ConsPlusCell">
    <w:name w:val="ConsPlusCell"/>
    <w:uiPriority w:val="99"/>
    <w:rsid w:val="00AE6A3B"/>
    <w:pPr>
      <w:autoSpaceDE w:val="0"/>
      <w:autoSpaceDN w:val="0"/>
      <w:adjustRightInd w:val="0"/>
      <w:spacing w:after="0" w:line="240" w:lineRule="auto"/>
    </w:pPr>
    <w:rPr>
      <w:rFonts w:ascii="Times New Roman" w:hAnsi="Times New Roman" w:cs="Times New Roman"/>
      <w:sz w:val="24"/>
      <w:szCs w:val="24"/>
    </w:rPr>
  </w:style>
  <w:style w:type="paragraph" w:styleId="af">
    <w:name w:val="Body Text Indent"/>
    <w:basedOn w:val="a"/>
    <w:link w:val="af0"/>
    <w:uiPriority w:val="99"/>
    <w:unhideWhenUsed/>
    <w:rsid w:val="00A063E3"/>
    <w:pPr>
      <w:spacing w:after="120"/>
      <w:ind w:left="283"/>
    </w:pPr>
  </w:style>
  <w:style w:type="character" w:customStyle="1" w:styleId="af0">
    <w:name w:val="Основной текст с отступом Знак"/>
    <w:basedOn w:val="a0"/>
    <w:link w:val="af"/>
    <w:uiPriority w:val="99"/>
    <w:rsid w:val="00A063E3"/>
  </w:style>
  <w:style w:type="character" w:customStyle="1" w:styleId="FontStyle12">
    <w:name w:val="Font Style12"/>
    <w:basedOn w:val="a0"/>
    <w:rsid w:val="00A063E3"/>
    <w:rPr>
      <w:rFonts w:ascii="Times New Roman" w:hAnsi="Times New Roman" w:cs="Times New Roman"/>
      <w:b/>
      <w:bCs/>
      <w:sz w:val="24"/>
      <w:szCs w:val="24"/>
    </w:rPr>
  </w:style>
  <w:style w:type="paragraph" w:styleId="af1">
    <w:name w:val="Subtitle"/>
    <w:basedOn w:val="a"/>
    <w:next w:val="a"/>
    <w:link w:val="af2"/>
    <w:uiPriority w:val="11"/>
    <w:qFormat/>
    <w:rsid w:val="000461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04618A"/>
    <w:rPr>
      <w:rFonts w:asciiTheme="majorHAnsi" w:eastAsiaTheme="majorEastAsia" w:hAnsiTheme="majorHAnsi" w:cstheme="majorBidi"/>
      <w:i/>
      <w:iCs/>
      <w:color w:val="4F81BD" w:themeColor="accent1"/>
      <w:spacing w:val="15"/>
      <w:sz w:val="24"/>
      <w:szCs w:val="24"/>
    </w:rPr>
  </w:style>
  <w:style w:type="paragraph" w:styleId="af3">
    <w:name w:val="No Spacing"/>
    <w:uiPriority w:val="1"/>
    <w:qFormat/>
    <w:rsid w:val="0004618A"/>
    <w:pPr>
      <w:spacing w:after="0" w:line="240" w:lineRule="auto"/>
    </w:pPr>
  </w:style>
  <w:style w:type="character" w:customStyle="1" w:styleId="10">
    <w:name w:val="Заголовок 1 Знак"/>
    <w:basedOn w:val="a0"/>
    <w:link w:val="1"/>
    <w:uiPriority w:val="9"/>
    <w:rsid w:val="0004618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4618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kovskaya@meze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E28DE-EA12-4315-8255-1165F5BB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8986</TotalTime>
  <Pages>16</Pages>
  <Words>5462</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klokovskaya</dc:creator>
  <cp:keywords/>
  <dc:description/>
  <cp:lastModifiedBy>Admin</cp:lastModifiedBy>
  <cp:revision>1388</cp:revision>
  <cp:lastPrinted>2019-12-13T09:22:00Z</cp:lastPrinted>
  <dcterms:created xsi:type="dcterms:W3CDTF">2014-11-18T07:09:00Z</dcterms:created>
  <dcterms:modified xsi:type="dcterms:W3CDTF">2020-12-14T05:59:00Z</dcterms:modified>
</cp:coreProperties>
</file>