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2" w:rsidRPr="00316085" w:rsidRDefault="007D5262" w:rsidP="00316085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316085">
        <w:rPr>
          <w:rFonts w:ascii="Arial" w:hAnsi="Arial" w:cs="Arial"/>
          <w:b/>
          <w:sz w:val="30"/>
          <w:szCs w:val="30"/>
          <w:u w:val="single"/>
        </w:rPr>
        <w:t xml:space="preserve">О завершении реформы в сфере применения </w:t>
      </w:r>
      <w:r w:rsidR="00316085">
        <w:rPr>
          <w:rFonts w:ascii="Arial" w:hAnsi="Arial" w:cs="Arial"/>
          <w:b/>
          <w:sz w:val="30"/>
          <w:szCs w:val="30"/>
          <w:u w:val="single"/>
        </w:rPr>
        <w:t>контрольно-кассовой техники</w:t>
      </w:r>
      <w:r w:rsidRPr="00316085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4924C2" w:rsidRPr="00316085" w:rsidRDefault="00316085" w:rsidP="00316085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6593ED1" wp14:editId="78CB8375">
            <wp:simplePos x="0" y="0"/>
            <wp:positionH relativeFrom="column">
              <wp:posOffset>34290</wp:posOffset>
            </wp:positionH>
            <wp:positionV relativeFrom="paragraph">
              <wp:posOffset>177800</wp:posOffset>
            </wp:positionV>
            <wp:extent cx="2331720" cy="16306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262" w:rsidRPr="004924C2" w:rsidRDefault="004924C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316085">
        <w:rPr>
          <w:rFonts w:ascii="Arial" w:hAnsi="Arial" w:cs="Arial"/>
          <w:sz w:val="26"/>
          <w:szCs w:val="26"/>
        </w:rPr>
        <w:t>информирует</w:t>
      </w:r>
      <w:r>
        <w:rPr>
          <w:rFonts w:ascii="Arial" w:hAnsi="Arial" w:cs="Arial"/>
          <w:sz w:val="26"/>
          <w:szCs w:val="26"/>
        </w:rPr>
        <w:t>, что в</w:t>
      </w:r>
      <w:r w:rsidR="007D5262" w:rsidRPr="004924C2">
        <w:rPr>
          <w:rFonts w:ascii="Arial" w:hAnsi="Arial" w:cs="Arial"/>
          <w:sz w:val="26"/>
          <w:szCs w:val="26"/>
        </w:rPr>
        <w:t xml:space="preserve"> рамках финального этапа реформы в сфере применения </w:t>
      </w:r>
      <w:r>
        <w:rPr>
          <w:rFonts w:ascii="Arial" w:hAnsi="Arial" w:cs="Arial"/>
          <w:sz w:val="26"/>
          <w:szCs w:val="26"/>
        </w:rPr>
        <w:t xml:space="preserve">контрольно-кассовой техники (далее – </w:t>
      </w:r>
      <w:r w:rsidR="007D5262" w:rsidRPr="004924C2">
        <w:rPr>
          <w:rFonts w:ascii="Arial" w:hAnsi="Arial" w:cs="Arial"/>
          <w:sz w:val="26"/>
          <w:szCs w:val="26"/>
        </w:rPr>
        <w:t>ККТ</w:t>
      </w:r>
      <w:r>
        <w:rPr>
          <w:rFonts w:ascii="Arial" w:hAnsi="Arial" w:cs="Arial"/>
          <w:sz w:val="26"/>
          <w:szCs w:val="26"/>
        </w:rPr>
        <w:t>)</w:t>
      </w:r>
      <w:r w:rsidR="007D5262" w:rsidRPr="004924C2">
        <w:rPr>
          <w:rFonts w:ascii="Arial" w:hAnsi="Arial" w:cs="Arial"/>
          <w:sz w:val="26"/>
          <w:szCs w:val="26"/>
        </w:rPr>
        <w:t xml:space="preserve"> </w:t>
      </w:r>
      <w:r w:rsidR="00316085">
        <w:rPr>
          <w:rFonts w:ascii="Arial" w:hAnsi="Arial" w:cs="Arial"/>
          <w:sz w:val="26"/>
          <w:szCs w:val="26"/>
        </w:rPr>
        <w:t xml:space="preserve">         </w:t>
      </w:r>
      <w:r w:rsidR="007D5262" w:rsidRPr="004924C2">
        <w:rPr>
          <w:rFonts w:ascii="Arial" w:hAnsi="Arial" w:cs="Arial"/>
          <w:b/>
          <w:sz w:val="26"/>
          <w:szCs w:val="26"/>
          <w:u w:val="single"/>
        </w:rPr>
        <w:t>с 01 июля 2021 года</w:t>
      </w:r>
      <w:r w:rsidR="007D5262" w:rsidRPr="004924C2">
        <w:rPr>
          <w:rFonts w:ascii="Arial" w:hAnsi="Arial" w:cs="Arial"/>
          <w:sz w:val="26"/>
          <w:szCs w:val="26"/>
        </w:rPr>
        <w:t xml:space="preserve"> на онлайн-кассы переходят индивидуальные предприниматели, которые реализуют товары собственного производства, выполняют работы и оказывают услуги, при этом не имеют наемных работников по трудовым договорам. Ранее им была предоставлена отсрочка.</w:t>
      </w:r>
    </w:p>
    <w:p w:rsidR="007D5262" w:rsidRPr="004924C2" w:rsidRDefault="007D526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924C2">
        <w:rPr>
          <w:rFonts w:ascii="Arial" w:hAnsi="Arial" w:cs="Arial"/>
          <w:sz w:val="26"/>
          <w:szCs w:val="26"/>
        </w:rPr>
        <w:t>После 01 июля 2021 года новый порядок будет распространяться практически на весь бизнес за редкими исключениями.</w:t>
      </w:r>
      <w:r w:rsidR="00316085" w:rsidRPr="00316085">
        <w:rPr>
          <w:rFonts w:ascii="Arial" w:hAnsi="Arial" w:cs="Arial"/>
          <w:sz w:val="26"/>
          <w:szCs w:val="26"/>
        </w:rPr>
        <w:t xml:space="preserve"> </w:t>
      </w:r>
      <w:r w:rsidRPr="004924C2">
        <w:rPr>
          <w:rFonts w:ascii="Arial" w:hAnsi="Arial" w:cs="Arial"/>
          <w:sz w:val="26"/>
          <w:szCs w:val="26"/>
        </w:rPr>
        <w:t>Например, онлайн-кассы можно будет по-прежнему не применять в отдаленных или труднодоступных местностях при условии выдачи покупателю по его требованию документа, подтверждающего факт осуществления расчета. Перечень таких местностей утверждается на региональном уровне (в Архангельской области – постановлением Правительства Архангельской области от 01.02.2011 № 22-пп).</w:t>
      </w:r>
    </w:p>
    <w:p w:rsidR="004924C2" w:rsidRDefault="007D526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924C2">
        <w:rPr>
          <w:rFonts w:ascii="Arial" w:hAnsi="Arial" w:cs="Arial"/>
          <w:sz w:val="26"/>
          <w:szCs w:val="26"/>
        </w:rPr>
        <w:t>Кроме того, ККТ допускается не применять при осуществлении определенных видов деятельности</w:t>
      </w:r>
      <w:r w:rsidR="00316085">
        <w:rPr>
          <w:rFonts w:ascii="Arial" w:hAnsi="Arial" w:cs="Arial"/>
          <w:sz w:val="26"/>
          <w:szCs w:val="26"/>
        </w:rPr>
        <w:t xml:space="preserve">, например, </w:t>
      </w:r>
      <w:r w:rsidRPr="004924C2">
        <w:rPr>
          <w:rFonts w:ascii="Arial" w:hAnsi="Arial" w:cs="Arial"/>
          <w:sz w:val="26"/>
          <w:szCs w:val="26"/>
        </w:rPr>
        <w:t xml:space="preserve">сезонная торговля вразвал овощами, в том числе картофелем и фруктами, ремонт и окраска обуви, изготовление, ремонт металлической галантереи и ключей. Полный список исключений указан </w:t>
      </w:r>
      <w:r w:rsidRPr="00316085">
        <w:rPr>
          <w:rFonts w:ascii="Arial" w:hAnsi="Arial" w:cs="Arial"/>
          <w:sz w:val="26"/>
          <w:szCs w:val="26"/>
        </w:rPr>
        <w:t>в Федеральном законе от 22.05.2021 № 54-ФЗ.</w:t>
      </w:r>
      <w:r w:rsidRPr="004924C2">
        <w:rPr>
          <w:rFonts w:ascii="Arial" w:hAnsi="Arial" w:cs="Arial"/>
          <w:sz w:val="26"/>
          <w:szCs w:val="26"/>
        </w:rPr>
        <w:t xml:space="preserve"> </w:t>
      </w:r>
    </w:p>
    <w:p w:rsidR="007D5262" w:rsidRPr="004924C2" w:rsidRDefault="007D526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924C2">
        <w:rPr>
          <w:rFonts w:ascii="Arial" w:hAnsi="Arial" w:cs="Arial"/>
          <w:sz w:val="26"/>
          <w:szCs w:val="26"/>
        </w:rPr>
        <w:t xml:space="preserve">Также новый порядок </w:t>
      </w:r>
      <w:r w:rsidRPr="00316085">
        <w:rPr>
          <w:rFonts w:ascii="Arial" w:hAnsi="Arial" w:cs="Arial"/>
          <w:b/>
          <w:sz w:val="26"/>
          <w:szCs w:val="26"/>
          <w:u w:val="single"/>
        </w:rPr>
        <w:t xml:space="preserve">не распространяется на </w:t>
      </w:r>
      <w:proofErr w:type="spellStart"/>
      <w:r w:rsidRPr="00316085">
        <w:rPr>
          <w:rFonts w:ascii="Arial" w:hAnsi="Arial" w:cs="Arial"/>
          <w:b/>
          <w:sz w:val="26"/>
          <w:szCs w:val="26"/>
          <w:u w:val="single"/>
        </w:rPr>
        <w:t>самозанятых</w:t>
      </w:r>
      <w:proofErr w:type="spellEnd"/>
      <w:r w:rsidRPr="004924C2">
        <w:rPr>
          <w:rFonts w:ascii="Arial" w:hAnsi="Arial" w:cs="Arial"/>
          <w:sz w:val="26"/>
          <w:szCs w:val="26"/>
        </w:rPr>
        <w:t xml:space="preserve"> – но только в отношении доходов, облагаемых налогом на профессиональный доход.</w:t>
      </w:r>
    </w:p>
    <w:p w:rsidR="007D5262" w:rsidRPr="004924C2" w:rsidRDefault="004924C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Инспекция </w:t>
      </w:r>
      <w:r w:rsidR="00316085">
        <w:rPr>
          <w:rFonts w:ascii="Arial" w:hAnsi="Arial" w:cs="Arial"/>
          <w:sz w:val="26"/>
          <w:szCs w:val="26"/>
        </w:rPr>
        <w:t>напоминает</w:t>
      </w:r>
      <w:r>
        <w:rPr>
          <w:rFonts w:ascii="Arial" w:hAnsi="Arial" w:cs="Arial"/>
          <w:sz w:val="26"/>
          <w:szCs w:val="26"/>
        </w:rPr>
        <w:t xml:space="preserve">, что </w:t>
      </w:r>
      <w:r w:rsidRPr="00316085">
        <w:rPr>
          <w:rFonts w:ascii="Arial" w:hAnsi="Arial" w:cs="Arial"/>
          <w:b/>
          <w:sz w:val="26"/>
          <w:szCs w:val="26"/>
          <w:u w:val="single"/>
        </w:rPr>
        <w:t>в 2021 году</w:t>
      </w:r>
      <w:r>
        <w:rPr>
          <w:rFonts w:ascii="Arial" w:hAnsi="Arial" w:cs="Arial"/>
          <w:sz w:val="26"/>
          <w:szCs w:val="26"/>
        </w:rPr>
        <w:t xml:space="preserve"> возобновлен к</w:t>
      </w:r>
      <w:r w:rsidR="007D5262" w:rsidRPr="004924C2">
        <w:rPr>
          <w:rFonts w:ascii="Arial" w:hAnsi="Arial" w:cs="Arial"/>
          <w:sz w:val="26"/>
          <w:szCs w:val="26"/>
        </w:rPr>
        <w:t xml:space="preserve">онтроль за соблюдением законодательства о применении ККТ. </w:t>
      </w:r>
      <w:r>
        <w:rPr>
          <w:rFonts w:ascii="Arial" w:hAnsi="Arial" w:cs="Arial"/>
          <w:sz w:val="26"/>
          <w:szCs w:val="26"/>
        </w:rPr>
        <w:t xml:space="preserve"> Среди выявленных типичных </w:t>
      </w:r>
      <w:r w:rsidR="007D5262" w:rsidRPr="004924C2">
        <w:rPr>
          <w:rFonts w:ascii="Arial" w:hAnsi="Arial" w:cs="Arial"/>
          <w:sz w:val="26"/>
          <w:szCs w:val="26"/>
        </w:rPr>
        <w:t>нарушени</w:t>
      </w:r>
      <w:r>
        <w:rPr>
          <w:rFonts w:ascii="Arial" w:hAnsi="Arial" w:cs="Arial"/>
          <w:sz w:val="26"/>
          <w:szCs w:val="26"/>
        </w:rPr>
        <w:t>й</w:t>
      </w:r>
      <w:r w:rsidR="007D5262" w:rsidRPr="004924C2">
        <w:rPr>
          <w:rFonts w:ascii="Arial" w:hAnsi="Arial" w:cs="Arial"/>
          <w:sz w:val="26"/>
          <w:szCs w:val="26"/>
        </w:rPr>
        <w:t xml:space="preserve">: неприменение ККТ, применение касс, не соответствующих установленным требованиям, невыдача кассового чека покупателям и </w:t>
      </w:r>
      <w:proofErr w:type="spellStart"/>
      <w:r w:rsidR="007D5262" w:rsidRPr="004924C2">
        <w:rPr>
          <w:rFonts w:ascii="Arial" w:hAnsi="Arial" w:cs="Arial"/>
          <w:sz w:val="26"/>
          <w:szCs w:val="26"/>
        </w:rPr>
        <w:t>неоприходование</w:t>
      </w:r>
      <w:proofErr w:type="spellEnd"/>
      <w:r w:rsidR="007D5262" w:rsidRPr="004924C2">
        <w:rPr>
          <w:rFonts w:ascii="Arial" w:hAnsi="Arial" w:cs="Arial"/>
          <w:sz w:val="26"/>
          <w:szCs w:val="26"/>
        </w:rPr>
        <w:t xml:space="preserve"> выручки.</w:t>
      </w:r>
    </w:p>
    <w:p w:rsidR="007D5262" w:rsidRPr="004924C2" w:rsidRDefault="007D526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924C2">
        <w:rPr>
          <w:rFonts w:ascii="Arial" w:hAnsi="Arial" w:cs="Arial"/>
          <w:sz w:val="26"/>
          <w:szCs w:val="26"/>
        </w:rPr>
        <w:t xml:space="preserve">В контрольной работе налоговые органы также опираются на общественный контроль. С помощью мобильного приложения </w:t>
      </w:r>
      <w:r w:rsidRPr="00316085">
        <w:rPr>
          <w:rFonts w:ascii="Arial" w:hAnsi="Arial" w:cs="Arial"/>
          <w:b/>
          <w:sz w:val="26"/>
          <w:szCs w:val="26"/>
          <w:u w:val="single"/>
        </w:rPr>
        <w:t>«Проверка чека»</w:t>
      </w:r>
      <w:r w:rsidRPr="004924C2">
        <w:rPr>
          <w:rFonts w:ascii="Arial" w:hAnsi="Arial" w:cs="Arial"/>
          <w:sz w:val="26"/>
          <w:szCs w:val="26"/>
        </w:rPr>
        <w:t xml:space="preserve"> любой желающий может проверить легальность выданно</w:t>
      </w:r>
      <w:bookmarkStart w:id="0" w:name="_GoBack"/>
      <w:bookmarkEnd w:id="0"/>
      <w:r w:rsidRPr="004924C2">
        <w:rPr>
          <w:rFonts w:ascii="Arial" w:hAnsi="Arial" w:cs="Arial"/>
          <w:sz w:val="26"/>
          <w:szCs w:val="26"/>
        </w:rPr>
        <w:t>го чека и, в случае выявления каких-либо несоответствий, направить жалобу в ФНС России.</w:t>
      </w:r>
    </w:p>
    <w:p w:rsidR="00624A51" w:rsidRPr="004924C2" w:rsidRDefault="007D5262" w:rsidP="0031608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924C2">
        <w:rPr>
          <w:rFonts w:ascii="Arial" w:hAnsi="Arial" w:cs="Arial"/>
          <w:sz w:val="26"/>
          <w:szCs w:val="26"/>
        </w:rPr>
        <w:t>Получить всю необходимую информацию о реформе ККТ, порядке применения касс можно на сайте ФНС России</w:t>
      </w:r>
      <w:r w:rsidR="00316085">
        <w:rPr>
          <w:rFonts w:ascii="Arial" w:hAnsi="Arial" w:cs="Arial"/>
          <w:sz w:val="26"/>
          <w:szCs w:val="26"/>
        </w:rPr>
        <w:t xml:space="preserve"> (</w:t>
      </w:r>
      <w:r w:rsidR="00316085" w:rsidRPr="00316085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="00316085" w:rsidRPr="00316085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316085" w:rsidRPr="00316085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proofErr w:type="spellEnd"/>
      <w:r w:rsidR="00316085" w:rsidRPr="00316085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316085" w:rsidRPr="00316085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proofErr w:type="spellEnd"/>
      <w:r w:rsidR="00316085" w:rsidRPr="00316085">
        <w:rPr>
          <w:rFonts w:ascii="Arial" w:hAnsi="Arial" w:cs="Arial"/>
          <w:b/>
          <w:sz w:val="26"/>
          <w:szCs w:val="26"/>
          <w:u w:val="single"/>
        </w:rPr>
        <w:t>.</w:t>
      </w:r>
      <w:proofErr w:type="spellStart"/>
      <w:r w:rsidR="00316085" w:rsidRPr="00316085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proofErr w:type="spellEnd"/>
      <w:r w:rsidR="00316085">
        <w:rPr>
          <w:rFonts w:ascii="Arial" w:hAnsi="Arial" w:cs="Arial"/>
          <w:sz w:val="26"/>
          <w:szCs w:val="26"/>
        </w:rPr>
        <w:t>)</w:t>
      </w:r>
      <w:r w:rsidR="00316085" w:rsidRPr="00316085">
        <w:rPr>
          <w:rFonts w:ascii="Arial" w:hAnsi="Arial" w:cs="Arial"/>
          <w:sz w:val="26"/>
          <w:szCs w:val="26"/>
        </w:rPr>
        <w:t xml:space="preserve"> -</w:t>
      </w:r>
      <w:r w:rsidRPr="00316085">
        <w:rPr>
          <w:rFonts w:ascii="Arial" w:hAnsi="Arial" w:cs="Arial"/>
          <w:sz w:val="26"/>
          <w:szCs w:val="26"/>
        </w:rPr>
        <w:t xml:space="preserve"> </w:t>
      </w:r>
      <w:r w:rsidRPr="00316085">
        <w:rPr>
          <w:rFonts w:ascii="Arial" w:hAnsi="Arial" w:cs="Arial"/>
          <w:b/>
          <w:sz w:val="26"/>
          <w:szCs w:val="26"/>
          <w:u w:val="single"/>
        </w:rPr>
        <w:t>«Новый порядок применения контрольно-кассовой техники»</w:t>
      </w:r>
      <w:r w:rsidRPr="004924C2">
        <w:rPr>
          <w:rFonts w:ascii="Arial" w:hAnsi="Arial" w:cs="Arial"/>
          <w:sz w:val="26"/>
          <w:szCs w:val="26"/>
        </w:rPr>
        <w:t>. В частности, здесь размещены методические указания службы, как сформировать чек коррекции для самостоятельного устранения допущенного нарушения.</w:t>
      </w:r>
    </w:p>
    <w:sectPr w:rsidR="00624A51" w:rsidRPr="004924C2" w:rsidSect="0031608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3053AC"/>
    <w:rsid w:val="00316085"/>
    <w:rsid w:val="004924C2"/>
    <w:rsid w:val="00624A51"/>
    <w:rsid w:val="00645B11"/>
    <w:rsid w:val="007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2</cp:revision>
  <dcterms:created xsi:type="dcterms:W3CDTF">2021-06-01T12:22:00Z</dcterms:created>
  <dcterms:modified xsi:type="dcterms:W3CDTF">2021-06-01T12:22:00Z</dcterms:modified>
</cp:coreProperties>
</file>