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109" w:rsidRPr="000B114C" w:rsidRDefault="008A4109" w:rsidP="00722BCA">
      <w:pPr>
        <w:spacing w:after="0" w:line="240" w:lineRule="auto"/>
        <w:ind w:firstLine="709"/>
        <w:jc w:val="right"/>
        <w:rPr>
          <w:rFonts w:ascii="Times New Roman" w:hAnsi="Times New Roman" w:cs="Times New Roman"/>
          <w:sz w:val="24"/>
          <w:szCs w:val="24"/>
        </w:rPr>
      </w:pPr>
      <w:r w:rsidRPr="000B114C">
        <w:rPr>
          <w:rFonts w:ascii="Times New Roman" w:hAnsi="Times New Roman" w:cs="Times New Roman"/>
          <w:sz w:val="24"/>
          <w:szCs w:val="24"/>
        </w:rPr>
        <w:t>Приложение</w:t>
      </w:r>
    </w:p>
    <w:p w:rsidR="008A4109" w:rsidRPr="000B114C" w:rsidRDefault="008A4109" w:rsidP="00722BCA">
      <w:pPr>
        <w:spacing w:after="0" w:line="240" w:lineRule="auto"/>
        <w:jc w:val="right"/>
        <w:rPr>
          <w:rFonts w:ascii="Times New Roman" w:hAnsi="Times New Roman" w:cs="Times New Roman"/>
          <w:sz w:val="24"/>
          <w:szCs w:val="24"/>
        </w:rPr>
      </w:pPr>
    </w:p>
    <w:p w:rsidR="008A4109" w:rsidRPr="000B114C" w:rsidRDefault="008A4109"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УТВЕРЖДЕНО</w:t>
      </w:r>
    </w:p>
    <w:p w:rsidR="008A4109" w:rsidRPr="000B114C" w:rsidRDefault="008A4109"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 xml:space="preserve">решением </w:t>
      </w:r>
      <w:r>
        <w:rPr>
          <w:rFonts w:ascii="Times New Roman" w:hAnsi="Times New Roman" w:cs="Times New Roman"/>
          <w:sz w:val="24"/>
          <w:szCs w:val="24"/>
        </w:rPr>
        <w:t>Собрания</w:t>
      </w:r>
      <w:r w:rsidRPr="000B114C">
        <w:rPr>
          <w:rFonts w:ascii="Times New Roman" w:hAnsi="Times New Roman" w:cs="Times New Roman"/>
          <w:sz w:val="24"/>
          <w:szCs w:val="24"/>
        </w:rPr>
        <w:t xml:space="preserve"> депутатов </w:t>
      </w:r>
      <w:r w:rsidRPr="000B114C">
        <w:rPr>
          <w:rFonts w:ascii="Times New Roman" w:hAnsi="Times New Roman" w:cs="Times New Roman"/>
          <w:sz w:val="24"/>
          <w:szCs w:val="24"/>
        </w:rPr>
        <w:br/>
        <w:t>муниципального образования</w:t>
      </w:r>
    </w:p>
    <w:p w:rsidR="008A4109" w:rsidRPr="000B114C" w:rsidRDefault="008A4109"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w:t>
      </w:r>
      <w:r>
        <w:rPr>
          <w:rFonts w:ascii="Times New Roman" w:hAnsi="Times New Roman" w:cs="Times New Roman"/>
          <w:sz w:val="24"/>
          <w:szCs w:val="24"/>
        </w:rPr>
        <w:t>Мезенский муниципальный район</w:t>
      </w:r>
      <w:r w:rsidRPr="000B114C">
        <w:rPr>
          <w:rFonts w:ascii="Times New Roman" w:hAnsi="Times New Roman" w:cs="Times New Roman"/>
          <w:sz w:val="24"/>
          <w:szCs w:val="24"/>
        </w:rPr>
        <w:t>»</w:t>
      </w:r>
    </w:p>
    <w:p w:rsidR="008A4109" w:rsidRPr="000B114C" w:rsidRDefault="008A4109" w:rsidP="00722BCA">
      <w:pPr>
        <w:spacing w:after="0" w:line="240" w:lineRule="auto"/>
        <w:jc w:val="right"/>
        <w:rPr>
          <w:rFonts w:ascii="Times New Roman" w:hAnsi="Times New Roman" w:cs="Times New Roman"/>
          <w:color w:val="FFFFFF"/>
          <w:sz w:val="24"/>
          <w:szCs w:val="24"/>
        </w:rPr>
      </w:pPr>
      <w:r w:rsidRPr="000B114C">
        <w:rPr>
          <w:rFonts w:ascii="Times New Roman" w:hAnsi="Times New Roman" w:cs="Times New Roman"/>
          <w:sz w:val="24"/>
          <w:szCs w:val="24"/>
        </w:rPr>
        <w:t>от «</w:t>
      </w:r>
      <w:r w:rsidR="00D35BC2">
        <w:rPr>
          <w:rFonts w:ascii="Times New Roman" w:hAnsi="Times New Roman" w:cs="Times New Roman"/>
          <w:sz w:val="24"/>
          <w:szCs w:val="24"/>
        </w:rPr>
        <w:t>12</w:t>
      </w:r>
      <w:r w:rsidRPr="000B114C">
        <w:rPr>
          <w:rFonts w:ascii="Times New Roman" w:hAnsi="Times New Roman" w:cs="Times New Roman"/>
          <w:sz w:val="24"/>
          <w:szCs w:val="24"/>
        </w:rPr>
        <w:t xml:space="preserve">» </w:t>
      </w:r>
      <w:r w:rsidR="00D35BC2">
        <w:rPr>
          <w:rFonts w:ascii="Times New Roman" w:hAnsi="Times New Roman" w:cs="Times New Roman"/>
          <w:sz w:val="24"/>
          <w:szCs w:val="24"/>
        </w:rPr>
        <w:t>дека</w:t>
      </w:r>
      <w:r>
        <w:rPr>
          <w:rFonts w:ascii="Times New Roman" w:hAnsi="Times New Roman" w:cs="Times New Roman"/>
          <w:sz w:val="24"/>
          <w:szCs w:val="24"/>
        </w:rPr>
        <w:t>бря</w:t>
      </w:r>
      <w:r w:rsidRPr="000B114C">
        <w:rPr>
          <w:rFonts w:ascii="Times New Roman" w:hAnsi="Times New Roman" w:cs="Times New Roman"/>
          <w:sz w:val="24"/>
          <w:szCs w:val="24"/>
        </w:rPr>
        <w:t xml:space="preserve"> 2017 года № </w:t>
      </w:r>
      <w:r w:rsidR="00D35BC2">
        <w:rPr>
          <w:rFonts w:ascii="Times New Roman" w:hAnsi="Times New Roman" w:cs="Times New Roman"/>
          <w:sz w:val="24"/>
          <w:szCs w:val="24"/>
        </w:rPr>
        <w:t>343</w:t>
      </w:r>
    </w:p>
    <w:p w:rsidR="008A4109" w:rsidRPr="000B114C" w:rsidRDefault="008A4109" w:rsidP="00722BCA">
      <w:pPr>
        <w:ind w:firstLine="567"/>
        <w:jc w:val="both"/>
        <w:rPr>
          <w:rFonts w:ascii="Times New Roman" w:hAnsi="Times New Roman" w:cs="Times New Roman"/>
          <w:sz w:val="24"/>
          <w:szCs w:val="24"/>
        </w:rPr>
      </w:pPr>
    </w:p>
    <w:p w:rsidR="008A4109" w:rsidRPr="000B114C" w:rsidRDefault="008A4109" w:rsidP="00722BCA">
      <w:pPr>
        <w:jc w:val="both"/>
        <w:rPr>
          <w:rFonts w:ascii="Times New Roman" w:hAnsi="Times New Roman" w:cs="Times New Roman"/>
          <w:sz w:val="24"/>
          <w:szCs w:val="24"/>
        </w:rPr>
      </w:pPr>
    </w:p>
    <w:p w:rsidR="008A4109" w:rsidRPr="000B114C" w:rsidRDefault="008A4109" w:rsidP="00722BCA">
      <w:pPr>
        <w:jc w:val="both"/>
        <w:rPr>
          <w:rFonts w:ascii="Times New Roman" w:hAnsi="Times New Roman" w:cs="Times New Roman"/>
          <w:sz w:val="24"/>
          <w:szCs w:val="24"/>
        </w:rPr>
      </w:pPr>
    </w:p>
    <w:p w:rsidR="008A4109" w:rsidRPr="000B114C" w:rsidRDefault="008A4109" w:rsidP="00722BCA">
      <w:pPr>
        <w:ind w:firstLine="567"/>
        <w:jc w:val="both"/>
        <w:rPr>
          <w:rFonts w:ascii="Times New Roman" w:hAnsi="Times New Roman" w:cs="Times New Roman"/>
          <w:sz w:val="24"/>
          <w:szCs w:val="24"/>
        </w:rPr>
      </w:pPr>
    </w:p>
    <w:p w:rsidR="008A4109" w:rsidRPr="000B114C" w:rsidRDefault="008A4109" w:rsidP="00722BCA">
      <w:pPr>
        <w:ind w:firstLine="567"/>
        <w:jc w:val="both"/>
        <w:rPr>
          <w:rFonts w:ascii="Times New Roman" w:hAnsi="Times New Roman" w:cs="Times New Roman"/>
          <w:sz w:val="24"/>
          <w:szCs w:val="24"/>
        </w:rPr>
      </w:pPr>
    </w:p>
    <w:p w:rsidR="008A4109" w:rsidRPr="000B114C" w:rsidRDefault="008A4109" w:rsidP="00722BCA">
      <w:pPr>
        <w:jc w:val="center"/>
        <w:rPr>
          <w:rFonts w:ascii="Times New Roman" w:hAnsi="Times New Roman" w:cs="Times New Roman"/>
          <w:sz w:val="24"/>
          <w:szCs w:val="24"/>
        </w:rPr>
      </w:pPr>
    </w:p>
    <w:p w:rsidR="008A4109" w:rsidRPr="000B114C" w:rsidRDefault="008A4109" w:rsidP="00722BCA">
      <w:pPr>
        <w:jc w:val="center"/>
        <w:rPr>
          <w:rFonts w:ascii="Times New Roman" w:hAnsi="Times New Roman" w:cs="Times New Roman"/>
          <w:sz w:val="24"/>
          <w:szCs w:val="24"/>
        </w:rPr>
      </w:pPr>
    </w:p>
    <w:p w:rsidR="008A4109" w:rsidRPr="000B114C" w:rsidRDefault="008A4109" w:rsidP="00722BCA">
      <w:pPr>
        <w:pStyle w:val="a3"/>
        <w:rPr>
          <w:rFonts w:ascii="Times New Roman" w:hAnsi="Times New Roman" w:cs="Times New Roman"/>
          <w:sz w:val="24"/>
          <w:szCs w:val="24"/>
        </w:rPr>
      </w:pPr>
      <w:r>
        <w:rPr>
          <w:rFonts w:ascii="Times New Roman" w:hAnsi="Times New Roman" w:cs="Times New Roman"/>
          <w:sz w:val="24"/>
          <w:szCs w:val="24"/>
        </w:rPr>
        <w:t>Н</w:t>
      </w:r>
      <w:r w:rsidRPr="000B114C">
        <w:rPr>
          <w:rFonts w:ascii="Times New Roman" w:hAnsi="Times New Roman" w:cs="Times New Roman"/>
          <w:sz w:val="24"/>
          <w:szCs w:val="24"/>
        </w:rPr>
        <w:t>ормативы градостроительного проектирования</w:t>
      </w:r>
    </w:p>
    <w:p w:rsidR="008A4109" w:rsidRPr="000B114C" w:rsidRDefault="008A4109" w:rsidP="00722BCA">
      <w:pPr>
        <w:pStyle w:val="a5"/>
        <w:rPr>
          <w:rFonts w:ascii="Times New Roman" w:hAnsi="Times New Roman" w:cs="Times New Roman"/>
        </w:rPr>
      </w:pPr>
      <w:r w:rsidRPr="00E73747">
        <w:rPr>
          <w:rFonts w:ascii="Times New Roman" w:hAnsi="Times New Roman" w:cs="Times New Roman"/>
        </w:rPr>
        <w:t xml:space="preserve">сельского </w:t>
      </w:r>
      <w:r w:rsidRPr="000B114C">
        <w:rPr>
          <w:rFonts w:ascii="Times New Roman" w:hAnsi="Times New Roman" w:cs="Times New Roman"/>
        </w:rPr>
        <w:t>поселения «</w:t>
      </w:r>
      <w:r>
        <w:rPr>
          <w:rFonts w:ascii="Times New Roman" w:hAnsi="Times New Roman" w:cs="Times New Roman"/>
        </w:rPr>
        <w:t>Дорогорское</w:t>
      </w:r>
      <w:r w:rsidRPr="000B114C">
        <w:rPr>
          <w:rFonts w:ascii="Times New Roman" w:hAnsi="Times New Roman" w:cs="Times New Roman"/>
        </w:rPr>
        <w:t>»</w:t>
      </w:r>
    </w:p>
    <w:p w:rsidR="008A4109" w:rsidRPr="000B114C" w:rsidRDefault="008A4109" w:rsidP="00722BCA">
      <w:pPr>
        <w:pStyle w:val="a5"/>
        <w:rPr>
          <w:rFonts w:ascii="Times New Roman" w:hAnsi="Times New Roman" w:cs="Times New Roman"/>
        </w:rPr>
      </w:pPr>
      <w:r>
        <w:rPr>
          <w:rFonts w:ascii="Times New Roman" w:hAnsi="Times New Roman" w:cs="Times New Roman"/>
        </w:rPr>
        <w:t>Мезенского</w:t>
      </w:r>
      <w:r w:rsidRPr="000B114C">
        <w:rPr>
          <w:rFonts w:ascii="Times New Roman" w:hAnsi="Times New Roman" w:cs="Times New Roman"/>
        </w:rPr>
        <w:t xml:space="preserve"> муниципального района</w:t>
      </w:r>
    </w:p>
    <w:p w:rsidR="008A4109" w:rsidRPr="000B114C" w:rsidRDefault="008A4109" w:rsidP="00722BCA">
      <w:pPr>
        <w:pStyle w:val="a5"/>
        <w:rPr>
          <w:rFonts w:ascii="Times New Roman" w:hAnsi="Times New Roman" w:cs="Times New Roman"/>
        </w:rPr>
      </w:pPr>
      <w:r w:rsidRPr="000B114C">
        <w:rPr>
          <w:rFonts w:ascii="Times New Roman" w:hAnsi="Times New Roman" w:cs="Times New Roman"/>
        </w:rPr>
        <w:t>Архангельской области</w:t>
      </w:r>
    </w:p>
    <w:p w:rsidR="008A4109" w:rsidRDefault="008A4109">
      <w:pPr>
        <w:rPr>
          <w:b/>
          <w:bCs/>
          <w:lang w:eastAsia="ru-RU"/>
        </w:rPr>
      </w:pPr>
      <w:r>
        <w:br w:type="page"/>
      </w:r>
    </w:p>
    <w:p w:rsidR="008A4109" w:rsidRPr="001E7C51" w:rsidRDefault="008A4109" w:rsidP="001E7C51">
      <w:pPr>
        <w:pStyle w:val="ConsPlusTitle"/>
        <w:ind w:firstLine="550"/>
        <w:jc w:val="center"/>
        <w:rPr>
          <w:rFonts w:ascii="Times New Roman" w:hAnsi="Times New Roman" w:cs="Times New Roman"/>
        </w:rPr>
      </w:pPr>
      <w:r w:rsidRPr="001E7C51">
        <w:rPr>
          <w:rFonts w:ascii="Times New Roman" w:hAnsi="Times New Roman" w:cs="Times New Roman"/>
        </w:rPr>
        <w:t>НОРМАТИВЫ</w:t>
      </w:r>
    </w:p>
    <w:p w:rsidR="008A4109" w:rsidRPr="001E7C51" w:rsidRDefault="008A4109" w:rsidP="001E7C51">
      <w:pPr>
        <w:pStyle w:val="ConsPlusTitle"/>
        <w:ind w:firstLine="550"/>
        <w:jc w:val="center"/>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8A4109" w:rsidRPr="001E7C51" w:rsidRDefault="008A4109" w:rsidP="001E7C51">
      <w:pPr>
        <w:pStyle w:val="ConsPlusTitle"/>
        <w:ind w:firstLine="550"/>
        <w:jc w:val="center"/>
        <w:rPr>
          <w:rFonts w:ascii="Times New Roman" w:hAnsi="Times New Roman" w:cs="Times New Roman"/>
        </w:rPr>
      </w:pPr>
      <w:r w:rsidRPr="001E7C51">
        <w:rPr>
          <w:rFonts w:ascii="Times New Roman" w:hAnsi="Times New Roman" w:cs="Times New Roman"/>
        </w:rPr>
        <w:t>СЕЛЬСКОГО ПОСЕЛЕНИЯ «ДОРОГОРСКОЕ»</w:t>
      </w:r>
    </w:p>
    <w:p w:rsidR="008A4109" w:rsidRPr="001E7C51" w:rsidRDefault="008A4109" w:rsidP="001E7C51">
      <w:pPr>
        <w:pStyle w:val="ConsPlusTitle"/>
        <w:ind w:firstLine="550"/>
        <w:jc w:val="center"/>
        <w:rPr>
          <w:rFonts w:ascii="Times New Roman" w:hAnsi="Times New Roman" w:cs="Times New Roman"/>
        </w:rPr>
      </w:pPr>
      <w:r w:rsidRPr="001E7C51">
        <w:rPr>
          <w:rFonts w:ascii="Times New Roman" w:hAnsi="Times New Roman" w:cs="Times New Roman"/>
        </w:rPr>
        <w:t>МЕЗЕНСКОГО МУНИЦИПАЛЬНОГО РАЙОНА АРХАНГЕЛЬСКОЙ ОБЛАСТИ</w:t>
      </w:r>
    </w:p>
    <w:p w:rsidR="008A4109" w:rsidRPr="001E7C51" w:rsidRDefault="008A4109" w:rsidP="001E7C51">
      <w:pPr>
        <w:pStyle w:val="ConsPlusNormal"/>
        <w:ind w:firstLine="550"/>
        <w:rPr>
          <w:rFonts w:ascii="Times New Roman" w:hAnsi="Times New Roman" w:cs="Times New Roman"/>
        </w:rPr>
      </w:pPr>
    </w:p>
    <w:p w:rsidR="008A4109" w:rsidRPr="001E7C51" w:rsidRDefault="008A4109" w:rsidP="001E7C51">
      <w:pPr>
        <w:pStyle w:val="ConsPlusNormal"/>
        <w:ind w:firstLine="550"/>
        <w:jc w:val="center"/>
        <w:outlineLvl w:val="1"/>
        <w:rPr>
          <w:rFonts w:ascii="Times New Roman" w:hAnsi="Times New Roman" w:cs="Times New Roman"/>
        </w:rPr>
      </w:pPr>
      <w:r w:rsidRPr="001E7C51">
        <w:rPr>
          <w:rFonts w:ascii="Times New Roman" w:hAnsi="Times New Roman" w:cs="Times New Roman"/>
        </w:rPr>
        <w:t>Часть 1. Общие положения</w:t>
      </w:r>
    </w:p>
    <w:p w:rsidR="008A4109" w:rsidRPr="001E7C51" w:rsidRDefault="008A4109" w:rsidP="001E7C51">
      <w:pPr>
        <w:pStyle w:val="ConsPlusNormal"/>
        <w:ind w:firstLine="550"/>
        <w:rPr>
          <w:rFonts w:ascii="Times New Roman" w:hAnsi="Times New Roman" w:cs="Times New Roman"/>
        </w:rPr>
      </w:pPr>
    </w:p>
    <w:p w:rsidR="008A4109" w:rsidRPr="001E7C51" w:rsidRDefault="008A4109" w:rsidP="001E7C51">
      <w:pPr>
        <w:pStyle w:val="a5"/>
        <w:spacing w:after="0"/>
        <w:ind w:firstLine="550"/>
        <w:jc w:val="both"/>
        <w:rPr>
          <w:rFonts w:ascii="Times New Roman" w:hAnsi="Times New Roman" w:cs="Times New Roman"/>
          <w:sz w:val="22"/>
          <w:szCs w:val="22"/>
        </w:rPr>
      </w:pPr>
      <w:r w:rsidRPr="001E7C51">
        <w:rPr>
          <w:rFonts w:ascii="Times New Roman" w:hAnsi="Times New Roman" w:cs="Times New Roman"/>
          <w:sz w:val="22"/>
          <w:szCs w:val="22"/>
        </w:rPr>
        <w:t>Нормативы градостроительного проектирования сельского поселения «Дорогорское» Мезенского муниципального района Архангельской области разработаны на основании постановления главы администрации муниципального образования «Мезенский район» Архангельской области от 10.08.2017 № 426.</w:t>
      </w:r>
    </w:p>
    <w:p w:rsidR="008A4109" w:rsidRPr="001E7C51" w:rsidRDefault="008A4109" w:rsidP="001E7C51">
      <w:pPr>
        <w:pStyle w:val="a5"/>
        <w:ind w:firstLine="550"/>
        <w:jc w:val="both"/>
        <w:rPr>
          <w:rFonts w:ascii="Times New Roman" w:hAnsi="Times New Roman" w:cs="Times New Roman"/>
          <w:sz w:val="22"/>
          <w:szCs w:val="22"/>
        </w:rPr>
      </w:pPr>
      <w:r w:rsidRPr="001E7C51">
        <w:rPr>
          <w:rFonts w:ascii="Times New Roman" w:hAnsi="Times New Roman" w:cs="Times New Roman"/>
          <w:sz w:val="22"/>
          <w:szCs w:val="22"/>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Нормативы разработаны в соответствии с требованиями </w:t>
      </w:r>
      <w:hyperlink r:id="rId7" w:history="1">
        <w:r w:rsidRPr="001E7C51">
          <w:rPr>
            <w:rFonts w:ascii="Times New Roman" w:hAnsi="Times New Roman" w:cs="Times New Roman"/>
          </w:rPr>
          <w:t>статей 29.2</w:t>
        </w:r>
      </w:hyperlink>
      <w:r w:rsidRPr="001E7C51">
        <w:rPr>
          <w:rFonts w:ascii="Times New Roman" w:hAnsi="Times New Roman" w:cs="Times New Roman"/>
        </w:rPr>
        <w:t xml:space="preserve">, </w:t>
      </w:r>
      <w:hyperlink r:id="rId8" w:history="1">
        <w:r w:rsidRPr="001E7C51">
          <w:rPr>
            <w:rFonts w:ascii="Times New Roman" w:hAnsi="Times New Roman" w:cs="Times New Roman"/>
          </w:rPr>
          <w:t>29.3</w:t>
        </w:r>
      </w:hyperlink>
      <w:r w:rsidRPr="001E7C51">
        <w:rPr>
          <w:rFonts w:ascii="Times New Roman" w:hAnsi="Times New Roman" w:cs="Times New Roman"/>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разработаны с учетом:</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социально-демографического состава и плотности населения на территории муниципального образования;</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планов и программ комплексного социально-экономического развития муниципального образования;</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предложений органов местного самоуправления и заинтересованных </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природно-климатических и социально-демографических особенностей Архангельской области;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требований охраны окружающей среды и экологической безопасности;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санитарно-гигиенических норм;</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требований сохранения памятников истории и культуры;</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интенсивности использования территорий иного назначения, выраженной в процентах застройки, иных показателях;</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предупреждения чрезвычайных ситуаций природного и техногенного характера;</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требований пожарной безопасности.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9" w:history="1">
        <w:r w:rsidRPr="001E7C51">
          <w:rPr>
            <w:rFonts w:ascii="Times New Roman" w:hAnsi="Times New Roman" w:cs="Times New Roman"/>
          </w:rPr>
          <w:t xml:space="preserve">части 5 статьи </w:t>
        </w:r>
      </w:hyperlink>
      <w:r w:rsidRPr="001E7C51">
        <w:rPr>
          <w:rFonts w:ascii="Times New Roman" w:hAnsi="Times New Roman" w:cs="Times New Roman"/>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включают в себя следующие разделы:</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общие положения;</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правила и область применения расчетных показателей, содержащихся в основной части Нормативов;</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материалы по обоснованию расчетных показателей, содержащихся в основной части Нормативов;</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lastRenderedPageBreak/>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Расчетные нормативы, содержащиеся в основной части Нормативов, применяются при подготовке (внесении изменений) генерального плана сельского поселения «Дорогорское» Мезенского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
    <w:p w:rsidR="008A4109" w:rsidRPr="001E7C51" w:rsidRDefault="008A4109" w:rsidP="001E7C51">
      <w:pPr>
        <w:ind w:firstLine="550"/>
        <w:rPr>
          <w:rFonts w:ascii="Times New Roman" w:hAnsi="Times New Roman" w:cs="Times New Roman"/>
        </w:rPr>
      </w:pPr>
    </w:p>
    <w:p w:rsidR="008A4109" w:rsidRPr="001E7C51" w:rsidRDefault="008A4109"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2. Основные понятия. Термины и определения</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p>
    <w:p w:rsidR="008A4109" w:rsidRPr="001E7C51" w:rsidRDefault="008A4109"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3. Цели и задачи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разработаны в целях:</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реализации государственных и иных программ Архангельской области;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благоприятных условий жизнедеятельности населения;</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сельского поселения «Дорогорское» Мезенского муниципального района Архангельской области;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направлены на решение следующих основных задач:</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установление расчетных показателей, применение которых необходимо при разработке генерального плана или внесении изменений в генеральный план сельского поселения «Дорогорское» Мезенского муниципального района Архангельской области, подготовке документации по планировке территории, правил землепользования </w:t>
      </w:r>
      <w:r w:rsidRPr="001E7C51">
        <w:rPr>
          <w:rFonts w:ascii="Times New Roman" w:hAnsi="Times New Roman" w:cs="Times New Roman"/>
        </w:rPr>
        <w:br/>
        <w:t>и застройки сельского поселения «Дорогорское» Мезенского муниципального района Архангельской области;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обеспечение оценки качества градостроительной документации в плане соответствия </w:t>
      </w:r>
      <w:r w:rsidRPr="001E7C51">
        <w:rPr>
          <w:rFonts w:ascii="Times New Roman" w:hAnsi="Times New Roman" w:cs="Times New Roman"/>
        </w:rPr>
        <w:br/>
        <w:t>ее решений целям повышения качества жизни населения, установленным в документах стратегического планирования Архангельской области.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p>
    <w:p w:rsidR="008A4109" w:rsidRPr="001E7C51" w:rsidRDefault="008A4109"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4. Объекты местного значения поселения</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8A4109" w:rsidRPr="001E7C51" w:rsidRDefault="00AC6C9F" w:rsidP="001E7C51">
      <w:pPr>
        <w:autoSpaceDE w:val="0"/>
        <w:autoSpaceDN w:val="0"/>
        <w:adjustRightInd w:val="0"/>
        <w:spacing w:after="0" w:line="240" w:lineRule="auto"/>
        <w:ind w:firstLine="550"/>
        <w:jc w:val="both"/>
        <w:rPr>
          <w:rFonts w:ascii="Times New Roman" w:hAnsi="Times New Roman" w:cs="Times New Roman"/>
        </w:rPr>
      </w:pPr>
      <w:hyperlink r:id="rId10" w:history="1">
        <w:r w:rsidR="008A4109" w:rsidRPr="001E7C51">
          <w:rPr>
            <w:rFonts w:ascii="Times New Roman" w:hAnsi="Times New Roman" w:cs="Times New Roman"/>
          </w:rPr>
          <w:t>Перечень</w:t>
        </w:r>
      </w:hyperlink>
      <w:r w:rsidR="008A4109" w:rsidRPr="001E7C51">
        <w:rPr>
          <w:rFonts w:ascii="Times New Roman" w:hAnsi="Times New Roman" w:cs="Times New Roman"/>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8A4109" w:rsidRPr="001E7C51" w:rsidRDefault="008A4109" w:rsidP="001E7C51">
      <w:pPr>
        <w:ind w:firstLine="550"/>
        <w:rPr>
          <w:rFonts w:ascii="Times New Roman" w:hAnsi="Times New Roman" w:cs="Times New Roman"/>
        </w:rPr>
      </w:pPr>
    </w:p>
    <w:p w:rsidR="008A4109" w:rsidRPr="001E7C51" w:rsidRDefault="008A4109" w:rsidP="001E7C51">
      <w:pPr>
        <w:ind w:firstLine="550"/>
        <w:rPr>
          <w:rFonts w:ascii="Times New Roman" w:hAnsi="Times New Roman" w:cs="Times New Roman"/>
        </w:rPr>
      </w:pPr>
      <w:r w:rsidRPr="001E7C51">
        <w:rPr>
          <w:rFonts w:ascii="Times New Roman" w:hAnsi="Times New Roman" w:cs="Times New Roman"/>
        </w:rPr>
        <w:br w:type="page"/>
      </w:r>
    </w:p>
    <w:p w:rsidR="008A4109" w:rsidRPr="001E7C51" w:rsidRDefault="008A4109"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Часть II. Область применения Нормативов</w:t>
      </w:r>
    </w:p>
    <w:p w:rsidR="008A4109" w:rsidRPr="001E7C51" w:rsidRDefault="008A4109" w:rsidP="001E7C51">
      <w:pPr>
        <w:pStyle w:val="ConsPlusNormal"/>
        <w:ind w:firstLine="550"/>
        <w:jc w:val="center"/>
        <w:outlineLvl w:val="1"/>
        <w:rPr>
          <w:rFonts w:ascii="Times New Roman" w:hAnsi="Times New Roman" w:cs="Times New Roman"/>
        </w:rPr>
      </w:pP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генерального плана сельского поселения «Дорогорское» Мезенского муниципального района Архангельской области;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правил землепользования и застройки сельского поселения «Дорогорское» Мезенского муниципального района Архангельской области;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3. По вопросам, не рассматриваемым в Нормативах, следует руководствоваться Федеральным </w:t>
      </w:r>
      <w:hyperlink r:id="rId11" w:history="1">
        <w:r w:rsidRPr="001E7C51">
          <w:rPr>
            <w:rFonts w:ascii="Times New Roman" w:hAnsi="Times New Roman" w:cs="Times New Roman"/>
          </w:rPr>
          <w:t>законом</w:t>
        </w:r>
      </w:hyperlink>
      <w:r w:rsidRPr="001E7C51">
        <w:rPr>
          <w:rFonts w:ascii="Times New Roman" w:hAnsi="Times New Roman" w:cs="Times New Roman"/>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При осуществлении градостроительного проектирования необходимо учитывать, что:</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поселки городского типа следует проектировать по нормам, установленным для малых городов;</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поселки при предприятиях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8A4109" w:rsidRPr="001E7C51" w:rsidRDefault="008A4109" w:rsidP="001E7C51">
      <w:pPr>
        <w:pStyle w:val="ConsPlusNormal"/>
        <w:ind w:firstLine="550"/>
        <w:jc w:val="center"/>
        <w:outlineLvl w:val="1"/>
        <w:rPr>
          <w:rFonts w:ascii="Times New Roman" w:hAnsi="Times New Roman" w:cs="Times New Roman"/>
        </w:rPr>
      </w:pPr>
    </w:p>
    <w:p w:rsidR="008A4109" w:rsidRPr="001E7C51" w:rsidRDefault="008A4109" w:rsidP="001E7C51">
      <w:pPr>
        <w:pStyle w:val="ConsPlusNormal"/>
        <w:ind w:firstLine="550"/>
        <w:jc w:val="center"/>
        <w:outlineLvl w:val="1"/>
        <w:rPr>
          <w:rFonts w:ascii="Times New Roman" w:hAnsi="Times New Roman" w:cs="Times New Roman"/>
        </w:rPr>
      </w:pPr>
    </w:p>
    <w:p w:rsidR="008A4109" w:rsidRPr="001E7C51" w:rsidRDefault="008A4109" w:rsidP="001E7C51">
      <w:pPr>
        <w:ind w:firstLine="550"/>
        <w:rPr>
          <w:rFonts w:ascii="Times New Roman" w:hAnsi="Times New Roman" w:cs="Times New Roman"/>
          <w:lang w:eastAsia="ru-RU"/>
        </w:rPr>
      </w:pPr>
      <w:r w:rsidRPr="001E7C51">
        <w:rPr>
          <w:rFonts w:ascii="Times New Roman" w:hAnsi="Times New Roman" w:cs="Times New Roman"/>
        </w:rPr>
        <w:br w:type="page"/>
      </w:r>
    </w:p>
    <w:p w:rsidR="008A4109" w:rsidRPr="001E7C51" w:rsidRDefault="008A4109" w:rsidP="001E7C51">
      <w:pPr>
        <w:pStyle w:val="ConsPlusNormal"/>
        <w:ind w:firstLine="550"/>
        <w:jc w:val="center"/>
        <w:outlineLvl w:val="1"/>
        <w:rPr>
          <w:rFonts w:ascii="Times New Roman" w:hAnsi="Times New Roman" w:cs="Times New Roman"/>
        </w:rPr>
      </w:pPr>
    </w:p>
    <w:p w:rsidR="008A4109" w:rsidRPr="001E7C51" w:rsidRDefault="008A4109" w:rsidP="001E7C51">
      <w:pPr>
        <w:pStyle w:val="ConsPlusNormal"/>
        <w:ind w:firstLine="550"/>
        <w:jc w:val="center"/>
        <w:outlineLvl w:val="2"/>
        <w:rPr>
          <w:rFonts w:ascii="Times New Roman" w:hAnsi="Times New Roman" w:cs="Times New Roman"/>
        </w:rPr>
      </w:pPr>
      <w:r w:rsidRPr="001E7C51">
        <w:rPr>
          <w:rFonts w:ascii="Times New Roman" w:hAnsi="Times New Roman" w:cs="Times New Roman"/>
        </w:rPr>
        <w:t xml:space="preserve">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сельского поселения </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сельского поселения «Дорогорское» Мезенского муниципального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сельского поселения «Дорогорское» Мезенского муниципального района Архангельской области. </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Виды объектов местного значения поселения указаны в </w:t>
      </w:r>
      <w:hyperlink r:id="rId12" w:history="1">
        <w:r w:rsidRPr="001E7C51">
          <w:rPr>
            <w:rFonts w:ascii="Times New Roman" w:hAnsi="Times New Roman" w:cs="Times New Roman"/>
          </w:rPr>
          <w:t>статье 14</w:t>
        </w:r>
      </w:hyperlink>
      <w:r w:rsidRPr="001E7C51">
        <w:rPr>
          <w:rFonts w:ascii="Times New Roman" w:hAnsi="Times New Roman" w:cs="Times New Roman"/>
        </w:rPr>
        <w:t xml:space="preserve"> Федерального закона </w:t>
      </w:r>
      <w:r w:rsidRPr="001E7C51">
        <w:rPr>
          <w:rFonts w:ascii="Times New Roman" w:hAnsi="Times New Roman" w:cs="Times New Roman"/>
        </w:rPr>
        <w:br/>
        <w:t>от 06.10.2003 № 131-ФЗ «Об общих принципах организации местного самоуправления в Российской Федерации».</w:t>
      </w:r>
    </w:p>
    <w:p w:rsidR="008A4109" w:rsidRPr="001E7C51" w:rsidRDefault="008A4109" w:rsidP="001E7C51">
      <w:pPr>
        <w:pStyle w:val="ConsPlusNormal"/>
        <w:ind w:firstLine="550"/>
        <w:jc w:val="both"/>
        <w:rPr>
          <w:rFonts w:ascii="Times New Roman" w:hAnsi="Times New Roman" w:cs="Times New Roman"/>
        </w:rPr>
      </w:pPr>
    </w:p>
    <w:p w:rsidR="008A4109" w:rsidRPr="003D1680" w:rsidRDefault="008A4109" w:rsidP="00FB3651">
      <w:pPr>
        <w:pStyle w:val="ConsPlusNormal"/>
        <w:ind w:firstLine="540"/>
        <w:jc w:val="center"/>
        <w:rPr>
          <w:rFonts w:ascii="Times New Roman" w:hAnsi="Times New Roman" w:cs="Times New Roman"/>
        </w:rPr>
      </w:pPr>
      <w:r w:rsidRPr="003D1680">
        <w:rPr>
          <w:rFonts w:ascii="Times New Roman" w:hAnsi="Times New Roman" w:cs="Times New Roman"/>
        </w:rPr>
        <w:t>1. В области культуры</w:t>
      </w:r>
    </w:p>
    <w:p w:rsidR="008A4109" w:rsidRPr="003D1680" w:rsidRDefault="008A4109" w:rsidP="00FB3651">
      <w:pPr>
        <w:pStyle w:val="ConsPlusNormal"/>
        <w:ind w:firstLine="540"/>
        <w:jc w:val="center"/>
        <w:rPr>
          <w:rFonts w:ascii="Times New Roman" w:hAnsi="Times New Roman" w:cs="Times New Roman"/>
        </w:rPr>
      </w:pPr>
    </w:p>
    <w:p w:rsidR="008A4109" w:rsidRPr="003D1680" w:rsidRDefault="008A4109" w:rsidP="00FB3651">
      <w:pPr>
        <w:pStyle w:val="ConsPlusNormal"/>
        <w:ind w:firstLine="540"/>
        <w:jc w:val="both"/>
        <w:rPr>
          <w:rFonts w:ascii="Times New Roman" w:hAnsi="Times New Roman" w:cs="Times New Roman"/>
        </w:rPr>
      </w:pPr>
      <w:r w:rsidRPr="003D1680">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A4109" w:rsidRPr="003D1680" w:rsidRDefault="008A4109" w:rsidP="00FB3651">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8A4109" w:rsidRPr="003D1680" w:rsidTr="00D87DB8">
        <w:trPr>
          <w:tblHeader/>
        </w:trPr>
        <w:tc>
          <w:tcPr>
            <w:tcW w:w="1984" w:type="dxa"/>
          </w:tcPr>
          <w:p w:rsidR="008A4109" w:rsidRPr="003D1680" w:rsidRDefault="008A4109" w:rsidP="00D87DB8">
            <w:pPr>
              <w:pStyle w:val="ConsPlusNormal"/>
              <w:jc w:val="center"/>
              <w:rPr>
                <w:rFonts w:ascii="Times New Roman" w:hAnsi="Times New Roman" w:cs="Times New Roman"/>
              </w:rPr>
            </w:pPr>
            <w:r w:rsidRPr="003D1680">
              <w:rPr>
                <w:rFonts w:ascii="Times New Roman" w:hAnsi="Times New Roman" w:cs="Times New Roman"/>
              </w:rPr>
              <w:t>Объекты местного значения сельского поселения</w:t>
            </w:r>
          </w:p>
        </w:tc>
        <w:tc>
          <w:tcPr>
            <w:tcW w:w="2047" w:type="dxa"/>
          </w:tcPr>
          <w:p w:rsidR="008A4109" w:rsidRPr="003D1680" w:rsidRDefault="008A4109" w:rsidP="00D87DB8">
            <w:pPr>
              <w:pStyle w:val="ConsPlusNormal"/>
              <w:jc w:val="center"/>
              <w:rPr>
                <w:rFonts w:ascii="Times New Roman" w:hAnsi="Times New Roman" w:cs="Times New Roman"/>
              </w:rPr>
            </w:pPr>
            <w:r w:rsidRPr="003D1680">
              <w:rPr>
                <w:rFonts w:ascii="Times New Roman" w:hAnsi="Times New Roman" w:cs="Times New Roman"/>
              </w:rPr>
              <w:t>Наименование расчетного показателя, единица измерения</w:t>
            </w:r>
          </w:p>
        </w:tc>
        <w:tc>
          <w:tcPr>
            <w:tcW w:w="5584" w:type="dxa"/>
          </w:tcPr>
          <w:p w:rsidR="008A4109" w:rsidRPr="003D1680" w:rsidRDefault="008A4109" w:rsidP="00D87DB8">
            <w:pPr>
              <w:pStyle w:val="ConsPlusNormal"/>
              <w:jc w:val="center"/>
              <w:rPr>
                <w:rFonts w:ascii="Times New Roman" w:hAnsi="Times New Roman" w:cs="Times New Roman"/>
              </w:rPr>
            </w:pPr>
            <w:r w:rsidRPr="003D1680">
              <w:rPr>
                <w:rFonts w:ascii="Times New Roman" w:hAnsi="Times New Roman" w:cs="Times New Roman"/>
              </w:rPr>
              <w:t>Значение расчетного показателя минимально допустимого уровня обеспеченности объектами местного значения сельского поселения</w:t>
            </w:r>
          </w:p>
        </w:tc>
      </w:tr>
      <w:tr w:rsidR="008A4109" w:rsidRPr="003D1680" w:rsidTr="00EF5C98">
        <w:tc>
          <w:tcPr>
            <w:tcW w:w="1984" w:type="dxa"/>
          </w:tcPr>
          <w:p w:rsidR="008A4109" w:rsidRPr="003D1680" w:rsidRDefault="008A4109" w:rsidP="00D87DB8">
            <w:pPr>
              <w:pStyle w:val="ConsPlusNormal"/>
              <w:rPr>
                <w:rFonts w:ascii="Times New Roman" w:hAnsi="Times New Roman" w:cs="Times New Roman"/>
              </w:rPr>
            </w:pPr>
            <w:r w:rsidRPr="003D1680">
              <w:rPr>
                <w:rFonts w:ascii="Times New Roman" w:hAnsi="Times New Roman" w:cs="Times New Roman"/>
              </w:rPr>
              <w:t>Помещения для культурно-досуговой деятельности</w:t>
            </w:r>
          </w:p>
        </w:tc>
        <w:tc>
          <w:tcPr>
            <w:tcW w:w="2047" w:type="dxa"/>
          </w:tcPr>
          <w:p w:rsidR="008A4109" w:rsidRPr="003D1680" w:rsidRDefault="008A4109" w:rsidP="00D87DB8">
            <w:pPr>
              <w:pStyle w:val="ConsPlusNormal"/>
              <w:rPr>
                <w:rFonts w:ascii="Times New Roman" w:hAnsi="Times New Roman" w:cs="Times New Roman"/>
              </w:rPr>
            </w:pPr>
            <w:r w:rsidRPr="003D1680">
              <w:rPr>
                <w:rFonts w:ascii="Times New Roman" w:hAnsi="Times New Roman" w:cs="Times New Roman"/>
              </w:rPr>
              <w:t>Уровень обеспеченности, кв.м площади пола</w:t>
            </w:r>
          </w:p>
        </w:tc>
        <w:tc>
          <w:tcPr>
            <w:tcW w:w="5584" w:type="dxa"/>
            <w:vAlign w:val="center"/>
          </w:tcPr>
          <w:p w:rsidR="008A4109" w:rsidRPr="003D1680" w:rsidRDefault="008A4109" w:rsidP="00EF5C98">
            <w:pPr>
              <w:pStyle w:val="ConsPlusNormal"/>
              <w:jc w:val="center"/>
              <w:rPr>
                <w:rFonts w:ascii="Times New Roman" w:hAnsi="Times New Roman" w:cs="Times New Roman"/>
              </w:rPr>
            </w:pPr>
            <w:r w:rsidRPr="003D1680">
              <w:rPr>
                <w:rFonts w:ascii="Times New Roman" w:hAnsi="Times New Roman" w:cs="Times New Roman"/>
              </w:rPr>
              <w:t>50 на 1 тыс. человек</w:t>
            </w:r>
          </w:p>
        </w:tc>
      </w:tr>
      <w:tr w:rsidR="008A4109" w:rsidRPr="003D1680" w:rsidTr="00EF5C98">
        <w:tc>
          <w:tcPr>
            <w:tcW w:w="1984" w:type="dxa"/>
          </w:tcPr>
          <w:p w:rsidR="008A4109" w:rsidRPr="003D1680" w:rsidRDefault="008A4109" w:rsidP="00D87DB8">
            <w:pPr>
              <w:pStyle w:val="ConsPlusNormal"/>
              <w:rPr>
                <w:rFonts w:ascii="Times New Roman" w:hAnsi="Times New Roman" w:cs="Times New Roman"/>
              </w:rPr>
            </w:pPr>
            <w:r w:rsidRPr="003D1680">
              <w:rPr>
                <w:rFonts w:ascii="Times New Roman" w:hAnsi="Times New Roman" w:cs="Times New Roman"/>
              </w:rPr>
              <w:t>Учреждения культуры с музейными помещениями</w:t>
            </w:r>
          </w:p>
        </w:tc>
        <w:tc>
          <w:tcPr>
            <w:tcW w:w="2047" w:type="dxa"/>
          </w:tcPr>
          <w:p w:rsidR="008A4109" w:rsidRPr="003D1680" w:rsidRDefault="008A4109" w:rsidP="00D87DB8">
            <w:pPr>
              <w:pStyle w:val="ConsPlusNormal"/>
              <w:rPr>
                <w:rFonts w:ascii="Times New Roman" w:hAnsi="Times New Roman" w:cs="Times New Roman"/>
              </w:rPr>
            </w:pPr>
            <w:r w:rsidRPr="003D1680">
              <w:rPr>
                <w:rFonts w:ascii="Times New Roman" w:hAnsi="Times New Roman" w:cs="Times New Roman"/>
              </w:rPr>
              <w:t>Уровень обеспеченности, объект</w:t>
            </w:r>
          </w:p>
        </w:tc>
        <w:tc>
          <w:tcPr>
            <w:tcW w:w="5584" w:type="dxa"/>
            <w:vAlign w:val="center"/>
          </w:tcPr>
          <w:p w:rsidR="008A4109" w:rsidRPr="003D1680" w:rsidRDefault="008A4109" w:rsidP="00EF5C98">
            <w:pPr>
              <w:pStyle w:val="ConsPlusNormal"/>
              <w:jc w:val="center"/>
              <w:rPr>
                <w:rFonts w:ascii="Times New Roman" w:hAnsi="Times New Roman" w:cs="Times New Roman"/>
              </w:rPr>
            </w:pPr>
            <w:r w:rsidRPr="003D1680">
              <w:rPr>
                <w:rFonts w:ascii="Times New Roman" w:hAnsi="Times New Roman" w:cs="Times New Roman"/>
              </w:rPr>
              <w:t>1</w:t>
            </w:r>
          </w:p>
        </w:tc>
      </w:tr>
      <w:tr w:rsidR="008A4109" w:rsidRPr="003D1680" w:rsidTr="00EF5C98">
        <w:tc>
          <w:tcPr>
            <w:tcW w:w="1984" w:type="dxa"/>
          </w:tcPr>
          <w:p w:rsidR="008A4109" w:rsidRPr="003D1680" w:rsidRDefault="008A4109" w:rsidP="00D87DB8">
            <w:pPr>
              <w:pStyle w:val="ConsPlusNormal"/>
              <w:rPr>
                <w:rFonts w:ascii="Times New Roman" w:hAnsi="Times New Roman" w:cs="Times New Roman"/>
              </w:rPr>
            </w:pPr>
            <w:r w:rsidRPr="003D1680">
              <w:rPr>
                <w:rFonts w:ascii="Times New Roman" w:hAnsi="Times New Roman" w:cs="Times New Roman"/>
              </w:rPr>
              <w:t>Учреждения клубного типа</w:t>
            </w:r>
          </w:p>
        </w:tc>
        <w:tc>
          <w:tcPr>
            <w:tcW w:w="2047" w:type="dxa"/>
          </w:tcPr>
          <w:p w:rsidR="008A4109" w:rsidRPr="003D1680" w:rsidRDefault="008A4109" w:rsidP="00D87DB8">
            <w:pPr>
              <w:pStyle w:val="ConsPlusNormal"/>
              <w:rPr>
                <w:rFonts w:ascii="Times New Roman" w:hAnsi="Times New Roman" w:cs="Times New Roman"/>
              </w:rPr>
            </w:pPr>
            <w:r w:rsidRPr="003D1680">
              <w:rPr>
                <w:rFonts w:ascii="Times New Roman" w:hAnsi="Times New Roman" w:cs="Times New Roman"/>
              </w:rPr>
              <w:t>Уровень обеспеченности</w:t>
            </w:r>
          </w:p>
        </w:tc>
        <w:tc>
          <w:tcPr>
            <w:tcW w:w="5584" w:type="dxa"/>
            <w:vAlign w:val="center"/>
          </w:tcPr>
          <w:p w:rsidR="008A4109" w:rsidRPr="003D1680" w:rsidRDefault="008A4109" w:rsidP="00EF5C98">
            <w:pPr>
              <w:pStyle w:val="ConsPlusNormal"/>
              <w:jc w:val="center"/>
              <w:rPr>
                <w:rFonts w:ascii="Times New Roman" w:hAnsi="Times New Roman" w:cs="Times New Roman"/>
              </w:rPr>
            </w:pPr>
            <w:r w:rsidRPr="003D1680">
              <w:rPr>
                <w:rFonts w:ascii="Times New Roman" w:hAnsi="Times New Roman" w:cs="Times New Roman"/>
              </w:rPr>
              <w:t>50 зрительских мест на 1 тыс. человек</w:t>
            </w:r>
          </w:p>
        </w:tc>
      </w:tr>
      <w:tr w:rsidR="008A4109" w:rsidRPr="003D1680" w:rsidTr="00EF5C98">
        <w:tc>
          <w:tcPr>
            <w:tcW w:w="1984" w:type="dxa"/>
          </w:tcPr>
          <w:p w:rsidR="008A4109" w:rsidRPr="003D1680" w:rsidRDefault="008A4109" w:rsidP="00D87DB8">
            <w:pPr>
              <w:pStyle w:val="ConsPlusNormal"/>
              <w:rPr>
                <w:rFonts w:ascii="Times New Roman" w:hAnsi="Times New Roman" w:cs="Times New Roman"/>
              </w:rPr>
            </w:pPr>
            <w:r w:rsidRPr="003D1680">
              <w:rPr>
                <w:rFonts w:ascii="Times New Roman" w:hAnsi="Times New Roman" w:cs="Times New Roman"/>
              </w:rPr>
              <w:t>Городская массовая библиотека</w:t>
            </w:r>
          </w:p>
        </w:tc>
        <w:tc>
          <w:tcPr>
            <w:tcW w:w="2047" w:type="dxa"/>
          </w:tcPr>
          <w:p w:rsidR="008A4109" w:rsidRPr="003D1680" w:rsidRDefault="008A4109" w:rsidP="00D87DB8">
            <w:pPr>
              <w:pStyle w:val="ConsPlusNormal"/>
              <w:rPr>
                <w:rFonts w:ascii="Times New Roman" w:hAnsi="Times New Roman" w:cs="Times New Roman"/>
              </w:rPr>
            </w:pPr>
            <w:r w:rsidRPr="003D1680">
              <w:rPr>
                <w:rFonts w:ascii="Times New Roman" w:hAnsi="Times New Roman" w:cs="Times New Roman"/>
              </w:rPr>
              <w:t>Уровень обеспеченности, тыс. единиц хранения на тыс. чел; читательских мест на тыс. чел.</w:t>
            </w:r>
          </w:p>
        </w:tc>
        <w:tc>
          <w:tcPr>
            <w:tcW w:w="5584" w:type="dxa"/>
            <w:vAlign w:val="center"/>
          </w:tcPr>
          <w:p w:rsidR="008A4109" w:rsidRPr="003D1680" w:rsidRDefault="008A4109" w:rsidP="00EF5C98">
            <w:pPr>
              <w:pStyle w:val="ConsPlusNormal"/>
              <w:jc w:val="center"/>
              <w:rPr>
                <w:rFonts w:ascii="Times New Roman" w:hAnsi="Times New Roman" w:cs="Times New Roman"/>
              </w:rPr>
            </w:pPr>
            <w:r w:rsidRPr="003D1680">
              <w:rPr>
                <w:rFonts w:ascii="Times New Roman" w:hAnsi="Times New Roman" w:cs="Times New Roman"/>
              </w:rPr>
              <w:t>1 с дополнительным книжным фондом 4,5 – 5 тыс. ед. хранения на 3 - 4 читательских места</w:t>
            </w:r>
          </w:p>
        </w:tc>
      </w:tr>
    </w:tbl>
    <w:p w:rsidR="008A4109" w:rsidRPr="003D1680" w:rsidRDefault="008A4109" w:rsidP="00FB3651">
      <w:pPr>
        <w:pStyle w:val="ConsPlusNormal"/>
        <w:rPr>
          <w:rFonts w:ascii="Times New Roman" w:hAnsi="Times New Roman" w:cs="Times New Roman"/>
        </w:rPr>
      </w:pPr>
    </w:p>
    <w:p w:rsidR="008A4109" w:rsidRPr="003D1680" w:rsidRDefault="008A4109" w:rsidP="00FB3651">
      <w:pPr>
        <w:pStyle w:val="ConsPlusNormal"/>
        <w:ind w:firstLine="540"/>
        <w:jc w:val="both"/>
        <w:rPr>
          <w:rFonts w:ascii="Times New Roman" w:hAnsi="Times New Roman" w:cs="Times New Roman"/>
        </w:rPr>
      </w:pPr>
      <w:r w:rsidRPr="003D1680">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8A4109" w:rsidRPr="003D1680" w:rsidRDefault="008A4109" w:rsidP="001E7C51">
      <w:pPr>
        <w:pStyle w:val="ConsPlusNormal"/>
        <w:ind w:firstLine="550"/>
        <w:jc w:val="both"/>
        <w:rPr>
          <w:rFonts w:ascii="Times New Roman" w:hAnsi="Times New Roman" w:cs="Times New Roman"/>
        </w:rPr>
      </w:pPr>
    </w:p>
    <w:p w:rsidR="008A4109" w:rsidRPr="003D1680" w:rsidRDefault="008A4109" w:rsidP="00466610">
      <w:pPr>
        <w:pStyle w:val="ConsPlusNormal"/>
        <w:ind w:firstLine="540"/>
        <w:jc w:val="center"/>
        <w:rPr>
          <w:rFonts w:ascii="Times New Roman" w:hAnsi="Times New Roman" w:cs="Times New Roman"/>
        </w:rPr>
      </w:pPr>
      <w:r w:rsidRPr="003D1680">
        <w:rPr>
          <w:rFonts w:ascii="Times New Roman" w:hAnsi="Times New Roman" w:cs="Times New Roman"/>
        </w:rPr>
        <w:t>2. В области физической культуры и массового спорта</w:t>
      </w:r>
    </w:p>
    <w:p w:rsidR="008A4109" w:rsidRPr="003D1680" w:rsidRDefault="008A4109" w:rsidP="00466610">
      <w:pPr>
        <w:pStyle w:val="ConsPlusNormal"/>
        <w:rPr>
          <w:rFonts w:ascii="Times New Roman" w:hAnsi="Times New Roman" w:cs="Times New Roman"/>
        </w:rPr>
      </w:pPr>
    </w:p>
    <w:p w:rsidR="008A4109" w:rsidRPr="003D1680" w:rsidRDefault="008A4109" w:rsidP="001E7C51">
      <w:pPr>
        <w:pStyle w:val="ConsPlusNormal"/>
        <w:ind w:firstLine="550"/>
        <w:jc w:val="both"/>
        <w:rPr>
          <w:rFonts w:ascii="Times New Roman" w:hAnsi="Times New Roman" w:cs="Times New Roman"/>
        </w:rPr>
      </w:pPr>
      <w:r w:rsidRPr="003D1680">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A4109" w:rsidRPr="003D1680" w:rsidRDefault="008A4109"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8A4109" w:rsidRPr="003D1680" w:rsidTr="00EF5C98">
        <w:tc>
          <w:tcPr>
            <w:tcW w:w="1984" w:type="dxa"/>
          </w:tcPr>
          <w:p w:rsidR="008A4109" w:rsidRPr="003D1680" w:rsidRDefault="008A4109" w:rsidP="00EF5C98">
            <w:pPr>
              <w:pStyle w:val="ConsPlusNormal"/>
              <w:rPr>
                <w:rFonts w:ascii="Times New Roman" w:hAnsi="Times New Roman" w:cs="Times New Roman"/>
              </w:rPr>
            </w:pPr>
            <w:r w:rsidRPr="003D1680">
              <w:rPr>
                <w:rFonts w:ascii="Times New Roman" w:hAnsi="Times New Roman" w:cs="Times New Roman"/>
              </w:rPr>
              <w:lastRenderedPageBreak/>
              <w:t>Помещения для физкультурных занятий и тренировок</w:t>
            </w:r>
          </w:p>
        </w:tc>
        <w:tc>
          <w:tcPr>
            <w:tcW w:w="2047" w:type="dxa"/>
          </w:tcPr>
          <w:p w:rsidR="008A4109" w:rsidRPr="003D1680" w:rsidRDefault="008A4109" w:rsidP="00EF5C98">
            <w:pPr>
              <w:pStyle w:val="ConsPlusNormal"/>
              <w:rPr>
                <w:rFonts w:ascii="Times New Roman" w:hAnsi="Times New Roman" w:cs="Times New Roman"/>
              </w:rPr>
            </w:pPr>
            <w:r w:rsidRPr="003D1680">
              <w:rPr>
                <w:rFonts w:ascii="Times New Roman" w:hAnsi="Times New Roman" w:cs="Times New Roman"/>
              </w:rPr>
              <w:t>Уровень обеспеченности, кв.м общей площади</w:t>
            </w:r>
          </w:p>
        </w:tc>
        <w:tc>
          <w:tcPr>
            <w:tcW w:w="5584" w:type="dxa"/>
            <w:vAlign w:val="center"/>
          </w:tcPr>
          <w:p w:rsidR="008A4109" w:rsidRPr="003D1680" w:rsidRDefault="008A4109" w:rsidP="00EF5C98">
            <w:pPr>
              <w:pStyle w:val="ConsPlusNormal"/>
              <w:jc w:val="center"/>
              <w:rPr>
                <w:rFonts w:ascii="Times New Roman" w:hAnsi="Times New Roman" w:cs="Times New Roman"/>
              </w:rPr>
            </w:pPr>
            <w:r w:rsidRPr="003D1680">
              <w:rPr>
                <w:rFonts w:ascii="Times New Roman" w:hAnsi="Times New Roman" w:cs="Times New Roman"/>
              </w:rPr>
              <w:t>70 на 1 тыс. человек</w:t>
            </w:r>
          </w:p>
        </w:tc>
      </w:tr>
      <w:tr w:rsidR="008A4109" w:rsidRPr="001E7C51" w:rsidTr="00EF5C98">
        <w:tc>
          <w:tcPr>
            <w:tcW w:w="1984"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2047"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350 на 1 тыс. человек</w:t>
            </w:r>
          </w:p>
        </w:tc>
      </w:tr>
      <w:tr w:rsidR="008A4109" w:rsidRPr="001E7C51" w:rsidTr="00EF5C98">
        <w:tc>
          <w:tcPr>
            <w:tcW w:w="1984"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Плоскостные сооружения</w:t>
            </w:r>
          </w:p>
        </w:tc>
        <w:tc>
          <w:tcPr>
            <w:tcW w:w="2047"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1950 на 1 тыс. человек</w:t>
            </w:r>
          </w:p>
        </w:tc>
      </w:tr>
      <w:tr w:rsidR="008A4109" w:rsidRPr="001E7C51">
        <w:tc>
          <w:tcPr>
            <w:tcW w:w="9615" w:type="dxa"/>
            <w:gridSpan w:val="3"/>
          </w:tcPr>
          <w:p w:rsidR="008A4109" w:rsidRPr="001E7C51" w:rsidRDefault="008A4109" w:rsidP="001E7C51">
            <w:pPr>
              <w:pStyle w:val="ConsPlusNormal"/>
              <w:ind w:firstLine="550"/>
              <w:rPr>
                <w:rFonts w:ascii="Times New Roman" w:hAnsi="Times New Roman" w:cs="Times New Roman"/>
              </w:rPr>
            </w:pPr>
            <w:r w:rsidRPr="001E7C51">
              <w:rPr>
                <w:rFonts w:ascii="Times New Roman" w:hAnsi="Times New Roman" w:cs="Times New Roman"/>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w:t>
      </w:r>
    </w:p>
    <w:p w:rsidR="008A4109" w:rsidRPr="001E7C51" w:rsidRDefault="008A4109" w:rsidP="001E7C51">
      <w:pPr>
        <w:pStyle w:val="ConsPlusNormal"/>
        <w:ind w:firstLine="55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8A4109" w:rsidRPr="001E7C51" w:rsidTr="00EF5C98">
        <w:tc>
          <w:tcPr>
            <w:tcW w:w="1871"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8A4109" w:rsidRPr="001E7C51" w:rsidTr="00EF5C98">
        <w:tc>
          <w:tcPr>
            <w:tcW w:w="1871"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1984"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2950"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2665"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При застройке индивидуальными жилыми домами - 700 м</w:t>
            </w:r>
          </w:p>
        </w:tc>
      </w:tr>
      <w:tr w:rsidR="008A4109" w:rsidRPr="001E7C51" w:rsidTr="00EF5C98">
        <w:tc>
          <w:tcPr>
            <w:tcW w:w="1871"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1984"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Пешеходная доступность: 1500</w:t>
            </w:r>
          </w:p>
        </w:tc>
      </w:tr>
    </w:tbl>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p>
    <w:p w:rsidR="008A4109" w:rsidRPr="003279E6" w:rsidRDefault="008A4109" w:rsidP="00466610">
      <w:pPr>
        <w:pStyle w:val="ConsPlusNormal"/>
        <w:ind w:firstLine="540"/>
        <w:jc w:val="both"/>
        <w:rPr>
          <w:rFonts w:ascii="Times New Roman" w:hAnsi="Times New Roman" w:cs="Times New Roman"/>
        </w:rPr>
      </w:pPr>
      <w:r>
        <w:rPr>
          <w:rFonts w:ascii="Times New Roman" w:hAnsi="Times New Roman" w:cs="Times New Roman"/>
        </w:rPr>
        <w:t>3</w:t>
      </w:r>
      <w:r w:rsidRPr="003279E6">
        <w:rPr>
          <w:rFonts w:ascii="Times New Roman" w:hAnsi="Times New Roman" w:cs="Times New Roman"/>
        </w:rPr>
        <w:t>. В области электро-, тепло- и водоснабжения населения, водоотведение</w:t>
      </w:r>
    </w:p>
    <w:p w:rsidR="008A4109" w:rsidRPr="003279E6" w:rsidRDefault="008A4109" w:rsidP="00466610">
      <w:pPr>
        <w:pStyle w:val="ConsPlusNormal"/>
        <w:ind w:firstLine="540"/>
        <w:jc w:val="both"/>
        <w:rPr>
          <w:rFonts w:ascii="Times New Roman" w:hAnsi="Times New Roman" w:cs="Times New Roman"/>
        </w:rPr>
      </w:pPr>
    </w:p>
    <w:p w:rsidR="008A4109" w:rsidRPr="003279E6" w:rsidRDefault="008A4109" w:rsidP="00466610">
      <w:pPr>
        <w:pStyle w:val="ConsPlusNormal"/>
        <w:ind w:firstLine="540"/>
        <w:jc w:val="both"/>
        <w:rPr>
          <w:rFonts w:ascii="Times New Roman" w:hAnsi="Times New Roman" w:cs="Times New Roman"/>
        </w:rPr>
      </w:pPr>
      <w:r>
        <w:rPr>
          <w:rFonts w:ascii="Times New Roman" w:hAnsi="Times New Roman" w:cs="Times New Roman"/>
        </w:rPr>
        <w:t>3</w:t>
      </w:r>
      <w:r w:rsidRPr="003279E6">
        <w:rPr>
          <w:rFonts w:ascii="Times New Roman" w:hAnsi="Times New Roman" w:cs="Times New Roman"/>
        </w:rPr>
        <w:t>.1 . Водоснабжение</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A4109" w:rsidRPr="001E7C51" w:rsidRDefault="008A4109"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2693"/>
        <w:gridCol w:w="2891"/>
      </w:tblGrid>
      <w:tr w:rsidR="008A4109" w:rsidRPr="001E7C51" w:rsidTr="00EF5C98">
        <w:tc>
          <w:tcPr>
            <w:tcW w:w="1984"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Объекты электро-, тепло- и водоснабжения населения, водоотведения</w:t>
            </w:r>
          </w:p>
        </w:tc>
        <w:tc>
          <w:tcPr>
            <w:tcW w:w="7631" w:type="dxa"/>
            <w:gridSpan w:val="3"/>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Водоснабжение</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водоснабжением, %</w:t>
            </w:r>
          </w:p>
        </w:tc>
        <w:tc>
          <w:tcPr>
            <w:tcW w:w="5584" w:type="dxa"/>
            <w:gridSpan w:val="2"/>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100</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очистки воды в зав</w:t>
            </w:r>
            <w:r>
              <w:rPr>
                <w:rFonts w:ascii="Times New Roman" w:hAnsi="Times New Roman" w:cs="Times New Roman"/>
              </w:rPr>
              <w:t>исимости от их производительност</w:t>
            </w:r>
            <w:r w:rsidRPr="001E7C51">
              <w:rPr>
                <w:rFonts w:ascii="Times New Roman" w:hAnsi="Times New Roman" w:cs="Times New Roman"/>
              </w:rPr>
              <w:lastRenderedPageBreak/>
              <w:t>и, га</w:t>
            </w:r>
          </w:p>
        </w:tc>
        <w:tc>
          <w:tcPr>
            <w:tcW w:w="2693"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lastRenderedPageBreak/>
              <w:t>свыше 0,2 до 0,4 тыс. куб.м</w:t>
            </w:r>
            <w:r>
              <w:rPr>
                <w:rFonts w:ascii="Times New Roman" w:hAnsi="Times New Roman" w:cs="Times New Roman"/>
              </w:rPr>
              <w:t>.</w:t>
            </w:r>
            <w:r w:rsidRPr="001E7C51">
              <w:rPr>
                <w:rFonts w:ascii="Times New Roman" w:hAnsi="Times New Roman" w:cs="Times New Roman"/>
              </w:rPr>
              <w:t>/сут.</w:t>
            </w:r>
          </w:p>
        </w:tc>
        <w:tc>
          <w:tcPr>
            <w:tcW w:w="2891" w:type="dxa"/>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0,4</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свыше 0,4 до 0,8 тыс.</w:t>
            </w:r>
            <w:r>
              <w:rPr>
                <w:rFonts w:ascii="Times New Roman" w:hAnsi="Times New Roman" w:cs="Times New Roman"/>
              </w:rPr>
              <w:t xml:space="preserve"> </w:t>
            </w:r>
            <w:r w:rsidRPr="001E7C51">
              <w:rPr>
                <w:rFonts w:ascii="Times New Roman" w:hAnsi="Times New Roman" w:cs="Times New Roman"/>
              </w:rPr>
              <w:lastRenderedPageBreak/>
              <w:t>куб.м</w:t>
            </w:r>
            <w:r>
              <w:rPr>
                <w:rFonts w:ascii="Times New Roman" w:hAnsi="Times New Roman" w:cs="Times New Roman"/>
              </w:rPr>
              <w:t>.</w:t>
            </w:r>
            <w:r w:rsidRPr="001E7C51">
              <w:rPr>
                <w:rFonts w:ascii="Times New Roman" w:hAnsi="Times New Roman" w:cs="Times New Roman"/>
              </w:rPr>
              <w:t>/сут.</w:t>
            </w:r>
          </w:p>
        </w:tc>
        <w:tc>
          <w:tcPr>
            <w:tcW w:w="2891" w:type="dxa"/>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lastRenderedPageBreak/>
              <w:t>1,0</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свыше 0,8 до 12 тыс. куб.м</w:t>
            </w:r>
            <w:r>
              <w:rPr>
                <w:rFonts w:ascii="Times New Roman" w:hAnsi="Times New Roman" w:cs="Times New Roman"/>
              </w:rPr>
              <w:t>.</w:t>
            </w:r>
            <w:r w:rsidRPr="001E7C51">
              <w:rPr>
                <w:rFonts w:ascii="Times New Roman" w:hAnsi="Times New Roman" w:cs="Times New Roman"/>
              </w:rPr>
              <w:t>/сут.</w:t>
            </w:r>
          </w:p>
        </w:tc>
        <w:tc>
          <w:tcPr>
            <w:tcW w:w="2891" w:type="dxa"/>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2,0</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свыше 12 до 32 тыс. куб.м</w:t>
            </w:r>
            <w:r>
              <w:rPr>
                <w:rFonts w:ascii="Times New Roman" w:hAnsi="Times New Roman" w:cs="Times New Roman"/>
              </w:rPr>
              <w:t>.</w:t>
            </w:r>
            <w:r w:rsidRPr="001E7C51">
              <w:rPr>
                <w:rFonts w:ascii="Times New Roman" w:hAnsi="Times New Roman" w:cs="Times New Roman"/>
              </w:rPr>
              <w:t>/сут.</w:t>
            </w:r>
          </w:p>
        </w:tc>
        <w:tc>
          <w:tcPr>
            <w:tcW w:w="2891" w:type="dxa"/>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3,0</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свыше 32 до 80 тыс. куб.м</w:t>
            </w:r>
            <w:r>
              <w:rPr>
                <w:rFonts w:ascii="Times New Roman" w:hAnsi="Times New Roman" w:cs="Times New Roman"/>
              </w:rPr>
              <w:t>.</w:t>
            </w:r>
            <w:r w:rsidRPr="001E7C51">
              <w:rPr>
                <w:rFonts w:ascii="Times New Roman" w:hAnsi="Times New Roman" w:cs="Times New Roman"/>
              </w:rPr>
              <w:t>/сут.</w:t>
            </w:r>
          </w:p>
        </w:tc>
        <w:tc>
          <w:tcPr>
            <w:tcW w:w="2891" w:type="dxa"/>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4,0</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свыше 80 до 125 тыс. куб.м/сут.</w:t>
            </w:r>
          </w:p>
        </w:tc>
        <w:tc>
          <w:tcPr>
            <w:tcW w:w="2891" w:type="dxa"/>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6,0</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свыше 125 до 250 тыс. куб.м/сут.</w:t>
            </w:r>
          </w:p>
        </w:tc>
        <w:tc>
          <w:tcPr>
            <w:tcW w:w="2891" w:type="dxa"/>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12,0</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свыше 250 до 400 тыс. куб.м/сут.</w:t>
            </w:r>
          </w:p>
        </w:tc>
        <w:tc>
          <w:tcPr>
            <w:tcW w:w="2891" w:type="dxa"/>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18,0</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свыше 400 до 800 тыс. куб.м/сут.</w:t>
            </w:r>
          </w:p>
        </w:tc>
        <w:tc>
          <w:tcPr>
            <w:tcW w:w="2891" w:type="dxa"/>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24,0</w:t>
            </w:r>
          </w:p>
        </w:tc>
      </w:tr>
    </w:tbl>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.2. Водоотведение</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8A4109" w:rsidRPr="001E7C51" w:rsidTr="00EF5C98">
        <w:tc>
          <w:tcPr>
            <w:tcW w:w="4031"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водоотведением для общественно-деловой и этажной жилой застройки, %</w:t>
            </w:r>
          </w:p>
        </w:tc>
        <w:tc>
          <w:tcPr>
            <w:tcW w:w="558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r w:rsidR="008A4109" w:rsidRPr="001E7C51" w:rsidTr="00EF5C98">
        <w:tc>
          <w:tcPr>
            <w:tcW w:w="4031"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для индивидуальной жилой застройки, %</w:t>
            </w:r>
          </w:p>
        </w:tc>
        <w:tc>
          <w:tcPr>
            <w:tcW w:w="558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bl>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.3 Теплоснабжение</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A4109" w:rsidRPr="001E7C51" w:rsidRDefault="008A4109"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8A4109" w:rsidRPr="001E7C51" w:rsidTr="00EF5C98">
        <w:tc>
          <w:tcPr>
            <w:tcW w:w="4173"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теплоснабжением общественных, культурно-бытовых и административных зданий, %</w:t>
            </w:r>
          </w:p>
        </w:tc>
        <w:tc>
          <w:tcPr>
            <w:tcW w:w="5442" w:type="dxa"/>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100</w:t>
            </w:r>
          </w:p>
        </w:tc>
      </w:tr>
    </w:tbl>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.4 Электроснабжение</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минимально допустимого уровня обеспеченности объектами местного значения населения сельского поселения </w:t>
      </w:r>
    </w:p>
    <w:p w:rsidR="008A4109" w:rsidRPr="001E7C51" w:rsidRDefault="008A4109"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8A4109" w:rsidRPr="001E7C51" w:rsidTr="00EF5C98">
        <w:tc>
          <w:tcPr>
            <w:tcW w:w="4173"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централизованной системой электроснабжения, %</w:t>
            </w:r>
          </w:p>
        </w:tc>
        <w:tc>
          <w:tcPr>
            <w:tcW w:w="5442" w:type="dxa"/>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100</w:t>
            </w:r>
          </w:p>
        </w:tc>
      </w:tr>
    </w:tbl>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xml:space="preserve">.5 Мероприятия по отводу поверхностных вод </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A4109" w:rsidRPr="001E7C51" w:rsidRDefault="008A4109" w:rsidP="001E7C51">
      <w:pPr>
        <w:pStyle w:val="ConsPlusNormal"/>
        <w:ind w:firstLine="550"/>
        <w:jc w:val="both"/>
        <w:rPr>
          <w:rFonts w:ascii="Times New Roman" w:hAnsi="Times New Roman" w:cs="Times New Roman"/>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8A4109" w:rsidRPr="001E7C51" w:rsidTr="00EF5C98">
        <w:tc>
          <w:tcPr>
            <w:tcW w:w="4173"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км</w:t>
            </w:r>
          </w:p>
        </w:tc>
        <w:tc>
          <w:tcPr>
            <w:tcW w:w="5528"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1 на квадратный километр территории</w:t>
            </w:r>
          </w:p>
        </w:tc>
      </w:tr>
      <w:tr w:rsidR="008A4109" w:rsidRPr="001E7C51">
        <w:tc>
          <w:tcPr>
            <w:tcW w:w="9701"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Pr>
          <w:rFonts w:ascii="Times New Roman" w:hAnsi="Times New Roman" w:cs="Times New Roman"/>
        </w:rPr>
        <w:t>4</w:t>
      </w:r>
      <w:r w:rsidRPr="001E7C51">
        <w:rPr>
          <w:rFonts w:ascii="Times New Roman" w:hAnsi="Times New Roman" w:cs="Times New Roman"/>
        </w:rPr>
        <w:t>. В области автомобильных дорог местного значения</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A4109" w:rsidRPr="001E7C51" w:rsidRDefault="008A4109"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1616"/>
        <w:gridCol w:w="737"/>
        <w:gridCol w:w="340"/>
        <w:gridCol w:w="1927"/>
        <w:gridCol w:w="964"/>
      </w:tblGrid>
      <w:tr w:rsidR="008A4109" w:rsidRPr="001E7C51" w:rsidTr="00EF5C98">
        <w:tc>
          <w:tcPr>
            <w:tcW w:w="9615" w:type="dxa"/>
            <w:gridSpan w:val="7"/>
          </w:tcPr>
          <w:p w:rsidR="008A4109" w:rsidRPr="001E7C51" w:rsidRDefault="008A4109" w:rsidP="00EF5C98">
            <w:pPr>
              <w:pStyle w:val="ConsPlusNormal"/>
              <w:ind w:firstLine="550"/>
              <w:jc w:val="center"/>
              <w:outlineLvl w:val="4"/>
              <w:rPr>
                <w:rFonts w:ascii="Times New Roman" w:hAnsi="Times New Roman" w:cs="Times New Roman"/>
              </w:rPr>
            </w:pPr>
            <w:r w:rsidRPr="001E7C51">
              <w:rPr>
                <w:rFonts w:ascii="Times New Roman" w:hAnsi="Times New Roman" w:cs="Times New Roman"/>
              </w:rPr>
              <w:t>В области автомобильных дорог местного значения</w:t>
            </w:r>
          </w:p>
        </w:tc>
      </w:tr>
      <w:tr w:rsidR="008A4109" w:rsidRPr="001E7C51" w:rsidTr="00EF5C98">
        <w:tc>
          <w:tcPr>
            <w:tcW w:w="1984"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Улицы и дороги местного значения</w:t>
            </w:r>
          </w:p>
        </w:tc>
        <w:tc>
          <w:tcPr>
            <w:tcW w:w="2047"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Уровень автомобилизации населения по этапам</w:t>
            </w:r>
          </w:p>
        </w:tc>
        <w:tc>
          <w:tcPr>
            <w:tcW w:w="2693" w:type="dxa"/>
            <w:gridSpan w:val="3"/>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I этап</w:t>
            </w:r>
          </w:p>
        </w:tc>
        <w:tc>
          <w:tcPr>
            <w:tcW w:w="2891"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300</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II этап</w:t>
            </w:r>
          </w:p>
        </w:tc>
        <w:tc>
          <w:tcPr>
            <w:tcW w:w="2891"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350</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7631" w:type="dxa"/>
            <w:gridSpan w:val="6"/>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Параметры автомобильных дорог в зависимости от категории и основного назначения дорог и улиц</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Расчетная скорость движения, км/ч</w:t>
            </w: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40</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50</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40</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Проезды:</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основные</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8A4109" w:rsidRPr="001E7C51" w:rsidRDefault="008A4109" w:rsidP="00EF5C98">
            <w:pPr>
              <w:pStyle w:val="ConsPlusNormal"/>
              <w:ind w:firstLine="550"/>
              <w:jc w:val="center"/>
              <w:rPr>
                <w:rFonts w:ascii="Times New Roman" w:hAnsi="Times New Roman" w:cs="Times New Roman"/>
              </w:rPr>
            </w:pP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40</w:t>
            </w: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30</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Пешеходные улицы:</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lastRenderedPageBreak/>
              <w:t>основные</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8A4109" w:rsidRPr="001E7C51" w:rsidRDefault="008A4109" w:rsidP="00EF5C98">
            <w:pPr>
              <w:pStyle w:val="ConsPlusNormal"/>
              <w:ind w:firstLine="550"/>
              <w:jc w:val="center"/>
              <w:rPr>
                <w:rFonts w:ascii="Times New Roman" w:hAnsi="Times New Roman" w:cs="Times New Roman"/>
              </w:rPr>
            </w:pP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lastRenderedPageBreak/>
              <w:t>-</w:t>
            </w: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Ширина полосы движения, м</w:t>
            </w: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3,00</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3,50</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3,00</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Проезды:</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основные</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8A4109" w:rsidRPr="001E7C51" w:rsidRDefault="008A4109" w:rsidP="00EF5C98">
            <w:pPr>
              <w:pStyle w:val="ConsPlusNormal"/>
              <w:ind w:firstLine="550"/>
              <w:jc w:val="center"/>
              <w:rPr>
                <w:rFonts w:ascii="Times New Roman" w:hAnsi="Times New Roman" w:cs="Times New Roman"/>
              </w:rPr>
            </w:pP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2,75</w:t>
            </w: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3,50</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Пешеходные улицы:</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основные</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8A4109" w:rsidRPr="001E7C51" w:rsidRDefault="008A4109" w:rsidP="00EF5C98">
            <w:pPr>
              <w:pStyle w:val="ConsPlusNormal"/>
              <w:ind w:firstLine="550"/>
              <w:jc w:val="center"/>
              <w:rPr>
                <w:rFonts w:ascii="Times New Roman" w:hAnsi="Times New Roman" w:cs="Times New Roman"/>
              </w:rPr>
            </w:pP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1,00</w:t>
            </w: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0,75</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Число полос движения</w:t>
            </w: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2 – 3 (с учетом использования одной полосы для стоянок легковых автомобилей)</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2 - 4</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2</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Проезды:</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основные</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8A4109" w:rsidRPr="001E7C51" w:rsidRDefault="008A4109" w:rsidP="00EF5C98">
            <w:pPr>
              <w:pStyle w:val="ConsPlusNormal"/>
              <w:ind w:firstLine="550"/>
              <w:jc w:val="center"/>
              <w:rPr>
                <w:rFonts w:ascii="Times New Roman" w:hAnsi="Times New Roman" w:cs="Times New Roman"/>
              </w:rPr>
            </w:pP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2</w:t>
            </w: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1</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Пешеходные улицы:</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основные</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8A4109" w:rsidRPr="001E7C51" w:rsidRDefault="008A4109" w:rsidP="00EF5C98">
            <w:pPr>
              <w:pStyle w:val="ConsPlusNormal"/>
              <w:ind w:firstLine="550"/>
              <w:jc w:val="center"/>
              <w:rPr>
                <w:rFonts w:ascii="Times New Roman" w:hAnsi="Times New Roman" w:cs="Times New Roman"/>
              </w:rPr>
            </w:pP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по расчету</w:t>
            </w: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по расчету</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Ширина пешеходной части тротуара, м</w:t>
            </w: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1,5</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1,5</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Проезды:</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основные</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8A4109" w:rsidRPr="001E7C51" w:rsidRDefault="008A4109" w:rsidP="00EF5C98">
            <w:pPr>
              <w:pStyle w:val="ConsPlusNormal"/>
              <w:ind w:firstLine="550"/>
              <w:jc w:val="center"/>
              <w:rPr>
                <w:rFonts w:ascii="Times New Roman" w:hAnsi="Times New Roman" w:cs="Times New Roman"/>
              </w:rPr>
            </w:pP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1,0</w:t>
            </w: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0,75</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Пешеходные улицы:</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основные</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8A4109" w:rsidRPr="001E7C51" w:rsidRDefault="008A4109" w:rsidP="00EF5C98">
            <w:pPr>
              <w:pStyle w:val="ConsPlusNormal"/>
              <w:ind w:firstLine="550"/>
              <w:jc w:val="center"/>
              <w:rPr>
                <w:rFonts w:ascii="Times New Roman" w:hAnsi="Times New Roman" w:cs="Times New Roman"/>
              </w:rPr>
            </w:pP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по проекту</w:t>
            </w: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по проекту</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улиц и дорог, м</w:t>
            </w:r>
          </w:p>
        </w:tc>
        <w:tc>
          <w:tcPr>
            <w:tcW w:w="1616"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Категория улиц</w:t>
            </w:r>
          </w:p>
        </w:tc>
        <w:tc>
          <w:tcPr>
            <w:tcW w:w="3968" w:type="dxa"/>
            <w:gridSpan w:val="4"/>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Радиус закругления проезжей части, м</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1616" w:type="dxa"/>
            <w:vMerge/>
          </w:tcPr>
          <w:p w:rsidR="008A4109" w:rsidRPr="001E7C51" w:rsidRDefault="008A4109" w:rsidP="00EF5C98">
            <w:pPr>
              <w:ind w:firstLine="550"/>
              <w:rPr>
                <w:rFonts w:ascii="Times New Roman" w:hAnsi="Times New Roman" w:cs="Times New Roman"/>
              </w:rPr>
            </w:pPr>
          </w:p>
        </w:tc>
        <w:tc>
          <w:tcPr>
            <w:tcW w:w="3004" w:type="dxa"/>
            <w:gridSpan w:val="3"/>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при новом строительстве</w:t>
            </w:r>
          </w:p>
        </w:tc>
        <w:tc>
          <w:tcPr>
            <w:tcW w:w="96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в условиях реконструкции</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1616"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Улицы местного значения</w:t>
            </w:r>
          </w:p>
        </w:tc>
        <w:tc>
          <w:tcPr>
            <w:tcW w:w="3004" w:type="dxa"/>
            <w:gridSpan w:val="3"/>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12,0</w:t>
            </w:r>
          </w:p>
        </w:tc>
        <w:tc>
          <w:tcPr>
            <w:tcW w:w="96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6,0</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1616"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Проезды</w:t>
            </w:r>
          </w:p>
        </w:tc>
        <w:tc>
          <w:tcPr>
            <w:tcW w:w="3004" w:type="dxa"/>
            <w:gridSpan w:val="3"/>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8,0</w:t>
            </w:r>
          </w:p>
        </w:tc>
        <w:tc>
          <w:tcPr>
            <w:tcW w:w="96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5,0</w:t>
            </w:r>
          </w:p>
        </w:tc>
      </w:tr>
      <w:tr w:rsidR="008A4109" w:rsidRPr="001E7C51" w:rsidTr="00982B60">
        <w:tc>
          <w:tcPr>
            <w:tcW w:w="1984" w:type="dxa"/>
            <w:vMerge/>
          </w:tcPr>
          <w:p w:rsidR="008A4109" w:rsidRPr="001E7C51" w:rsidRDefault="008A4109" w:rsidP="00EF5C98">
            <w:pPr>
              <w:ind w:firstLine="550"/>
              <w:rPr>
                <w:rFonts w:ascii="Times New Roman" w:hAnsi="Times New Roman" w:cs="Times New Roman"/>
              </w:rPr>
            </w:pPr>
          </w:p>
        </w:tc>
        <w:tc>
          <w:tcPr>
            <w:tcW w:w="2047"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Ширина боковых проездов, м</w:t>
            </w:r>
          </w:p>
        </w:tc>
        <w:tc>
          <w:tcPr>
            <w:tcW w:w="4620" w:type="dxa"/>
            <w:gridSpan w:val="4"/>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при одностороннем движении транспорта и без устройства специальных полос для стоянки автомобилей</w:t>
            </w:r>
          </w:p>
        </w:tc>
        <w:tc>
          <w:tcPr>
            <w:tcW w:w="964"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не менее 7</w:t>
            </w:r>
          </w:p>
        </w:tc>
      </w:tr>
      <w:tr w:rsidR="008A4109" w:rsidRPr="001E7C51" w:rsidTr="00982B60">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4620" w:type="dxa"/>
            <w:gridSpan w:val="4"/>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при одностороннем движении и организации по местному проезду движения массового пассажирского транспорта</w:t>
            </w:r>
          </w:p>
        </w:tc>
        <w:tc>
          <w:tcPr>
            <w:tcW w:w="964"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10,5</w:t>
            </w:r>
          </w:p>
        </w:tc>
      </w:tr>
      <w:tr w:rsidR="008A4109" w:rsidRPr="001E7C51" w:rsidTr="00982B60">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4620" w:type="dxa"/>
            <w:gridSpan w:val="4"/>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при двустороннем движении и организации движения массового пассажирского транспорта</w:t>
            </w:r>
          </w:p>
        </w:tc>
        <w:tc>
          <w:tcPr>
            <w:tcW w:w="964"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11,25</w:t>
            </w:r>
          </w:p>
        </w:tc>
      </w:tr>
      <w:tr w:rsidR="008A4109" w:rsidRPr="001E7C51" w:rsidTr="00EF5C98">
        <w:tc>
          <w:tcPr>
            <w:tcW w:w="1984"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Стоянки для временного хранения легковых автомобилей</w:t>
            </w:r>
          </w:p>
        </w:tc>
        <w:tc>
          <w:tcPr>
            <w:tcW w:w="2047"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Число машино/мест на расчетную единицу</w:t>
            </w:r>
          </w:p>
        </w:tc>
        <w:tc>
          <w:tcPr>
            <w:tcW w:w="2353" w:type="dxa"/>
            <w:gridSpan w:val="2"/>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Объект</w:t>
            </w:r>
          </w:p>
        </w:tc>
        <w:tc>
          <w:tcPr>
            <w:tcW w:w="2267" w:type="dxa"/>
            <w:gridSpan w:val="2"/>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Расчетная единица</w:t>
            </w:r>
          </w:p>
        </w:tc>
        <w:tc>
          <w:tcPr>
            <w:tcW w:w="96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Число мест</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5584" w:type="dxa"/>
            <w:gridSpan w:val="5"/>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Здания и сооружения</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353"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Административно-общественные учреждения, кредитно-финансовые и юридические</w:t>
            </w:r>
          </w:p>
        </w:tc>
        <w:tc>
          <w:tcPr>
            <w:tcW w:w="2267" w:type="dxa"/>
            <w:gridSpan w:val="2"/>
            <w:vAlign w:val="center"/>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100 работающих</w:t>
            </w:r>
          </w:p>
        </w:tc>
        <w:tc>
          <w:tcPr>
            <w:tcW w:w="96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20</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353"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Научные и проектные организации, высшие</w:t>
            </w:r>
          </w:p>
        </w:tc>
        <w:tc>
          <w:tcPr>
            <w:tcW w:w="2267" w:type="dxa"/>
            <w:gridSpan w:val="2"/>
            <w:vAlign w:val="center"/>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то же</w:t>
            </w:r>
          </w:p>
        </w:tc>
        <w:tc>
          <w:tcPr>
            <w:tcW w:w="96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15</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353"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Промышленные предприятия</w:t>
            </w:r>
          </w:p>
        </w:tc>
        <w:tc>
          <w:tcPr>
            <w:tcW w:w="2267" w:type="dxa"/>
            <w:gridSpan w:val="2"/>
            <w:vAlign w:val="center"/>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100 работающих в двух смежных сменах</w:t>
            </w:r>
          </w:p>
        </w:tc>
        <w:tc>
          <w:tcPr>
            <w:tcW w:w="96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10</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353"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Больницы</w:t>
            </w:r>
          </w:p>
        </w:tc>
        <w:tc>
          <w:tcPr>
            <w:tcW w:w="2267" w:type="dxa"/>
            <w:gridSpan w:val="2"/>
            <w:vAlign w:val="center"/>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100 коек</w:t>
            </w:r>
          </w:p>
        </w:tc>
        <w:tc>
          <w:tcPr>
            <w:tcW w:w="96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5</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353"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Поликлиники</w:t>
            </w:r>
          </w:p>
        </w:tc>
        <w:tc>
          <w:tcPr>
            <w:tcW w:w="2267" w:type="dxa"/>
            <w:gridSpan w:val="2"/>
            <w:vAlign w:val="center"/>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100 посещений</w:t>
            </w:r>
          </w:p>
        </w:tc>
        <w:tc>
          <w:tcPr>
            <w:tcW w:w="96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3</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353"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Спортивные объекты</w:t>
            </w:r>
          </w:p>
        </w:tc>
        <w:tc>
          <w:tcPr>
            <w:tcW w:w="2267" w:type="dxa"/>
            <w:gridSpan w:val="2"/>
            <w:vAlign w:val="center"/>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5</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353"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Театры, цирки, кинотеатры, концертные залы, музеи, выставки</w:t>
            </w:r>
          </w:p>
        </w:tc>
        <w:tc>
          <w:tcPr>
            <w:tcW w:w="2267" w:type="dxa"/>
            <w:gridSpan w:val="2"/>
            <w:vAlign w:val="center"/>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100 мест или единовременных посетителей</w:t>
            </w:r>
          </w:p>
        </w:tc>
        <w:tc>
          <w:tcPr>
            <w:tcW w:w="96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10</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353"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Парки культуры и отдыха</w:t>
            </w:r>
          </w:p>
        </w:tc>
        <w:tc>
          <w:tcPr>
            <w:tcW w:w="2267" w:type="dxa"/>
            <w:gridSpan w:val="2"/>
            <w:vAlign w:val="center"/>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100 единовременных посетителей</w:t>
            </w:r>
          </w:p>
        </w:tc>
        <w:tc>
          <w:tcPr>
            <w:tcW w:w="96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7</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353"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 xml:space="preserve">Торговые центры, универмаги, магазины </w:t>
            </w:r>
          </w:p>
        </w:tc>
        <w:tc>
          <w:tcPr>
            <w:tcW w:w="2267"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100 кв.м торговой площади</w:t>
            </w:r>
          </w:p>
        </w:tc>
        <w:tc>
          <w:tcPr>
            <w:tcW w:w="96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7</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353"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Рынки</w:t>
            </w:r>
          </w:p>
        </w:tc>
        <w:tc>
          <w:tcPr>
            <w:tcW w:w="2267"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50 торговых мест</w:t>
            </w:r>
          </w:p>
        </w:tc>
        <w:tc>
          <w:tcPr>
            <w:tcW w:w="96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25</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353"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Рестораны и кафе, клубы</w:t>
            </w:r>
          </w:p>
        </w:tc>
        <w:tc>
          <w:tcPr>
            <w:tcW w:w="2267"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15</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353"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Гостиницы</w:t>
            </w:r>
          </w:p>
        </w:tc>
        <w:tc>
          <w:tcPr>
            <w:tcW w:w="2267"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то же</w:t>
            </w:r>
          </w:p>
        </w:tc>
        <w:tc>
          <w:tcPr>
            <w:tcW w:w="96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20</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353"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Вокзалы всех видов транспорта</w:t>
            </w:r>
          </w:p>
        </w:tc>
        <w:tc>
          <w:tcPr>
            <w:tcW w:w="2267"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100 пассажиров дальнего и местного сообщений, прибывающих в час "пик"</w:t>
            </w:r>
          </w:p>
        </w:tc>
        <w:tc>
          <w:tcPr>
            <w:tcW w:w="96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10</w:t>
            </w:r>
          </w:p>
        </w:tc>
      </w:tr>
      <w:tr w:rsidR="008A4109" w:rsidRPr="001E7C51" w:rsidTr="00EF5C98">
        <w:tc>
          <w:tcPr>
            <w:tcW w:w="1984"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Автозаправочные станции</w:t>
            </w:r>
          </w:p>
        </w:tc>
        <w:tc>
          <w:tcPr>
            <w:tcW w:w="2047"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Уровень обеспеченности, колонка, автомобилей</w:t>
            </w:r>
          </w:p>
        </w:tc>
        <w:tc>
          <w:tcPr>
            <w:tcW w:w="5584" w:type="dxa"/>
            <w:gridSpan w:val="5"/>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1 на 1200 автомобилей</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Размер земельного участка, га</w:t>
            </w: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На 2 колонки</w:t>
            </w:r>
          </w:p>
        </w:tc>
        <w:tc>
          <w:tcPr>
            <w:tcW w:w="2891" w:type="dxa"/>
            <w:gridSpan w:val="2"/>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0,1</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На 5 колонок</w:t>
            </w:r>
          </w:p>
        </w:tc>
        <w:tc>
          <w:tcPr>
            <w:tcW w:w="2891" w:type="dxa"/>
            <w:gridSpan w:val="2"/>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0,2</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На 7 колонок</w:t>
            </w:r>
          </w:p>
        </w:tc>
        <w:tc>
          <w:tcPr>
            <w:tcW w:w="2891" w:type="dxa"/>
            <w:gridSpan w:val="2"/>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0,3</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На 9 колонок</w:t>
            </w:r>
          </w:p>
        </w:tc>
        <w:tc>
          <w:tcPr>
            <w:tcW w:w="2891" w:type="dxa"/>
            <w:gridSpan w:val="2"/>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0,35</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На 11 колонок</w:t>
            </w:r>
          </w:p>
        </w:tc>
        <w:tc>
          <w:tcPr>
            <w:tcW w:w="2891" w:type="dxa"/>
            <w:gridSpan w:val="2"/>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0,4</w:t>
            </w:r>
          </w:p>
        </w:tc>
      </w:tr>
    </w:tbl>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8A4109" w:rsidRPr="001E7C51" w:rsidRDefault="008A4109"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8A4109" w:rsidRPr="001E7C51">
        <w:tc>
          <w:tcPr>
            <w:tcW w:w="1871"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Автомобильные дороги местного значения в границах сельского</w:t>
            </w:r>
            <w:r>
              <w:rPr>
                <w:rFonts w:ascii="Times New Roman" w:hAnsi="Times New Roman" w:cs="Times New Roman"/>
              </w:rPr>
              <w:t xml:space="preserve"> </w:t>
            </w:r>
            <w:r w:rsidRPr="001E7C51">
              <w:rPr>
                <w:rFonts w:ascii="Times New Roman" w:hAnsi="Times New Roman" w:cs="Times New Roman"/>
              </w:rPr>
              <w:t>поселения</w:t>
            </w:r>
          </w:p>
        </w:tc>
        <w:tc>
          <w:tcPr>
            <w:tcW w:w="1984"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м</w:t>
            </w:r>
          </w:p>
        </w:tc>
        <w:tc>
          <w:tcPr>
            <w:tcW w:w="1757"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1817"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При застройке индивидуальными жилыми домами – 600 до 800 м</w:t>
            </w:r>
          </w:p>
        </w:tc>
        <w:tc>
          <w:tcPr>
            <w:tcW w:w="2041"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в зонах массового отдыха и спорта - 800 м</w:t>
            </w:r>
          </w:p>
        </w:tc>
      </w:tr>
    </w:tbl>
    <w:p w:rsidR="008A4109" w:rsidRPr="001E7C51" w:rsidRDefault="008A4109" w:rsidP="001E7C51">
      <w:pPr>
        <w:pStyle w:val="ConsPlusNormal"/>
        <w:ind w:firstLine="550"/>
        <w:jc w:val="both"/>
        <w:rPr>
          <w:rFonts w:ascii="Times New Roman" w:hAnsi="Times New Roman" w:cs="Times New Roman"/>
        </w:rPr>
      </w:pPr>
    </w:p>
    <w:p w:rsidR="008A4109" w:rsidRPr="003279E6" w:rsidRDefault="008A4109" w:rsidP="00466610">
      <w:pPr>
        <w:pStyle w:val="ConsPlusNormal"/>
        <w:ind w:firstLine="540"/>
        <w:jc w:val="both"/>
        <w:rPr>
          <w:rFonts w:ascii="Times New Roman" w:hAnsi="Times New Roman" w:cs="Times New Roman"/>
        </w:rPr>
      </w:pPr>
      <w:r>
        <w:rPr>
          <w:rFonts w:ascii="Times New Roman" w:hAnsi="Times New Roman" w:cs="Times New Roman"/>
        </w:rPr>
        <w:t>5</w:t>
      </w:r>
      <w:r w:rsidRPr="003279E6">
        <w:rPr>
          <w:rFonts w:ascii="Times New Roman" w:hAnsi="Times New Roman" w:cs="Times New Roman"/>
        </w:rPr>
        <w:t>. Объекты местного значения городского поселения в иных областях</w:t>
      </w:r>
      <w:r>
        <w:rPr>
          <w:rFonts w:ascii="Times New Roman" w:hAnsi="Times New Roman" w:cs="Times New Roman"/>
        </w:rPr>
        <w:t>:</w:t>
      </w:r>
    </w:p>
    <w:p w:rsidR="008A4109" w:rsidRPr="003279E6" w:rsidRDefault="008A4109" w:rsidP="00466610">
      <w:pPr>
        <w:pStyle w:val="ConsPlusNormal"/>
        <w:ind w:firstLine="540"/>
        <w:jc w:val="both"/>
        <w:rPr>
          <w:rFonts w:ascii="Times New Roman" w:hAnsi="Times New Roman" w:cs="Times New Roman"/>
        </w:rPr>
      </w:pPr>
    </w:p>
    <w:p w:rsidR="008A4109" w:rsidRPr="001E7C51" w:rsidRDefault="008A4109" w:rsidP="00466610">
      <w:pPr>
        <w:pStyle w:val="ConsPlusNormal"/>
        <w:ind w:firstLine="540"/>
        <w:jc w:val="both"/>
        <w:rPr>
          <w:rFonts w:ascii="Times New Roman" w:hAnsi="Times New Roman" w:cs="Times New Roman"/>
        </w:rPr>
      </w:pPr>
      <w:r>
        <w:rPr>
          <w:rFonts w:ascii="Times New Roman" w:hAnsi="Times New Roman" w:cs="Times New Roman"/>
        </w:rPr>
        <w:t>5</w:t>
      </w:r>
      <w:r w:rsidRPr="003279E6">
        <w:rPr>
          <w:rFonts w:ascii="Times New Roman" w:hAnsi="Times New Roman" w:cs="Times New Roman"/>
        </w:rPr>
        <w:t>.1 Рекреационные территории и объекты отдыха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A4109" w:rsidRPr="001E7C51" w:rsidRDefault="008A4109"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8A4109" w:rsidRPr="001E7C51" w:rsidTr="00982B60">
        <w:tc>
          <w:tcPr>
            <w:tcW w:w="5307"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561"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2747"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8A4109" w:rsidRPr="001E7C51" w:rsidTr="00982B60">
        <w:tc>
          <w:tcPr>
            <w:tcW w:w="5307"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lastRenderedPageBreak/>
              <w:t>Пляжи и парки в зонах отдыха</w:t>
            </w:r>
          </w:p>
        </w:tc>
        <w:tc>
          <w:tcPr>
            <w:tcW w:w="1561" w:type="dxa"/>
          </w:tcPr>
          <w:p w:rsidR="008A4109" w:rsidRPr="001E7C51" w:rsidRDefault="008A4109" w:rsidP="00982B60">
            <w:pPr>
              <w:pStyle w:val="ConsPlusNormal"/>
              <w:rPr>
                <w:rFonts w:ascii="Times New Roman" w:hAnsi="Times New Roman" w:cs="Times New Roman"/>
              </w:rPr>
            </w:pPr>
            <w:r>
              <w:rPr>
                <w:rFonts w:ascii="Times New Roman" w:hAnsi="Times New Roman" w:cs="Times New Roman"/>
              </w:rPr>
              <w:t xml:space="preserve">100 </w:t>
            </w:r>
            <w:r w:rsidRPr="001E7C51">
              <w:rPr>
                <w:rFonts w:ascii="Times New Roman" w:hAnsi="Times New Roman" w:cs="Times New Roman"/>
              </w:rPr>
              <w:t>единовременных посетителей</w:t>
            </w:r>
          </w:p>
        </w:tc>
        <w:tc>
          <w:tcPr>
            <w:tcW w:w="2747"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20</w:t>
            </w:r>
          </w:p>
        </w:tc>
      </w:tr>
      <w:tr w:rsidR="008A4109" w:rsidRPr="001E7C51" w:rsidTr="00982B60">
        <w:tc>
          <w:tcPr>
            <w:tcW w:w="5307"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Лесопарки и заповедники</w:t>
            </w:r>
          </w:p>
        </w:tc>
        <w:tc>
          <w:tcPr>
            <w:tcW w:w="1561"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10</w:t>
            </w:r>
          </w:p>
        </w:tc>
      </w:tr>
      <w:tr w:rsidR="008A4109" w:rsidRPr="001E7C51" w:rsidTr="00982B60">
        <w:tc>
          <w:tcPr>
            <w:tcW w:w="5307"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Базы кратковременного отдыха</w:t>
            </w:r>
          </w:p>
        </w:tc>
        <w:tc>
          <w:tcPr>
            <w:tcW w:w="1561"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15</w:t>
            </w:r>
          </w:p>
        </w:tc>
      </w:tr>
      <w:tr w:rsidR="008A4109" w:rsidRPr="001E7C51" w:rsidTr="00982B60">
        <w:tc>
          <w:tcPr>
            <w:tcW w:w="5307"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Мотели и кемпинги</w:t>
            </w:r>
          </w:p>
        </w:tc>
        <w:tc>
          <w:tcPr>
            <w:tcW w:w="1561"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по расчетной вместимости</w:t>
            </w:r>
          </w:p>
        </w:tc>
      </w:tr>
      <w:tr w:rsidR="008A4109" w:rsidRPr="001E7C51" w:rsidTr="00982B60">
        <w:tc>
          <w:tcPr>
            <w:tcW w:w="5307"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561"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100 мест в залах или единовременных посетителей и персонала</w:t>
            </w:r>
          </w:p>
        </w:tc>
        <w:tc>
          <w:tcPr>
            <w:tcW w:w="2747"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10</w:t>
            </w:r>
          </w:p>
        </w:tc>
      </w:tr>
      <w:tr w:rsidR="008A4109" w:rsidRPr="001E7C51" w:rsidTr="00982B60">
        <w:tc>
          <w:tcPr>
            <w:tcW w:w="5307"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Садоводческие товарищества</w:t>
            </w:r>
          </w:p>
        </w:tc>
        <w:tc>
          <w:tcPr>
            <w:tcW w:w="1561"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10 участков</w:t>
            </w:r>
          </w:p>
        </w:tc>
        <w:tc>
          <w:tcPr>
            <w:tcW w:w="2747"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10</w:t>
            </w:r>
          </w:p>
        </w:tc>
      </w:tr>
    </w:tbl>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.2.  В области благоустройства (озеленения) территории и организации массового отдыха</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A4109" w:rsidRPr="001E7C51" w:rsidRDefault="008A4109"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891"/>
      </w:tblGrid>
      <w:tr w:rsidR="008A4109" w:rsidRPr="001E7C51" w:rsidTr="00982B60">
        <w:tc>
          <w:tcPr>
            <w:tcW w:w="1984" w:type="dxa"/>
            <w:vMerge w:val="restart"/>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3465"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Уровень обеспеченности, кв.м на 1 человека</w:t>
            </w:r>
          </w:p>
        </w:tc>
        <w:tc>
          <w:tcPr>
            <w:tcW w:w="4166" w:type="dxa"/>
            <w:gridSpan w:val="2"/>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8</w:t>
            </w:r>
          </w:p>
        </w:tc>
      </w:tr>
      <w:tr w:rsidR="008A4109" w:rsidRPr="001E7C51" w:rsidTr="00982B60">
        <w:tc>
          <w:tcPr>
            <w:tcW w:w="1984" w:type="dxa"/>
            <w:vMerge/>
          </w:tcPr>
          <w:p w:rsidR="008A4109" w:rsidRPr="001E7C51" w:rsidRDefault="008A4109" w:rsidP="001E7C51">
            <w:pPr>
              <w:ind w:firstLine="550"/>
              <w:rPr>
                <w:rFonts w:ascii="Times New Roman" w:hAnsi="Times New Roman" w:cs="Times New Roman"/>
              </w:rPr>
            </w:pPr>
          </w:p>
        </w:tc>
        <w:tc>
          <w:tcPr>
            <w:tcW w:w="3465" w:type="dxa"/>
            <w:vMerge w:val="restart"/>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рекреационного назначения, не менее га</w:t>
            </w:r>
          </w:p>
        </w:tc>
        <w:tc>
          <w:tcPr>
            <w:tcW w:w="1275"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сады</w:t>
            </w:r>
          </w:p>
        </w:tc>
        <w:tc>
          <w:tcPr>
            <w:tcW w:w="2891"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3</w:t>
            </w:r>
          </w:p>
        </w:tc>
      </w:tr>
      <w:tr w:rsidR="008A4109" w:rsidRPr="001E7C51" w:rsidTr="00982B60">
        <w:tc>
          <w:tcPr>
            <w:tcW w:w="1984" w:type="dxa"/>
            <w:vMerge/>
          </w:tcPr>
          <w:p w:rsidR="008A4109" w:rsidRPr="001E7C51" w:rsidRDefault="008A4109" w:rsidP="001E7C51">
            <w:pPr>
              <w:ind w:firstLine="550"/>
              <w:rPr>
                <w:rFonts w:ascii="Times New Roman" w:hAnsi="Times New Roman" w:cs="Times New Roman"/>
              </w:rPr>
            </w:pPr>
          </w:p>
        </w:tc>
        <w:tc>
          <w:tcPr>
            <w:tcW w:w="3465" w:type="dxa"/>
            <w:vMerge/>
          </w:tcPr>
          <w:p w:rsidR="008A4109" w:rsidRPr="001E7C51" w:rsidRDefault="008A4109" w:rsidP="001E7C51">
            <w:pPr>
              <w:ind w:firstLine="550"/>
              <w:rPr>
                <w:rFonts w:ascii="Times New Roman" w:hAnsi="Times New Roman" w:cs="Times New Roman"/>
              </w:rPr>
            </w:pPr>
          </w:p>
        </w:tc>
        <w:tc>
          <w:tcPr>
            <w:tcW w:w="1275"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скверы</w:t>
            </w:r>
          </w:p>
        </w:tc>
        <w:tc>
          <w:tcPr>
            <w:tcW w:w="2891"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0,5</w:t>
            </w:r>
          </w:p>
        </w:tc>
      </w:tr>
      <w:tr w:rsidR="008A4109" w:rsidRPr="001E7C51" w:rsidTr="00982B60">
        <w:tc>
          <w:tcPr>
            <w:tcW w:w="1984" w:type="dxa"/>
            <w:vMerge/>
          </w:tcPr>
          <w:p w:rsidR="008A4109" w:rsidRPr="001E7C51" w:rsidRDefault="008A4109" w:rsidP="001E7C51">
            <w:pPr>
              <w:ind w:firstLine="550"/>
              <w:rPr>
                <w:rFonts w:ascii="Times New Roman" w:hAnsi="Times New Roman" w:cs="Times New Roman"/>
              </w:rPr>
            </w:pPr>
          </w:p>
        </w:tc>
        <w:tc>
          <w:tcPr>
            <w:tcW w:w="3465"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Площадь озеленения территорий объектов рекреационного назначения, %</w:t>
            </w:r>
          </w:p>
        </w:tc>
        <w:tc>
          <w:tcPr>
            <w:tcW w:w="4166" w:type="dxa"/>
            <w:gridSpan w:val="2"/>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70 %</w:t>
            </w:r>
          </w:p>
        </w:tc>
      </w:tr>
    </w:tbl>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8A4109" w:rsidRPr="001E7C51" w:rsidRDefault="008A4109"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8A4109" w:rsidRPr="001E7C51" w:rsidTr="00982B60">
        <w:tc>
          <w:tcPr>
            <w:tcW w:w="1871" w:type="dxa"/>
            <w:vMerge w:val="restart"/>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1984" w:type="dxa"/>
            <w:vMerge w:val="restart"/>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мин., м</w:t>
            </w:r>
          </w:p>
        </w:tc>
        <w:tc>
          <w:tcPr>
            <w:tcW w:w="2777"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Для парков</w:t>
            </w:r>
          </w:p>
        </w:tc>
        <w:tc>
          <w:tcPr>
            <w:tcW w:w="2838"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не более 20 мин. (время пешеходной доступности) или не более 1350 м;</w:t>
            </w:r>
          </w:p>
        </w:tc>
      </w:tr>
      <w:tr w:rsidR="008A4109" w:rsidRPr="001E7C51" w:rsidTr="00982B60">
        <w:tc>
          <w:tcPr>
            <w:tcW w:w="1871" w:type="dxa"/>
            <w:vMerge/>
          </w:tcPr>
          <w:p w:rsidR="008A4109" w:rsidRPr="001E7C51" w:rsidRDefault="008A4109" w:rsidP="001E7C51">
            <w:pPr>
              <w:ind w:firstLine="550"/>
              <w:rPr>
                <w:rFonts w:ascii="Times New Roman" w:hAnsi="Times New Roman" w:cs="Times New Roman"/>
              </w:rPr>
            </w:pPr>
          </w:p>
        </w:tc>
        <w:tc>
          <w:tcPr>
            <w:tcW w:w="1984" w:type="dxa"/>
            <w:vMerge/>
          </w:tcPr>
          <w:p w:rsidR="008A4109" w:rsidRPr="001E7C51" w:rsidRDefault="008A4109" w:rsidP="001E7C51">
            <w:pPr>
              <w:ind w:firstLine="550"/>
              <w:rPr>
                <w:rFonts w:ascii="Times New Roman" w:hAnsi="Times New Roman" w:cs="Times New Roman"/>
              </w:rPr>
            </w:pPr>
          </w:p>
        </w:tc>
        <w:tc>
          <w:tcPr>
            <w:tcW w:w="2777"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Для садов, скверов</w:t>
            </w:r>
          </w:p>
        </w:tc>
        <w:tc>
          <w:tcPr>
            <w:tcW w:w="2838"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не более 10 мин. (время пешеходной доступности) или не более 600 м</w:t>
            </w:r>
          </w:p>
        </w:tc>
      </w:tr>
    </w:tbl>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.3.  В области развития жилищного строительства</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минимально допустимого уровня обеспеченности объектами местного </w:t>
      </w:r>
      <w:r w:rsidRPr="001E7C51">
        <w:rPr>
          <w:rFonts w:ascii="Times New Roman" w:hAnsi="Times New Roman" w:cs="Times New Roman"/>
        </w:rPr>
        <w:lastRenderedPageBreak/>
        <w:t>значения населения сельского поселения</w:t>
      </w:r>
    </w:p>
    <w:p w:rsidR="008A4109" w:rsidRPr="001E7C51" w:rsidRDefault="008A4109" w:rsidP="001E7C51">
      <w:pPr>
        <w:pStyle w:val="ConsPlusNormal"/>
        <w:ind w:firstLine="550"/>
        <w:jc w:val="both"/>
        <w:rPr>
          <w:rFonts w:ascii="Times New Roman" w:hAnsi="Times New Roman" w:cs="Times New Roman"/>
        </w:rPr>
      </w:pP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1276"/>
        <w:gridCol w:w="737"/>
        <w:gridCol w:w="830"/>
        <w:gridCol w:w="847"/>
        <w:gridCol w:w="6"/>
        <w:gridCol w:w="703"/>
        <w:gridCol w:w="34"/>
        <w:gridCol w:w="676"/>
        <w:gridCol w:w="6"/>
        <w:gridCol w:w="618"/>
        <w:gridCol w:w="6"/>
      </w:tblGrid>
      <w:tr w:rsidR="008A4109" w:rsidRPr="001E7C51" w:rsidTr="00982B60">
        <w:trPr>
          <w:gridAfter w:val="1"/>
          <w:wAfter w:w="6" w:type="dxa"/>
        </w:trPr>
        <w:tc>
          <w:tcPr>
            <w:tcW w:w="1981" w:type="dxa"/>
            <w:vMerge w:val="restart"/>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Объекты жилищного строительства</w:t>
            </w:r>
          </w:p>
        </w:tc>
        <w:tc>
          <w:tcPr>
            <w:tcW w:w="2045"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Уровень средней жилищной обеспеченности, кв.м общей площади жилых помещений, человек</w:t>
            </w:r>
          </w:p>
        </w:tc>
        <w:tc>
          <w:tcPr>
            <w:tcW w:w="5733" w:type="dxa"/>
            <w:gridSpan w:val="10"/>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14 кв.м/чел.</w:t>
            </w:r>
          </w:p>
        </w:tc>
      </w:tr>
      <w:tr w:rsidR="008A4109" w:rsidRPr="001E7C51" w:rsidTr="00982B60">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val="restart"/>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Площадь территории для предварительного определения селитебной территории, га</w:t>
            </w:r>
          </w:p>
        </w:tc>
        <w:tc>
          <w:tcPr>
            <w:tcW w:w="5733" w:type="dxa"/>
            <w:gridSpan w:val="10"/>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При застройке домами усадебного типа с участками при доме (квартире)</w:t>
            </w:r>
          </w:p>
        </w:tc>
      </w:tr>
      <w:tr w:rsidR="008A4109" w:rsidRPr="001E7C51" w:rsidTr="00056DA7">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Площадь участка при доме, кв.м</w:t>
            </w:r>
          </w:p>
        </w:tc>
        <w:tc>
          <w:tcPr>
            <w:tcW w:w="2896" w:type="dxa"/>
            <w:gridSpan w:val="8"/>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8A4109" w:rsidRPr="001E7C51" w:rsidTr="00056DA7">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20</w:t>
            </w:r>
          </w:p>
        </w:tc>
        <w:tc>
          <w:tcPr>
            <w:tcW w:w="2896" w:type="dxa"/>
            <w:gridSpan w:val="8"/>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0,25 - 0,27</w:t>
            </w:r>
          </w:p>
        </w:tc>
      </w:tr>
      <w:tr w:rsidR="008A4109" w:rsidRPr="001E7C51" w:rsidTr="00056DA7">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15</w:t>
            </w:r>
          </w:p>
        </w:tc>
        <w:tc>
          <w:tcPr>
            <w:tcW w:w="2896" w:type="dxa"/>
            <w:gridSpan w:val="8"/>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0,21 - 0,23</w:t>
            </w:r>
          </w:p>
        </w:tc>
      </w:tr>
      <w:tr w:rsidR="008A4109" w:rsidRPr="001E7C51" w:rsidTr="00056DA7">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12</w:t>
            </w:r>
          </w:p>
        </w:tc>
        <w:tc>
          <w:tcPr>
            <w:tcW w:w="2896" w:type="dxa"/>
            <w:gridSpan w:val="8"/>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0,17 - 0,20</w:t>
            </w:r>
          </w:p>
        </w:tc>
      </w:tr>
      <w:tr w:rsidR="008A4109" w:rsidRPr="001E7C51" w:rsidTr="00056DA7">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10</w:t>
            </w:r>
          </w:p>
        </w:tc>
        <w:tc>
          <w:tcPr>
            <w:tcW w:w="2896" w:type="dxa"/>
            <w:gridSpan w:val="8"/>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0,15 - 0,17</w:t>
            </w:r>
          </w:p>
        </w:tc>
      </w:tr>
      <w:tr w:rsidR="008A4109" w:rsidRPr="001E7C51" w:rsidTr="00056DA7">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8</w:t>
            </w:r>
          </w:p>
        </w:tc>
        <w:tc>
          <w:tcPr>
            <w:tcW w:w="2896" w:type="dxa"/>
            <w:gridSpan w:val="8"/>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0,13 - 0,15</w:t>
            </w:r>
          </w:p>
        </w:tc>
      </w:tr>
      <w:tr w:rsidR="008A4109" w:rsidRPr="001E7C51" w:rsidTr="00056DA7">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6</w:t>
            </w:r>
          </w:p>
        </w:tc>
        <w:tc>
          <w:tcPr>
            <w:tcW w:w="2896" w:type="dxa"/>
            <w:gridSpan w:val="8"/>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0,11 - 0,13</w:t>
            </w:r>
          </w:p>
        </w:tc>
      </w:tr>
      <w:tr w:rsidR="008A4109" w:rsidRPr="001E7C51" w:rsidTr="00056DA7">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0,08 - 0,11</w:t>
            </w:r>
          </w:p>
        </w:tc>
      </w:tr>
      <w:tr w:rsidR="008A4109" w:rsidRPr="001E7C51" w:rsidTr="00056DA7">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5733" w:type="dxa"/>
            <w:gridSpan w:val="10"/>
            <w:vAlign w:val="center"/>
          </w:tcPr>
          <w:p w:rsidR="008A4109" w:rsidRPr="001E7C51" w:rsidRDefault="008A4109" w:rsidP="00056DA7">
            <w:pPr>
              <w:pStyle w:val="ConsPlusNormal"/>
              <w:ind w:firstLine="550"/>
              <w:jc w:val="center"/>
              <w:rPr>
                <w:rFonts w:ascii="Times New Roman" w:hAnsi="Times New Roman" w:cs="Times New Roman"/>
              </w:rPr>
            </w:pPr>
            <w:r w:rsidRPr="001E7C51">
              <w:rPr>
                <w:rFonts w:ascii="Times New Roman" w:hAnsi="Times New Roman" w:cs="Times New Roman"/>
              </w:rPr>
              <w:t>При застройке секционными и блокированными домами без участков</w:t>
            </w:r>
          </w:p>
        </w:tc>
      </w:tr>
      <w:tr w:rsidR="008A4109" w:rsidRPr="001E7C51" w:rsidTr="00056DA7">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Число этажей</w:t>
            </w:r>
          </w:p>
        </w:tc>
        <w:tc>
          <w:tcPr>
            <w:tcW w:w="2896" w:type="dxa"/>
            <w:gridSpan w:val="8"/>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8A4109" w:rsidRPr="001E7C51" w:rsidTr="00056DA7">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2</w:t>
            </w:r>
          </w:p>
        </w:tc>
        <w:tc>
          <w:tcPr>
            <w:tcW w:w="2896" w:type="dxa"/>
            <w:gridSpan w:val="8"/>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0,04</w:t>
            </w:r>
          </w:p>
        </w:tc>
      </w:tr>
      <w:tr w:rsidR="008A4109" w:rsidRPr="001E7C51" w:rsidTr="00056DA7">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3</w:t>
            </w:r>
          </w:p>
        </w:tc>
        <w:tc>
          <w:tcPr>
            <w:tcW w:w="2896" w:type="dxa"/>
            <w:gridSpan w:val="8"/>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0,03</w:t>
            </w:r>
          </w:p>
        </w:tc>
      </w:tr>
      <w:tr w:rsidR="008A4109" w:rsidRPr="001E7C51" w:rsidTr="00056DA7">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0,02</w:t>
            </w:r>
          </w:p>
        </w:tc>
      </w:tr>
      <w:tr w:rsidR="008A4109" w:rsidRPr="001E7C51">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7778" w:type="dxa"/>
            <w:gridSpan w:val="11"/>
          </w:tcPr>
          <w:p w:rsidR="008A4109" w:rsidRPr="001E7C51" w:rsidRDefault="008A4109" w:rsidP="00056DA7">
            <w:pPr>
              <w:pStyle w:val="ConsPlusNormal"/>
              <w:rPr>
                <w:rFonts w:ascii="Times New Roman" w:hAnsi="Times New Roman" w:cs="Times New Roman"/>
              </w:rPr>
            </w:pPr>
            <w:r w:rsidRPr="001E7C51">
              <w:rPr>
                <w:rFonts w:ascii="Times New Roman" w:hAnsi="Times New Roman" w:cs="Times New Roman"/>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8A4109" w:rsidRPr="001E7C51" w:rsidRDefault="008A4109" w:rsidP="001E7C51">
            <w:pPr>
              <w:pStyle w:val="ConsPlusNormal"/>
              <w:ind w:firstLine="550"/>
              <w:rPr>
                <w:rFonts w:ascii="Times New Roman" w:hAnsi="Times New Roman" w:cs="Times New Roman"/>
              </w:rPr>
            </w:pPr>
            <w:r w:rsidRPr="001E7C51">
              <w:rPr>
                <w:rFonts w:ascii="Times New Roman" w:hAnsi="Times New Roman" w:cs="Times New Roman"/>
              </w:rPr>
              <w:t>2. При необходимости организации обособленных хозяйственных проездов площадь селитебной территории увеличивается на 10 процентов.</w:t>
            </w:r>
          </w:p>
          <w:p w:rsidR="008A4109" w:rsidRPr="001E7C51" w:rsidRDefault="008A4109" w:rsidP="001E7C51">
            <w:pPr>
              <w:pStyle w:val="ConsPlusNormal"/>
              <w:ind w:firstLine="550"/>
              <w:rPr>
                <w:rFonts w:ascii="Times New Roman" w:hAnsi="Times New Roman" w:cs="Times New Roman"/>
              </w:rPr>
            </w:pPr>
            <w:r w:rsidRPr="001E7C51">
              <w:rPr>
                <w:rFonts w:ascii="Times New Roman" w:hAnsi="Times New Roman" w:cs="Times New Roman"/>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8A4109" w:rsidRPr="001E7C51" w:rsidTr="00056DA7">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val="restart"/>
          </w:tcPr>
          <w:p w:rsidR="008A4109" w:rsidRPr="001E7C51" w:rsidRDefault="008A4109" w:rsidP="00056DA7">
            <w:pPr>
              <w:pStyle w:val="ConsPlusNormal"/>
              <w:rPr>
                <w:rFonts w:ascii="Times New Roman" w:hAnsi="Times New Roman" w:cs="Times New Roman"/>
              </w:rPr>
            </w:pPr>
            <w:r w:rsidRPr="001E7C51">
              <w:rPr>
                <w:rFonts w:ascii="Times New Roman" w:hAnsi="Times New Roman" w:cs="Times New Roman"/>
              </w:rPr>
              <w:t xml:space="preserve">Плотность населения на территории жилой застройки, </w:t>
            </w:r>
            <w:r w:rsidRPr="001E7C51">
              <w:rPr>
                <w:rFonts w:ascii="Times New Roman" w:hAnsi="Times New Roman" w:cs="Times New Roman"/>
              </w:rPr>
              <w:lastRenderedPageBreak/>
              <w:t>человек/кв.м</w:t>
            </w:r>
          </w:p>
        </w:tc>
        <w:tc>
          <w:tcPr>
            <w:tcW w:w="5733" w:type="dxa"/>
            <w:gridSpan w:val="10"/>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lastRenderedPageBreak/>
              <w:t>На территории жилой застройки усадебными домами с приквартирными участками в зависимости от размера земельного участка и среднего размера семьи:</w:t>
            </w:r>
          </w:p>
        </w:tc>
      </w:tr>
      <w:tr w:rsidR="008A4109" w:rsidRPr="001E7C51" w:rsidTr="00056DA7">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1276" w:type="dxa"/>
            <w:vMerge w:val="restart"/>
          </w:tcPr>
          <w:p w:rsidR="008A4109" w:rsidRPr="001E7C51" w:rsidRDefault="008A4109" w:rsidP="00056DA7">
            <w:pPr>
              <w:pStyle w:val="ConsPlusNormal"/>
              <w:rPr>
                <w:rFonts w:ascii="Times New Roman" w:hAnsi="Times New Roman" w:cs="Times New Roman"/>
              </w:rPr>
            </w:pPr>
            <w:r w:rsidRPr="001E7C51">
              <w:rPr>
                <w:rFonts w:ascii="Times New Roman" w:hAnsi="Times New Roman" w:cs="Times New Roman"/>
              </w:rPr>
              <w:t xml:space="preserve">Размер </w:t>
            </w:r>
            <w:r w:rsidRPr="001E7C51">
              <w:rPr>
                <w:rFonts w:ascii="Times New Roman" w:hAnsi="Times New Roman" w:cs="Times New Roman"/>
              </w:rPr>
              <w:lastRenderedPageBreak/>
              <w:t xml:space="preserve">земельного участка, </w:t>
            </w:r>
            <w:r w:rsidRPr="001E7C51">
              <w:rPr>
                <w:rFonts w:ascii="Times New Roman" w:hAnsi="Times New Roman" w:cs="Times New Roman"/>
              </w:rPr>
              <w:br/>
              <w:t>кв. м</w:t>
            </w:r>
          </w:p>
        </w:tc>
        <w:tc>
          <w:tcPr>
            <w:tcW w:w="4457" w:type="dxa"/>
            <w:gridSpan w:val="9"/>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lastRenderedPageBreak/>
              <w:t>Средний размер семьи, человек</w:t>
            </w:r>
          </w:p>
        </w:tc>
      </w:tr>
      <w:tr w:rsidR="008A4109" w:rsidRPr="001E7C51" w:rsidTr="00C522D1">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1276" w:type="dxa"/>
            <w:vMerge/>
          </w:tcPr>
          <w:p w:rsidR="008A4109" w:rsidRPr="001E7C51" w:rsidRDefault="008A4109" w:rsidP="001E7C51">
            <w:pPr>
              <w:ind w:firstLine="550"/>
              <w:rPr>
                <w:rFonts w:ascii="Times New Roman" w:hAnsi="Times New Roman" w:cs="Times New Roman"/>
              </w:rPr>
            </w:pPr>
          </w:p>
        </w:tc>
        <w:tc>
          <w:tcPr>
            <w:tcW w:w="73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737"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682"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5,0</w:t>
            </w:r>
          </w:p>
        </w:tc>
      </w:tr>
      <w:tr w:rsidR="008A4109" w:rsidRPr="001E7C51" w:rsidTr="00C522D1">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1276"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w:t>
            </w:r>
          </w:p>
        </w:tc>
        <w:tc>
          <w:tcPr>
            <w:tcW w:w="73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10</w:t>
            </w:r>
          </w:p>
        </w:tc>
        <w:tc>
          <w:tcPr>
            <w:tcW w:w="830"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12</w:t>
            </w:r>
          </w:p>
        </w:tc>
        <w:tc>
          <w:tcPr>
            <w:tcW w:w="853"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14</w:t>
            </w:r>
          </w:p>
        </w:tc>
        <w:tc>
          <w:tcPr>
            <w:tcW w:w="737"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16</w:t>
            </w:r>
          </w:p>
        </w:tc>
        <w:tc>
          <w:tcPr>
            <w:tcW w:w="682"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18</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20</w:t>
            </w:r>
          </w:p>
        </w:tc>
      </w:tr>
      <w:tr w:rsidR="008A4109" w:rsidRPr="001E7C51" w:rsidTr="00C522D1">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1276"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13</w:t>
            </w:r>
          </w:p>
        </w:tc>
        <w:tc>
          <w:tcPr>
            <w:tcW w:w="830"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15</w:t>
            </w:r>
          </w:p>
        </w:tc>
        <w:tc>
          <w:tcPr>
            <w:tcW w:w="853"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737"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682"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22</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25</w:t>
            </w:r>
          </w:p>
        </w:tc>
      </w:tr>
      <w:tr w:rsidR="008A4109" w:rsidRPr="001E7C51" w:rsidTr="00C522D1">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1276"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830"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21</w:t>
            </w:r>
          </w:p>
        </w:tc>
        <w:tc>
          <w:tcPr>
            <w:tcW w:w="853"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23</w:t>
            </w:r>
          </w:p>
        </w:tc>
        <w:tc>
          <w:tcPr>
            <w:tcW w:w="737"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682"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32</w:t>
            </w:r>
          </w:p>
        </w:tc>
      </w:tr>
      <w:tr w:rsidR="008A4109" w:rsidRPr="001E7C51" w:rsidTr="00C522D1">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1276"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830"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24</w:t>
            </w:r>
          </w:p>
        </w:tc>
        <w:tc>
          <w:tcPr>
            <w:tcW w:w="853"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737"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682"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32</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35</w:t>
            </w:r>
          </w:p>
        </w:tc>
      </w:tr>
      <w:tr w:rsidR="008A4109" w:rsidRPr="001E7C51" w:rsidTr="00C522D1">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1276"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8</w:t>
            </w:r>
          </w:p>
        </w:tc>
        <w:tc>
          <w:tcPr>
            <w:tcW w:w="73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737"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682"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38</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42</w:t>
            </w:r>
          </w:p>
        </w:tc>
      </w:tr>
      <w:tr w:rsidR="008A4109" w:rsidRPr="001E7C51" w:rsidTr="00C522D1">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1276"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6</w:t>
            </w:r>
          </w:p>
        </w:tc>
        <w:tc>
          <w:tcPr>
            <w:tcW w:w="73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30"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853"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737"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41</w:t>
            </w:r>
          </w:p>
        </w:tc>
        <w:tc>
          <w:tcPr>
            <w:tcW w:w="682"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48</w:t>
            </w:r>
          </w:p>
        </w:tc>
      </w:tr>
      <w:tr w:rsidR="008A4109" w:rsidRPr="001E7C51" w:rsidTr="00C522D1">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1276"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w:t>
            </w:r>
          </w:p>
        </w:tc>
        <w:tc>
          <w:tcPr>
            <w:tcW w:w="73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830"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853"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737"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82"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50</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54</w:t>
            </w:r>
          </w:p>
        </w:tc>
      </w:tr>
      <w:tr w:rsidR="008A4109" w:rsidRPr="001E7C51" w:rsidTr="00056DA7">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5733" w:type="dxa"/>
            <w:gridSpan w:val="10"/>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Застройка секционными домами со средним размером семьи - 3 чел.:</w:t>
            </w:r>
          </w:p>
        </w:tc>
      </w:tr>
      <w:tr w:rsidR="008A4109" w:rsidRPr="001E7C51" w:rsidTr="00056DA7">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1276" w:type="dxa"/>
          </w:tcPr>
          <w:p w:rsidR="008A4109" w:rsidRPr="001E7C51" w:rsidRDefault="008A4109" w:rsidP="00056DA7">
            <w:pPr>
              <w:pStyle w:val="ConsPlusNormal"/>
              <w:rPr>
                <w:rFonts w:ascii="Times New Roman" w:hAnsi="Times New Roman" w:cs="Times New Roman"/>
              </w:rPr>
            </w:pPr>
            <w:r w:rsidRPr="001E7C51">
              <w:rPr>
                <w:rFonts w:ascii="Times New Roman" w:hAnsi="Times New Roman" w:cs="Times New Roman"/>
              </w:rPr>
              <w:t>1 этаж</w:t>
            </w:r>
          </w:p>
        </w:tc>
        <w:tc>
          <w:tcPr>
            <w:tcW w:w="4457" w:type="dxa"/>
            <w:gridSpan w:val="9"/>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130</w:t>
            </w:r>
          </w:p>
        </w:tc>
      </w:tr>
      <w:tr w:rsidR="008A4109" w:rsidRPr="001E7C51" w:rsidTr="00056DA7">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1276" w:type="dxa"/>
          </w:tcPr>
          <w:p w:rsidR="008A4109" w:rsidRPr="001E7C51" w:rsidRDefault="008A4109" w:rsidP="00056DA7">
            <w:pPr>
              <w:pStyle w:val="ConsPlusNormal"/>
              <w:rPr>
                <w:rFonts w:ascii="Times New Roman" w:hAnsi="Times New Roman" w:cs="Times New Roman"/>
              </w:rPr>
            </w:pPr>
            <w:r w:rsidRPr="001E7C51">
              <w:rPr>
                <w:rFonts w:ascii="Times New Roman" w:hAnsi="Times New Roman" w:cs="Times New Roman"/>
              </w:rPr>
              <w:t>2 этаж</w:t>
            </w:r>
          </w:p>
        </w:tc>
        <w:tc>
          <w:tcPr>
            <w:tcW w:w="4457" w:type="dxa"/>
            <w:gridSpan w:val="9"/>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150</w:t>
            </w:r>
          </w:p>
        </w:tc>
      </w:tr>
      <w:tr w:rsidR="008A4109" w:rsidRPr="001E7C51" w:rsidTr="00056DA7">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1276" w:type="dxa"/>
          </w:tcPr>
          <w:p w:rsidR="008A4109" w:rsidRPr="001E7C51" w:rsidRDefault="008A4109" w:rsidP="00056DA7">
            <w:pPr>
              <w:pStyle w:val="ConsPlusNormal"/>
              <w:rPr>
                <w:rFonts w:ascii="Times New Roman" w:hAnsi="Times New Roman" w:cs="Times New Roman"/>
              </w:rPr>
            </w:pPr>
            <w:r w:rsidRPr="001E7C51">
              <w:rPr>
                <w:rFonts w:ascii="Times New Roman" w:hAnsi="Times New Roman" w:cs="Times New Roman"/>
              </w:rPr>
              <w:t>3 этаж</w:t>
            </w:r>
          </w:p>
        </w:tc>
        <w:tc>
          <w:tcPr>
            <w:tcW w:w="4457" w:type="dxa"/>
            <w:gridSpan w:val="9"/>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170</w:t>
            </w:r>
          </w:p>
        </w:tc>
      </w:tr>
      <w:tr w:rsidR="008A4109" w:rsidRPr="001E7C51" w:rsidTr="00056DA7">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val="restart"/>
          </w:tcPr>
          <w:p w:rsidR="008A4109" w:rsidRPr="001E7C51" w:rsidRDefault="008A4109" w:rsidP="00056DA7">
            <w:pPr>
              <w:pStyle w:val="ConsPlusNormal"/>
              <w:rPr>
                <w:rFonts w:ascii="Times New Roman" w:hAnsi="Times New Roman" w:cs="Times New Roman"/>
              </w:rPr>
            </w:pPr>
            <w:r w:rsidRPr="001E7C51">
              <w:rPr>
                <w:rFonts w:ascii="Times New Roman" w:hAnsi="Times New Roman" w:cs="Times New Roman"/>
              </w:rPr>
              <w:t>Плотность жилой застройки</w:t>
            </w:r>
          </w:p>
        </w:tc>
        <w:tc>
          <w:tcPr>
            <w:tcW w:w="5733" w:type="dxa"/>
            <w:gridSpan w:val="10"/>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Показатели предельно допустимых параметров плотности жилой застройки следует принимать не более приведенных ниже значений</w:t>
            </w:r>
          </w:p>
        </w:tc>
      </w:tr>
      <w:tr w:rsidR="008A4109" w:rsidRPr="001E7C51" w:rsidTr="00056DA7">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Тип жилой застройки</w:t>
            </w:r>
          </w:p>
        </w:tc>
        <w:tc>
          <w:tcPr>
            <w:tcW w:w="847" w:type="dxa"/>
          </w:tcPr>
          <w:p w:rsidR="008A4109" w:rsidRPr="001E7C51" w:rsidRDefault="008A4109" w:rsidP="00056DA7">
            <w:pPr>
              <w:pStyle w:val="ConsPlusNormal"/>
              <w:rPr>
                <w:rFonts w:ascii="Times New Roman" w:hAnsi="Times New Roman" w:cs="Times New Roman"/>
              </w:rPr>
            </w:pPr>
            <w:r w:rsidRPr="001E7C51">
              <w:rPr>
                <w:rFonts w:ascii="Times New Roman" w:hAnsi="Times New Roman" w:cs="Times New Roman"/>
              </w:rPr>
              <w:t>Размер земельного участка (кв. м)</w:t>
            </w:r>
          </w:p>
        </w:tc>
        <w:tc>
          <w:tcPr>
            <w:tcW w:w="709" w:type="dxa"/>
            <w:gridSpan w:val="2"/>
          </w:tcPr>
          <w:p w:rsidR="008A4109" w:rsidRPr="001E7C51" w:rsidRDefault="008A4109" w:rsidP="00056DA7">
            <w:pPr>
              <w:pStyle w:val="ConsPlusNormal"/>
              <w:rPr>
                <w:rFonts w:ascii="Times New Roman" w:hAnsi="Times New Roman" w:cs="Times New Roman"/>
              </w:rPr>
            </w:pPr>
            <w:r w:rsidRPr="001E7C51">
              <w:rPr>
                <w:rFonts w:ascii="Times New Roman" w:hAnsi="Times New Roman" w:cs="Times New Roman"/>
              </w:rPr>
              <w:t>Площадь жилого дома (кв.м общей площади)</w:t>
            </w:r>
          </w:p>
        </w:tc>
        <w:tc>
          <w:tcPr>
            <w:tcW w:w="710" w:type="dxa"/>
            <w:gridSpan w:val="2"/>
          </w:tcPr>
          <w:p w:rsidR="008A4109" w:rsidRPr="001E7C51" w:rsidRDefault="008A4109" w:rsidP="00056DA7">
            <w:pPr>
              <w:pStyle w:val="ConsPlusNormal"/>
              <w:rPr>
                <w:rFonts w:ascii="Times New Roman" w:hAnsi="Times New Roman" w:cs="Times New Roman"/>
              </w:rPr>
            </w:pPr>
            <w:r w:rsidRPr="001E7C51">
              <w:rPr>
                <w:rFonts w:ascii="Times New Roman" w:hAnsi="Times New Roman" w:cs="Times New Roman"/>
              </w:rPr>
              <w:t>Коэффициент застройки Кз</w:t>
            </w:r>
          </w:p>
        </w:tc>
        <w:tc>
          <w:tcPr>
            <w:tcW w:w="624" w:type="dxa"/>
            <w:gridSpan w:val="2"/>
          </w:tcPr>
          <w:p w:rsidR="008A4109" w:rsidRPr="001E7C51" w:rsidRDefault="008A4109" w:rsidP="00056DA7">
            <w:pPr>
              <w:pStyle w:val="ConsPlusNormal"/>
              <w:rPr>
                <w:rFonts w:ascii="Times New Roman" w:hAnsi="Times New Roman" w:cs="Times New Roman"/>
              </w:rPr>
            </w:pPr>
            <w:r w:rsidRPr="001E7C51">
              <w:rPr>
                <w:rFonts w:ascii="Times New Roman" w:hAnsi="Times New Roman" w:cs="Times New Roman"/>
              </w:rPr>
              <w:t>Коэффициент плотности застройки Кпз</w:t>
            </w:r>
          </w:p>
        </w:tc>
      </w:tr>
      <w:tr w:rsidR="008A4109" w:rsidRPr="001E7C51" w:rsidTr="00D422C8">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Merge w:val="restart"/>
          </w:tcPr>
          <w:p w:rsidR="008A4109" w:rsidRPr="001E7C51" w:rsidRDefault="008A4109" w:rsidP="00056DA7">
            <w:pPr>
              <w:pStyle w:val="ConsPlusNormal"/>
              <w:rPr>
                <w:rFonts w:ascii="Times New Roman" w:hAnsi="Times New Roman" w:cs="Times New Roman"/>
              </w:rPr>
            </w:pPr>
            <w:r w:rsidRPr="001E7C51">
              <w:rPr>
                <w:rFonts w:ascii="Times New Roman" w:hAnsi="Times New Roman" w:cs="Times New Roman"/>
              </w:rPr>
              <w:t>Усадебная застройка и застройка одно-, двухквартирными домами с участком размером 1000 – 1200 кв. м и более, с развитой хозяйственной частью</w:t>
            </w:r>
          </w:p>
        </w:tc>
        <w:tc>
          <w:tcPr>
            <w:tcW w:w="84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1200 и более</w:t>
            </w:r>
          </w:p>
        </w:tc>
        <w:tc>
          <w:tcPr>
            <w:tcW w:w="709"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8A4109" w:rsidRPr="001E7C51" w:rsidTr="00D422C8">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Merge/>
          </w:tcPr>
          <w:p w:rsidR="008A4109" w:rsidRPr="001E7C51" w:rsidRDefault="008A4109" w:rsidP="001E7C51">
            <w:pPr>
              <w:ind w:firstLine="550"/>
              <w:rPr>
                <w:rFonts w:ascii="Times New Roman" w:hAnsi="Times New Roman" w:cs="Times New Roman"/>
              </w:rPr>
            </w:pPr>
          </w:p>
        </w:tc>
        <w:tc>
          <w:tcPr>
            <w:tcW w:w="84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1000</w:t>
            </w:r>
          </w:p>
        </w:tc>
        <w:tc>
          <w:tcPr>
            <w:tcW w:w="709"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10"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8A4109" w:rsidRPr="001E7C51" w:rsidTr="004E5313">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Merge w:val="restart"/>
          </w:tcPr>
          <w:p w:rsidR="008A4109" w:rsidRDefault="008A4109" w:rsidP="00056DA7">
            <w:pPr>
              <w:pStyle w:val="ConsPlusNormal"/>
              <w:rPr>
                <w:rFonts w:ascii="Times New Roman" w:hAnsi="Times New Roman" w:cs="Times New Roman"/>
              </w:rPr>
            </w:pPr>
          </w:p>
          <w:p w:rsidR="008A4109" w:rsidRPr="001E7C51" w:rsidRDefault="008A4109" w:rsidP="00056DA7">
            <w:pPr>
              <w:pStyle w:val="ConsPlusNormal"/>
              <w:rPr>
                <w:rFonts w:ascii="Times New Roman" w:hAnsi="Times New Roman" w:cs="Times New Roman"/>
              </w:rPr>
            </w:pPr>
            <w:r w:rsidRPr="001E7C51">
              <w:rPr>
                <w:rFonts w:ascii="Times New Roman" w:hAnsi="Times New Roman" w:cs="Times New Roman"/>
              </w:rPr>
              <w:t xml:space="preserve">Застройка коттеджного типа с участками размером не менее 400 кв. м и коттеджно-блокированного типа (2–- 4 - квартирные блокированные дома) с участками размером не менее 300 кв.м с </w:t>
            </w:r>
            <w:r w:rsidRPr="001E7C51">
              <w:rPr>
                <w:rFonts w:ascii="Times New Roman" w:hAnsi="Times New Roman" w:cs="Times New Roman"/>
              </w:rPr>
              <w:lastRenderedPageBreak/>
              <w:t>минимальной хозяйственной частью</w:t>
            </w:r>
          </w:p>
        </w:tc>
        <w:tc>
          <w:tcPr>
            <w:tcW w:w="84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lastRenderedPageBreak/>
              <w:t>800</w:t>
            </w:r>
          </w:p>
        </w:tc>
        <w:tc>
          <w:tcPr>
            <w:tcW w:w="709"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8A4109" w:rsidRPr="001E7C51" w:rsidTr="004E5313">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Merge/>
          </w:tcPr>
          <w:p w:rsidR="008A4109" w:rsidRPr="001E7C51" w:rsidRDefault="008A4109" w:rsidP="001E7C51">
            <w:pPr>
              <w:ind w:firstLine="550"/>
              <w:rPr>
                <w:rFonts w:ascii="Times New Roman" w:hAnsi="Times New Roman" w:cs="Times New Roman"/>
              </w:rPr>
            </w:pPr>
          </w:p>
        </w:tc>
        <w:tc>
          <w:tcPr>
            <w:tcW w:w="84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600</w:t>
            </w:r>
          </w:p>
        </w:tc>
        <w:tc>
          <w:tcPr>
            <w:tcW w:w="709"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360</w:t>
            </w:r>
          </w:p>
        </w:tc>
        <w:tc>
          <w:tcPr>
            <w:tcW w:w="710"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8A4109" w:rsidRPr="001E7C51" w:rsidTr="004E5313">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Merge/>
          </w:tcPr>
          <w:p w:rsidR="008A4109" w:rsidRPr="001E7C51" w:rsidRDefault="008A4109" w:rsidP="001E7C51">
            <w:pPr>
              <w:ind w:firstLine="550"/>
              <w:rPr>
                <w:rFonts w:ascii="Times New Roman" w:hAnsi="Times New Roman" w:cs="Times New Roman"/>
              </w:rPr>
            </w:pPr>
          </w:p>
        </w:tc>
        <w:tc>
          <w:tcPr>
            <w:tcW w:w="84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500</w:t>
            </w:r>
          </w:p>
        </w:tc>
        <w:tc>
          <w:tcPr>
            <w:tcW w:w="709"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10"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8A4109" w:rsidRPr="001E7C51" w:rsidTr="00B91D23">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Merge/>
          </w:tcPr>
          <w:p w:rsidR="008A4109" w:rsidRPr="001E7C51" w:rsidRDefault="008A4109" w:rsidP="001E7C51">
            <w:pPr>
              <w:ind w:firstLine="550"/>
              <w:rPr>
                <w:rFonts w:ascii="Times New Roman" w:hAnsi="Times New Roman" w:cs="Times New Roman"/>
              </w:rPr>
            </w:pPr>
          </w:p>
        </w:tc>
        <w:tc>
          <w:tcPr>
            <w:tcW w:w="84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09"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8A4109" w:rsidRPr="001E7C51" w:rsidTr="00B91D23">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Merge/>
          </w:tcPr>
          <w:p w:rsidR="008A4109" w:rsidRPr="001E7C51" w:rsidRDefault="008A4109" w:rsidP="001E7C51">
            <w:pPr>
              <w:ind w:firstLine="550"/>
              <w:rPr>
                <w:rFonts w:ascii="Times New Roman" w:hAnsi="Times New Roman" w:cs="Times New Roman"/>
              </w:rPr>
            </w:pPr>
          </w:p>
        </w:tc>
        <w:tc>
          <w:tcPr>
            <w:tcW w:w="84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09"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8A4109" w:rsidRPr="001E7C51" w:rsidTr="004F0E67">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tcPr>
          <w:p w:rsidR="008A4109" w:rsidRPr="001E7C51" w:rsidRDefault="008A4109" w:rsidP="00056DA7">
            <w:pPr>
              <w:pStyle w:val="ConsPlusNormal"/>
              <w:rPr>
                <w:rFonts w:ascii="Times New Roman" w:hAnsi="Times New Roman" w:cs="Times New Roman"/>
              </w:rPr>
            </w:pPr>
            <w:r w:rsidRPr="001E7C51">
              <w:rPr>
                <w:rFonts w:ascii="Times New Roman" w:hAnsi="Times New Roman" w:cs="Times New Roman"/>
              </w:rPr>
              <w:t>Многоквартирная (среднеэтажная) застройка блокированного типа с приквартирным и участками размером не менее 200 кв.м</w:t>
            </w:r>
          </w:p>
        </w:tc>
        <w:tc>
          <w:tcPr>
            <w:tcW w:w="84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200</w:t>
            </w:r>
          </w:p>
        </w:tc>
        <w:tc>
          <w:tcPr>
            <w:tcW w:w="709"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160</w:t>
            </w:r>
          </w:p>
        </w:tc>
        <w:tc>
          <w:tcPr>
            <w:tcW w:w="710"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8A4109" w:rsidRPr="001E7C51">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5733" w:type="dxa"/>
            <w:gridSpan w:val="10"/>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Примечание: при размерах приквартирных земельных участков менее 200 кв.м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tc>
      </w:tr>
      <w:tr w:rsidR="008A4109" w:rsidRPr="001E7C51" w:rsidTr="00923315">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кв.м/на 1 человека</w:t>
            </w:r>
          </w:p>
        </w:tc>
        <w:tc>
          <w:tcPr>
            <w:tcW w:w="5733" w:type="dxa"/>
            <w:gridSpan w:val="10"/>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6</w:t>
            </w:r>
          </w:p>
        </w:tc>
      </w:tr>
    </w:tbl>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.4. В области организации мест захоронения</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A4109" w:rsidRPr="001E7C51" w:rsidRDefault="008A4109"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8A4109" w:rsidRPr="001E7C51" w:rsidTr="00923315">
        <w:tc>
          <w:tcPr>
            <w:tcW w:w="1984" w:type="dxa"/>
          </w:tcPr>
          <w:p w:rsidR="008A4109" w:rsidRPr="001E7C51" w:rsidRDefault="008A4109" w:rsidP="00923315">
            <w:pPr>
              <w:rPr>
                <w:rFonts w:ascii="Times New Roman" w:hAnsi="Times New Roman" w:cs="Times New Roman"/>
              </w:rPr>
            </w:pPr>
            <w:r w:rsidRPr="001E7C51">
              <w:rPr>
                <w:rFonts w:ascii="Times New Roman" w:hAnsi="Times New Roman" w:cs="Times New Roman"/>
              </w:rPr>
              <w:t>Кладбища традиционного захоронения</w:t>
            </w:r>
          </w:p>
        </w:tc>
        <w:tc>
          <w:tcPr>
            <w:tcW w:w="2047"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restart"/>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70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при площади:</w:t>
            </w:r>
          </w:p>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10 га и менее - 100;</w:t>
            </w:r>
          </w:p>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от 10 до 20 га - 300;</w:t>
            </w:r>
          </w:p>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от 20 до 40 га - 500</w:t>
            </w:r>
          </w:p>
        </w:tc>
      </w:tr>
      <w:tr w:rsidR="008A4109" w:rsidRPr="001E7C51" w:rsidTr="00923315">
        <w:tc>
          <w:tcPr>
            <w:tcW w:w="1984"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Кладбища для погребения после кремации</w:t>
            </w:r>
          </w:p>
        </w:tc>
        <w:tc>
          <w:tcPr>
            <w:tcW w:w="2047"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ign w:val="center"/>
          </w:tcPr>
          <w:p w:rsidR="008A4109" w:rsidRPr="001E7C51" w:rsidRDefault="008A4109" w:rsidP="00923315">
            <w:pPr>
              <w:ind w:firstLine="550"/>
              <w:jc w:val="center"/>
              <w:rPr>
                <w:rFonts w:ascii="Times New Roman" w:hAnsi="Times New Roman" w:cs="Times New Roman"/>
              </w:rPr>
            </w:pPr>
          </w:p>
        </w:tc>
        <w:tc>
          <w:tcPr>
            <w:tcW w:w="170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100</w:t>
            </w:r>
          </w:p>
        </w:tc>
      </w:tr>
    </w:tbl>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.5. Объекты производственного и хозяйственно-складского назначения</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A4109" w:rsidRPr="001E7C51" w:rsidRDefault="008A4109"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8A4109" w:rsidRPr="001E7C51" w:rsidTr="00923315">
        <w:tc>
          <w:tcPr>
            <w:tcW w:w="1984" w:type="dxa"/>
            <w:vMerge w:val="restart"/>
          </w:tcPr>
          <w:p w:rsidR="008A4109" w:rsidRPr="001E7C51" w:rsidRDefault="008A4109" w:rsidP="00923315">
            <w:pPr>
              <w:rPr>
                <w:rFonts w:ascii="Times New Roman" w:hAnsi="Times New Roman" w:cs="Times New Roman"/>
              </w:rPr>
            </w:pPr>
            <w:r w:rsidRPr="001E7C51">
              <w:rPr>
                <w:rFonts w:ascii="Times New Roman" w:hAnsi="Times New Roman" w:cs="Times New Roman"/>
              </w:rPr>
              <w:lastRenderedPageBreak/>
              <w:t>Объекты производственного и хозяйственно-складского назначения</w:t>
            </w:r>
          </w:p>
        </w:tc>
        <w:tc>
          <w:tcPr>
            <w:tcW w:w="2047" w:type="dxa"/>
            <w:vMerge w:val="restart"/>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Площадь общетоварного склада, кв.м/1 тыс. человек</w:t>
            </w:r>
          </w:p>
        </w:tc>
        <w:tc>
          <w:tcPr>
            <w:tcW w:w="3883"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продовольственных товаров</w:t>
            </w:r>
          </w:p>
        </w:tc>
        <w:tc>
          <w:tcPr>
            <w:tcW w:w="170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19</w:t>
            </w:r>
          </w:p>
        </w:tc>
      </w:tr>
      <w:tr w:rsidR="008A4109" w:rsidRPr="001E7C51" w:rsidTr="00923315">
        <w:tc>
          <w:tcPr>
            <w:tcW w:w="1984" w:type="dxa"/>
            <w:vMerge/>
          </w:tcPr>
          <w:p w:rsidR="008A4109" w:rsidRPr="001E7C51" w:rsidRDefault="008A4109" w:rsidP="001E7C51">
            <w:pPr>
              <w:ind w:firstLine="550"/>
              <w:rPr>
                <w:rFonts w:ascii="Times New Roman" w:hAnsi="Times New Roman" w:cs="Times New Roman"/>
              </w:rPr>
            </w:pPr>
          </w:p>
        </w:tc>
        <w:tc>
          <w:tcPr>
            <w:tcW w:w="2047" w:type="dxa"/>
            <w:vMerge/>
          </w:tcPr>
          <w:p w:rsidR="008A4109" w:rsidRPr="001E7C51" w:rsidRDefault="008A4109" w:rsidP="001E7C51">
            <w:pPr>
              <w:ind w:firstLine="550"/>
              <w:rPr>
                <w:rFonts w:ascii="Times New Roman" w:hAnsi="Times New Roman" w:cs="Times New Roman"/>
              </w:rPr>
            </w:pPr>
          </w:p>
        </w:tc>
        <w:tc>
          <w:tcPr>
            <w:tcW w:w="3883"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непродовольственных товаров</w:t>
            </w:r>
          </w:p>
        </w:tc>
        <w:tc>
          <w:tcPr>
            <w:tcW w:w="170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193</w:t>
            </w:r>
          </w:p>
        </w:tc>
      </w:tr>
      <w:tr w:rsidR="008A4109" w:rsidRPr="001E7C51" w:rsidTr="00923315">
        <w:tc>
          <w:tcPr>
            <w:tcW w:w="1984" w:type="dxa"/>
            <w:vMerge/>
          </w:tcPr>
          <w:p w:rsidR="008A4109" w:rsidRPr="001E7C51" w:rsidRDefault="008A4109" w:rsidP="001E7C51">
            <w:pPr>
              <w:ind w:firstLine="550"/>
              <w:rPr>
                <w:rFonts w:ascii="Times New Roman" w:hAnsi="Times New Roman" w:cs="Times New Roman"/>
              </w:rPr>
            </w:pPr>
          </w:p>
        </w:tc>
        <w:tc>
          <w:tcPr>
            <w:tcW w:w="2047" w:type="dxa"/>
            <w:vMerge w:val="restart"/>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Вместимость специализированного склада, тонн</w:t>
            </w:r>
          </w:p>
        </w:tc>
        <w:tc>
          <w:tcPr>
            <w:tcW w:w="3883"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70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10</w:t>
            </w:r>
          </w:p>
        </w:tc>
      </w:tr>
      <w:tr w:rsidR="008A4109" w:rsidRPr="001E7C51" w:rsidTr="00923315">
        <w:tc>
          <w:tcPr>
            <w:tcW w:w="1984" w:type="dxa"/>
            <w:vMerge/>
          </w:tcPr>
          <w:p w:rsidR="008A4109" w:rsidRPr="001E7C51" w:rsidRDefault="008A4109" w:rsidP="001E7C51">
            <w:pPr>
              <w:ind w:firstLine="550"/>
              <w:rPr>
                <w:rFonts w:ascii="Times New Roman" w:hAnsi="Times New Roman" w:cs="Times New Roman"/>
              </w:rPr>
            </w:pPr>
          </w:p>
        </w:tc>
        <w:tc>
          <w:tcPr>
            <w:tcW w:w="2047" w:type="dxa"/>
            <w:vMerge/>
          </w:tcPr>
          <w:p w:rsidR="008A4109" w:rsidRPr="001E7C51" w:rsidRDefault="008A4109" w:rsidP="001E7C51">
            <w:pPr>
              <w:ind w:firstLine="550"/>
              <w:rPr>
                <w:rFonts w:ascii="Times New Roman" w:hAnsi="Times New Roman" w:cs="Times New Roman"/>
              </w:rPr>
            </w:pPr>
          </w:p>
        </w:tc>
        <w:tc>
          <w:tcPr>
            <w:tcW w:w="3883"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фруктохранилища</w:t>
            </w:r>
          </w:p>
        </w:tc>
        <w:tc>
          <w:tcPr>
            <w:tcW w:w="170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90</w:t>
            </w:r>
          </w:p>
        </w:tc>
      </w:tr>
      <w:tr w:rsidR="008A4109" w:rsidRPr="001E7C51" w:rsidTr="00923315">
        <w:tc>
          <w:tcPr>
            <w:tcW w:w="1984" w:type="dxa"/>
            <w:vMerge/>
          </w:tcPr>
          <w:p w:rsidR="008A4109" w:rsidRPr="001E7C51" w:rsidRDefault="008A4109" w:rsidP="001E7C51">
            <w:pPr>
              <w:ind w:firstLine="550"/>
              <w:rPr>
                <w:rFonts w:ascii="Times New Roman" w:hAnsi="Times New Roman" w:cs="Times New Roman"/>
              </w:rPr>
            </w:pPr>
          </w:p>
        </w:tc>
        <w:tc>
          <w:tcPr>
            <w:tcW w:w="2047" w:type="dxa"/>
            <w:vMerge/>
          </w:tcPr>
          <w:p w:rsidR="008A4109" w:rsidRPr="001E7C51" w:rsidRDefault="008A4109" w:rsidP="001E7C51">
            <w:pPr>
              <w:ind w:firstLine="550"/>
              <w:rPr>
                <w:rFonts w:ascii="Times New Roman" w:hAnsi="Times New Roman" w:cs="Times New Roman"/>
              </w:rPr>
            </w:pPr>
          </w:p>
        </w:tc>
        <w:tc>
          <w:tcPr>
            <w:tcW w:w="3883"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овощехранилища</w:t>
            </w:r>
          </w:p>
        </w:tc>
        <w:tc>
          <w:tcPr>
            <w:tcW w:w="170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90</w:t>
            </w:r>
          </w:p>
        </w:tc>
      </w:tr>
      <w:tr w:rsidR="008A4109" w:rsidRPr="001E7C51" w:rsidTr="00923315">
        <w:tc>
          <w:tcPr>
            <w:tcW w:w="1984" w:type="dxa"/>
            <w:vMerge/>
          </w:tcPr>
          <w:p w:rsidR="008A4109" w:rsidRPr="001E7C51" w:rsidRDefault="008A4109" w:rsidP="001E7C51">
            <w:pPr>
              <w:ind w:firstLine="550"/>
              <w:rPr>
                <w:rFonts w:ascii="Times New Roman" w:hAnsi="Times New Roman" w:cs="Times New Roman"/>
              </w:rPr>
            </w:pPr>
          </w:p>
        </w:tc>
        <w:tc>
          <w:tcPr>
            <w:tcW w:w="2047" w:type="dxa"/>
            <w:vMerge/>
          </w:tcPr>
          <w:p w:rsidR="008A4109" w:rsidRPr="001E7C51" w:rsidRDefault="008A4109" w:rsidP="001E7C51">
            <w:pPr>
              <w:ind w:firstLine="550"/>
              <w:rPr>
                <w:rFonts w:ascii="Times New Roman" w:hAnsi="Times New Roman" w:cs="Times New Roman"/>
              </w:rPr>
            </w:pPr>
          </w:p>
        </w:tc>
        <w:tc>
          <w:tcPr>
            <w:tcW w:w="3883"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картофелехранилища</w:t>
            </w:r>
          </w:p>
        </w:tc>
        <w:tc>
          <w:tcPr>
            <w:tcW w:w="170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90</w:t>
            </w:r>
          </w:p>
        </w:tc>
      </w:tr>
    </w:tbl>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.6. В области торговли, общественного питания и бытового обслуживания</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8A4109" w:rsidRPr="001E7C51" w:rsidRDefault="008A4109"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615"/>
      </w:tblGrid>
      <w:tr w:rsidR="008A4109" w:rsidRPr="001E7C51">
        <w:tc>
          <w:tcPr>
            <w:tcW w:w="1871"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8A4109" w:rsidRPr="001E7C51" w:rsidTr="00923315">
        <w:tc>
          <w:tcPr>
            <w:tcW w:w="1871"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Торговые предприятия (магазины, торговые центры, торговые комплексы)</w:t>
            </w:r>
          </w:p>
        </w:tc>
        <w:tc>
          <w:tcPr>
            <w:tcW w:w="1984"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Радиус обслуживания: 500</w:t>
            </w:r>
          </w:p>
        </w:tc>
      </w:tr>
      <w:tr w:rsidR="008A4109" w:rsidRPr="001E7C51" w:rsidTr="00923315">
        <w:tc>
          <w:tcPr>
            <w:tcW w:w="1871"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w:t>
            </w:r>
          </w:p>
        </w:tc>
        <w:tc>
          <w:tcPr>
            <w:tcW w:w="1984"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r w:rsidR="008A4109" w:rsidRPr="001E7C51" w:rsidTr="00923315">
        <w:tc>
          <w:tcPr>
            <w:tcW w:w="1871"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Предприятия бытового обслуживания</w:t>
            </w:r>
          </w:p>
        </w:tc>
        <w:tc>
          <w:tcPr>
            <w:tcW w:w="1984"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bl>
    <w:p w:rsidR="008A4109" w:rsidRPr="001E7C51" w:rsidRDefault="008A4109" w:rsidP="001E7C51">
      <w:pPr>
        <w:ind w:firstLine="550"/>
        <w:rPr>
          <w:rFonts w:ascii="Times New Roman" w:hAnsi="Times New Roman" w:cs="Times New Roman"/>
          <w:lang w:eastAsia="ru-RU"/>
        </w:rPr>
      </w:pPr>
      <w:r w:rsidRPr="001E7C51">
        <w:rPr>
          <w:rFonts w:ascii="Times New Roman" w:hAnsi="Times New Roman" w:cs="Times New Roman"/>
        </w:rPr>
        <w:br w:type="page"/>
      </w:r>
    </w:p>
    <w:p w:rsidR="008A4109" w:rsidRPr="001E7C51" w:rsidRDefault="008A4109" w:rsidP="001E7C51">
      <w:pPr>
        <w:pStyle w:val="ConsPlusNormal"/>
        <w:ind w:firstLine="550"/>
        <w:jc w:val="center"/>
        <w:rPr>
          <w:rFonts w:ascii="Times New Roman" w:hAnsi="Times New Roman" w:cs="Times New Roman"/>
          <w:color w:val="FF0000"/>
        </w:rPr>
      </w:pPr>
      <w:r w:rsidRPr="001E7C51">
        <w:rPr>
          <w:rFonts w:ascii="Times New Roman" w:hAnsi="Times New Roman" w:cs="Times New Roman"/>
        </w:rPr>
        <w:t>Часть I</w:t>
      </w:r>
      <w:r w:rsidRPr="001E7C51">
        <w:rPr>
          <w:rFonts w:ascii="Times New Roman" w:hAnsi="Times New Roman" w:cs="Times New Roman"/>
          <w:lang w:val="en-US"/>
        </w:rPr>
        <w:t>V</w:t>
      </w:r>
      <w:r w:rsidRPr="001E7C51">
        <w:rPr>
          <w:rFonts w:ascii="Times New Roman" w:hAnsi="Times New Roman" w:cs="Times New Roman"/>
        </w:rPr>
        <w:t xml:space="preserve">. Обоснование расчетных показателей, </w:t>
      </w:r>
      <w:r w:rsidRPr="001E7C51">
        <w:rPr>
          <w:rFonts w:ascii="Times New Roman" w:hAnsi="Times New Roman" w:cs="Times New Roman"/>
        </w:rPr>
        <w:br/>
        <w:t xml:space="preserve">содержащихся в основной части нормативов </w:t>
      </w:r>
      <w:r w:rsidRPr="001E7C51">
        <w:rPr>
          <w:rFonts w:ascii="Times New Roman" w:hAnsi="Times New Roman" w:cs="Times New Roman"/>
        </w:rPr>
        <w:br/>
        <w:t>градостроительного проектирования сельского поселения</w:t>
      </w:r>
      <w:r w:rsidRPr="001E7C51">
        <w:rPr>
          <w:rFonts w:ascii="Times New Roman" w:hAnsi="Times New Roman" w:cs="Times New Roman"/>
        </w:rPr>
        <w:br/>
      </w:r>
      <w:r w:rsidRPr="001E7C51">
        <w:rPr>
          <w:rFonts w:ascii="Times New Roman" w:hAnsi="Times New Roman" w:cs="Times New Roman"/>
          <w:color w:val="FF0000"/>
        </w:rPr>
        <w:t xml:space="preserve"> </w:t>
      </w:r>
      <w:r w:rsidRPr="004518BF">
        <w:rPr>
          <w:rFonts w:ascii="Times New Roman" w:hAnsi="Times New Roman" w:cs="Times New Roman"/>
        </w:rPr>
        <w:t>Архангельской области</w:t>
      </w:r>
    </w:p>
    <w:p w:rsidR="008A4109" w:rsidRPr="00717B7C" w:rsidRDefault="008A4109" w:rsidP="001E7C51">
      <w:pPr>
        <w:pStyle w:val="ConsPlusNormal"/>
        <w:ind w:firstLine="550"/>
        <w:jc w:val="both"/>
        <w:rPr>
          <w:rFonts w:ascii="Times New Roman" w:hAnsi="Times New Roman" w:cs="Times New Roman"/>
        </w:rPr>
      </w:pPr>
    </w:p>
    <w:p w:rsidR="008A4109" w:rsidRPr="003D0E00" w:rsidRDefault="008A4109" w:rsidP="004518BF">
      <w:pPr>
        <w:pStyle w:val="ConsPlusNormal"/>
        <w:numPr>
          <w:ilvl w:val="0"/>
          <w:numId w:val="1"/>
        </w:numPr>
        <w:ind w:left="0" w:firstLine="540"/>
        <w:jc w:val="both"/>
        <w:rPr>
          <w:rFonts w:ascii="Times New Roman" w:hAnsi="Times New Roman" w:cs="Times New Roman"/>
        </w:rPr>
      </w:pPr>
      <w:r>
        <w:rPr>
          <w:rFonts w:ascii="Times New Roman" w:hAnsi="Times New Roman" w:cs="Times New Roman"/>
        </w:rPr>
        <w:t xml:space="preserve"> </w:t>
      </w:r>
      <w:r w:rsidRPr="00717B7C">
        <w:rPr>
          <w:rFonts w:ascii="Times New Roman" w:hAnsi="Times New Roman" w:cs="Times New Roman"/>
        </w:rPr>
        <w:t xml:space="preserve">Муниципальное образование «Дорогорское» расположено на территории Мезенского муниципального района Архангельской области, граничит с муниципальными образованиями «Мезенское», «Каменское» «Целегорское», «Козьмогородское», </w:t>
      </w:r>
      <w:r>
        <w:rPr>
          <w:rFonts w:ascii="Times New Roman" w:hAnsi="Times New Roman" w:cs="Times New Roman"/>
        </w:rPr>
        <w:t>«</w:t>
      </w:r>
      <w:r w:rsidRPr="00717B7C">
        <w:rPr>
          <w:rFonts w:ascii="Times New Roman" w:hAnsi="Times New Roman" w:cs="Times New Roman"/>
        </w:rPr>
        <w:t>Жердское» и «Совпольское», с Лешуконским муниципальным районом. Поселение</w:t>
      </w:r>
      <w:r w:rsidRPr="00D21A43">
        <w:rPr>
          <w:rFonts w:ascii="Times New Roman" w:hAnsi="Times New Roman" w:cs="Times New Roman"/>
        </w:rPr>
        <w:t xml:space="preserve"> занимает территорию общей площадью 604,90 кв. км. (60 490 га).</w:t>
      </w:r>
      <w:r w:rsidRPr="004518BF">
        <w:rPr>
          <w:rFonts w:ascii="Times New Roman" w:hAnsi="Times New Roman" w:cs="Times New Roman"/>
          <w:color w:val="FF0000"/>
        </w:rPr>
        <w:t xml:space="preserve"> </w:t>
      </w:r>
      <w:r w:rsidRPr="003D0E00">
        <w:rPr>
          <w:rFonts w:ascii="Times New Roman" w:hAnsi="Times New Roman" w:cs="Times New Roman"/>
        </w:rPr>
        <w:t>По территории поселения проходят автомобильные дороги регионального значения: «Архангельск – Белогорский – Пинега – Кимжа – Мезень», «подъезд к с. Дорогорское от автомобильной дороги Архангельск – Белогорский – Пинега – Кимжа – Мезень»,  «подъезд к дер. Кимжа от автомобильной дороги Архангельск – Белогорский – Пинега – Кимжа – Мезень»</w:t>
      </w:r>
      <w:r>
        <w:rPr>
          <w:rFonts w:ascii="Times New Roman" w:hAnsi="Times New Roman" w:cs="Times New Roman"/>
        </w:rPr>
        <w:t xml:space="preserve">, </w:t>
      </w:r>
      <w:r w:rsidRPr="0072344D">
        <w:rPr>
          <w:rFonts w:ascii="Times New Roman" w:hAnsi="Times New Roman" w:cs="Times New Roman"/>
        </w:rPr>
        <w:t>«Каменка – Кимжа (зимник)</w:t>
      </w:r>
      <w:r>
        <w:rPr>
          <w:rFonts w:ascii="Times New Roman" w:hAnsi="Times New Roman" w:cs="Times New Roman"/>
        </w:rPr>
        <w:t>»</w:t>
      </w:r>
      <w:r w:rsidRPr="003D0E00">
        <w:rPr>
          <w:rFonts w:ascii="Times New Roman" w:hAnsi="Times New Roman" w:cs="Times New Roman"/>
        </w:rPr>
        <w:t>. В состав поселения входят следующие населенные пункты – село Дорогорское, деревни Кимжа и Тимощелье.</w:t>
      </w:r>
    </w:p>
    <w:p w:rsidR="008A4109" w:rsidRPr="00D21A43" w:rsidRDefault="008A4109" w:rsidP="004518BF">
      <w:pPr>
        <w:pStyle w:val="ConsPlusNormal"/>
        <w:ind w:firstLine="540"/>
        <w:jc w:val="both"/>
        <w:rPr>
          <w:rFonts w:ascii="Times New Roman" w:hAnsi="Times New Roman" w:cs="Times New Roman"/>
        </w:rPr>
      </w:pPr>
      <w:r w:rsidRPr="00D21A43">
        <w:rPr>
          <w:rFonts w:ascii="Times New Roman" w:hAnsi="Times New Roman" w:cs="Times New Roman"/>
        </w:rPr>
        <w:t>Численность постоянного населения по состоянию на 01.01.2017 составляет 441 чел. Из общего количества населения трудоспособное население составляет 37,0%, население младше трудоспособного возраста – 18,60%, население старше трудоспособного возраста –  44,40%.</w:t>
      </w:r>
    </w:p>
    <w:p w:rsidR="008A4109" w:rsidRPr="00D21A43" w:rsidRDefault="008A4109" w:rsidP="004518BF">
      <w:pPr>
        <w:pStyle w:val="ConsPlusNormal"/>
        <w:ind w:firstLine="540"/>
        <w:jc w:val="both"/>
        <w:rPr>
          <w:rFonts w:ascii="Times New Roman" w:hAnsi="Times New Roman" w:cs="Times New Roman"/>
        </w:rPr>
      </w:pPr>
      <w:r w:rsidRPr="00D21A43">
        <w:rPr>
          <w:rFonts w:ascii="Times New Roman" w:hAnsi="Times New Roman" w:cs="Times New Roman"/>
        </w:rPr>
        <w:t xml:space="preserve">Плотность населения </w:t>
      </w:r>
      <w:r>
        <w:rPr>
          <w:rFonts w:ascii="Times New Roman" w:hAnsi="Times New Roman" w:cs="Times New Roman"/>
        </w:rPr>
        <w:t>сельского</w:t>
      </w:r>
      <w:r w:rsidRPr="00D21A43">
        <w:rPr>
          <w:rFonts w:ascii="Times New Roman" w:hAnsi="Times New Roman" w:cs="Times New Roman"/>
        </w:rPr>
        <w:t xml:space="preserve"> поселения «Дорогорское» Мезенского муниципального района по состоянию на 01.01.2017 составляет 0,73 чел./кв.км.</w:t>
      </w:r>
    </w:p>
    <w:p w:rsidR="008A4109" w:rsidRPr="001E7C51" w:rsidRDefault="008A4109" w:rsidP="001E7C51">
      <w:pPr>
        <w:pStyle w:val="ConsPlusNormal"/>
        <w:ind w:firstLine="550"/>
        <w:jc w:val="both"/>
        <w:rPr>
          <w:rFonts w:ascii="Times New Roman" w:hAnsi="Times New Roman" w:cs="Times New Roman"/>
        </w:rPr>
      </w:pPr>
      <w:r w:rsidRPr="00D21A43">
        <w:rPr>
          <w:rFonts w:ascii="Times New Roman" w:hAnsi="Times New Roman" w:cs="Times New Roman"/>
        </w:rPr>
        <w:t>2.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w:t>
      </w:r>
      <w:r w:rsidRPr="001E7C51">
        <w:rPr>
          <w:rFonts w:ascii="Times New Roman" w:hAnsi="Times New Roman" w:cs="Times New Roman"/>
        </w:rPr>
        <w:t xml:space="preserve">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Для предварительного определения общих размеров жилых зон допускается принимать укрупненные показатели согласно п. 5.3 СП 42.13330.2011. СП 42.13330.2011 «Градостроительство. Планировка и застройка городских и сельских поселений. Актуализированная редакция СНиП 2.07.01-89*» (далее – СП 42.13330.2011)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w:t>
      </w:r>
      <w:r w:rsidRPr="001E7C51">
        <w:rPr>
          <w:rFonts w:ascii="Times New Roman" w:hAnsi="Times New Roman" w:cs="Times New Roman"/>
        </w:rPr>
        <w:br/>
        <w:t>и выше - 7 га.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Архангельской области.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5. Нормативные показатели плотности застройки территориальных зон следует принимать согласно приложению "Г" к СП 42.13330.2011.</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6. Расчетная плотность населения в соответствии с п. 7.6 СП42.13330.2011 не должна превышать 450 чел./га.</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4.1. В области культуры</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Pr>
          <w:rFonts w:ascii="Times New Roman" w:hAnsi="Times New Roman" w:cs="Times New Roman"/>
        </w:rPr>
        <w:t xml:space="preserve">1. </w:t>
      </w:r>
      <w:r w:rsidRPr="003279E6">
        <w:rPr>
          <w:rFonts w:ascii="Times New Roman" w:hAnsi="Times New Roman" w:cs="Times New Roman"/>
        </w:rPr>
        <w:t xml:space="preserve">Согласно </w:t>
      </w:r>
      <w:hyperlink r:id="rId1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относи</w:t>
      </w:r>
      <w:r w:rsidRPr="001E7C51">
        <w:rPr>
          <w:rFonts w:ascii="Times New Roman" w:hAnsi="Times New Roman" w:cs="Times New Roman"/>
        </w:rPr>
        <w:t>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8A4109" w:rsidRPr="001E7C51" w:rsidRDefault="008A4109" w:rsidP="001E7C51">
      <w:pPr>
        <w:pStyle w:val="ConsPlusNormal"/>
        <w:ind w:firstLine="550"/>
        <w:jc w:val="both"/>
        <w:rPr>
          <w:rFonts w:ascii="Times New Roman" w:hAnsi="Times New Roman" w:cs="Times New Roman"/>
        </w:rPr>
      </w:pPr>
      <w:r>
        <w:rPr>
          <w:rFonts w:ascii="Times New Roman" w:hAnsi="Times New Roman" w:cs="Times New Roman"/>
        </w:rPr>
        <w:t>2</w:t>
      </w:r>
      <w:r w:rsidRPr="001E7C51">
        <w:rPr>
          <w:rFonts w:ascii="Times New Roman" w:hAnsi="Times New Roman" w:cs="Times New Roman"/>
        </w:rPr>
        <w:t>. Согласно приложению "Ж" СП 42.13330.2011 установлено значение расчетного показателя минимально допустимого уровня обеспеченности помещениями для культурно-</w:t>
      </w:r>
      <w:r w:rsidRPr="001E7C51">
        <w:rPr>
          <w:rFonts w:ascii="Times New Roman" w:hAnsi="Times New Roman" w:cs="Times New Roman"/>
        </w:rPr>
        <w:lastRenderedPageBreak/>
        <w:t>досуговой деятельности – помещения для культурно-досуговой деятельности – 50 кв. м площади пола на 1 тыс. человек.</w:t>
      </w:r>
    </w:p>
    <w:p w:rsidR="008A4109" w:rsidRPr="001E7C51" w:rsidRDefault="008A4109"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8A4109" w:rsidRPr="001E7C51" w:rsidRDefault="008A4109" w:rsidP="001E7C51">
      <w:pPr>
        <w:pStyle w:val="ConsPlusNormal"/>
        <w:ind w:firstLine="550"/>
        <w:jc w:val="both"/>
        <w:rPr>
          <w:rFonts w:ascii="Times New Roman" w:hAnsi="Times New Roman" w:cs="Times New Roman"/>
        </w:rPr>
      </w:pPr>
      <w:r>
        <w:rPr>
          <w:rFonts w:ascii="Times New Roman" w:hAnsi="Times New Roman" w:cs="Times New Roman"/>
        </w:rPr>
        <w:t>4</w:t>
      </w:r>
      <w:r w:rsidRPr="001E7C51">
        <w:rPr>
          <w:rFonts w:ascii="Times New Roman" w:hAnsi="Times New Roman" w:cs="Times New Roman"/>
        </w:rPr>
        <w:t xml:space="preserve">.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8A4109" w:rsidRPr="001E7C51" w:rsidRDefault="008A4109"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 В населенных пунктах с численностью населения менее 3000 человек могут располагаться филиалы музеев или выездные экспозиции.</w:t>
      </w:r>
    </w:p>
    <w:p w:rsidR="008A4109" w:rsidRPr="001E7C51" w:rsidRDefault="008A4109" w:rsidP="001E7C51">
      <w:pPr>
        <w:pStyle w:val="ConsPlusNormal"/>
        <w:ind w:firstLine="550"/>
        <w:jc w:val="both"/>
        <w:rPr>
          <w:rFonts w:ascii="Times New Roman" w:hAnsi="Times New Roman" w:cs="Times New Roman"/>
        </w:rPr>
      </w:pPr>
      <w:r>
        <w:rPr>
          <w:rFonts w:ascii="Times New Roman" w:hAnsi="Times New Roman" w:cs="Times New Roman"/>
        </w:rPr>
        <w:t>6</w:t>
      </w:r>
      <w:r w:rsidRPr="001E7C51">
        <w:rPr>
          <w:rFonts w:ascii="Times New Roman" w:hAnsi="Times New Roman" w:cs="Times New Roman"/>
        </w:rPr>
        <w:t>.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4.2. В области физической культуры и массового спорта</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14"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w:t>
      </w:r>
      <w:r w:rsidRPr="001E7C51">
        <w:rPr>
          <w:rFonts w:ascii="Times New Roman" w:hAnsi="Times New Roman" w:cs="Times New Roman"/>
        </w:rPr>
        <w:t xml:space="preserve">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Согласно </w:t>
      </w:r>
      <w:hyperlink r:id="rId15" w:history="1">
        <w:r w:rsidRPr="001E7C51">
          <w:rPr>
            <w:rFonts w:ascii="Times New Roman" w:hAnsi="Times New Roman" w:cs="Times New Roman"/>
          </w:rPr>
          <w:t xml:space="preserve">части 5 статьи </w:t>
        </w:r>
      </w:hyperlink>
      <w:r w:rsidRPr="001E7C51">
        <w:rPr>
          <w:rFonts w:ascii="Times New Roman" w:hAnsi="Times New Roman" w:cs="Times New Roman"/>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4.3. В области электро-, тепло- и водоснабжения</w:t>
      </w: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населения, водоотведения</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16"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в области инженерного обеспечения относится организация в границах поселения электро-, тепло- и водоснабжения населения, водоотведения, снабжения населения топливом.</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С учетом </w:t>
      </w:r>
      <w:hyperlink r:id="rId17" w:history="1">
        <w:r w:rsidRPr="001E7C51">
          <w:rPr>
            <w:rFonts w:ascii="Times New Roman" w:hAnsi="Times New Roman" w:cs="Times New Roman"/>
          </w:rPr>
          <w:t xml:space="preserve">части 5 статьи </w:t>
        </w:r>
      </w:hyperlink>
      <w:r w:rsidRPr="001E7C51">
        <w:rPr>
          <w:rFonts w:ascii="Times New Roman" w:hAnsi="Times New Roman" w:cs="Times New Roman"/>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водоснабжения: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водозаборы;</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станции водоподготовки (водопроводные очистные сооружения);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водопроводные насосные станции;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водоотведения: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канализационные очистные сооружения;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канализационные насосные станции;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водоотводы с территории;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теплоснабжения: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котельные;</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электроснабжения: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 тепло-, водоснабжения и водоотведения, обеспечивающих благоприятные условия жизнедеятельности человека, установлены из условия достижения </w:t>
      </w:r>
      <w:r w:rsidRPr="001E7C51">
        <w:rPr>
          <w:rFonts w:ascii="Times New Roman" w:hAnsi="Times New Roman" w:cs="Times New Roman"/>
        </w:rPr>
        <w:lastRenderedPageBreak/>
        <w:t>основных целей и направлений развития инженерной инфраструктуры, предусмотренных в программе социально-экономического развития поселения.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4. Для оптимального развития инфраструктуры поселения необходимо решение ряда стратегических задач:</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эффективности, качества коммунального обслуживания;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надежности работы инженерных систем жизнеобеспечения сельского поселения;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снижение количества аварий в жилищно-коммунальном хозяйстве;</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снижение уровня износа объектов коммунальной инфраструктуры;</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комфортности и безопасности условий проживания населения.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5. Основные направления сфере развития инженерного обеспечения, решающие стратегические задачи: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реконструкция и модернизация электроподстанций и распределительных сетей;</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поэтапная реконструкция сетей водоснабжения, имеющих большой износ, с использованием современных материалов и технологий;</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реконструкция магистральных и самотечных коллекторов с учетом развития сельского поселения;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надежности и качества системы теплоснабжения.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8A4109" w:rsidRPr="001E7C51" w:rsidRDefault="008A4109" w:rsidP="001E7C51">
      <w:pPr>
        <w:pStyle w:val="ConsPlusNormal"/>
        <w:ind w:firstLine="550"/>
        <w:jc w:val="both"/>
        <w:rPr>
          <w:rFonts w:ascii="Times New Roman" w:hAnsi="Times New Roman" w:cs="Times New Roman"/>
        </w:rPr>
      </w:pPr>
    </w:p>
    <w:p w:rsidR="008A4109" w:rsidRPr="00553E2E" w:rsidRDefault="008A4109" w:rsidP="001E7C51">
      <w:pPr>
        <w:pStyle w:val="ConsPlusNormal"/>
        <w:ind w:firstLine="550"/>
        <w:jc w:val="center"/>
        <w:outlineLvl w:val="4"/>
        <w:rPr>
          <w:rFonts w:ascii="Times New Roman" w:hAnsi="Times New Roman" w:cs="Times New Roman"/>
        </w:rPr>
      </w:pPr>
      <w:r w:rsidRPr="00553E2E">
        <w:rPr>
          <w:rFonts w:ascii="Times New Roman" w:hAnsi="Times New Roman" w:cs="Times New Roman"/>
        </w:rPr>
        <w:t>4.3.1. Расчетные показатели минимально допустимого уровня</w:t>
      </w:r>
    </w:p>
    <w:p w:rsidR="008A4109" w:rsidRPr="00553E2E" w:rsidRDefault="008A4109" w:rsidP="001E7C51">
      <w:pPr>
        <w:pStyle w:val="ConsPlusNormal"/>
        <w:ind w:firstLine="550"/>
        <w:jc w:val="center"/>
        <w:rPr>
          <w:rFonts w:ascii="Times New Roman" w:hAnsi="Times New Roman" w:cs="Times New Roman"/>
        </w:rPr>
      </w:pPr>
      <w:r w:rsidRPr="00553E2E">
        <w:rPr>
          <w:rFonts w:ascii="Times New Roman" w:hAnsi="Times New Roman" w:cs="Times New Roman"/>
        </w:rPr>
        <w:t>обеспеченности объектами местного значения в области</w:t>
      </w:r>
    </w:p>
    <w:p w:rsidR="008A4109" w:rsidRPr="00553E2E" w:rsidRDefault="008A4109" w:rsidP="001E7C51">
      <w:pPr>
        <w:pStyle w:val="ConsPlusNormal"/>
        <w:ind w:firstLine="550"/>
        <w:jc w:val="center"/>
        <w:rPr>
          <w:rFonts w:ascii="Times New Roman" w:hAnsi="Times New Roman" w:cs="Times New Roman"/>
        </w:rPr>
      </w:pPr>
      <w:r w:rsidRPr="00553E2E">
        <w:rPr>
          <w:rFonts w:ascii="Times New Roman" w:hAnsi="Times New Roman" w:cs="Times New Roman"/>
        </w:rPr>
        <w:t>водоснабжения</w:t>
      </w:r>
    </w:p>
    <w:p w:rsidR="008A4109" w:rsidRPr="001E7C51" w:rsidRDefault="008A4109" w:rsidP="001E7C51">
      <w:pPr>
        <w:pStyle w:val="ConsPlusNormal"/>
        <w:ind w:firstLine="550"/>
        <w:jc w:val="both"/>
        <w:rPr>
          <w:rFonts w:ascii="Times New Roman" w:hAnsi="Times New Roman" w:cs="Times New Roman"/>
          <w:color w:val="FF0000"/>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Расчетные показатели минимально допустимого уровня обеспеченности объектами местного значения сельского поселения «Дорогорское» в области водоснабжения установлены с учетом Федерального </w:t>
      </w:r>
      <w:hyperlink r:id="rId18" w:history="1">
        <w:r w:rsidRPr="001E7C51">
          <w:rPr>
            <w:rFonts w:ascii="Times New Roman" w:hAnsi="Times New Roman" w:cs="Times New Roman"/>
          </w:rPr>
          <w:t>закона</w:t>
        </w:r>
      </w:hyperlink>
      <w:r w:rsidRPr="001E7C51">
        <w:rPr>
          <w:rFonts w:ascii="Times New Roman" w:hAnsi="Times New Roman" w:cs="Times New Roman"/>
        </w:rPr>
        <w:t xml:space="preserve"> от 07.12.2011 № 416-ФЗ «О водоснабжении и водоотведении» (далее - Федеральный закон «О водоснабжении и водоотведении»).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8A4109" w:rsidRPr="00BB2C2C"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Обеспечение бесперебойного и качественного водоснабжения способствует охране здоровья населения и </w:t>
      </w:r>
      <w:r w:rsidRPr="00BB2C2C">
        <w:rPr>
          <w:rFonts w:ascii="Times New Roman" w:hAnsi="Times New Roman" w:cs="Times New Roman"/>
        </w:rPr>
        <w:t>улучшению качества жизни населения на территории поселения.</w:t>
      </w:r>
    </w:p>
    <w:p w:rsidR="008A4109" w:rsidRPr="00BB2C2C" w:rsidRDefault="008A4109" w:rsidP="001E7C51">
      <w:pPr>
        <w:pStyle w:val="ConsPlusNormal"/>
        <w:ind w:firstLine="550"/>
        <w:jc w:val="both"/>
        <w:rPr>
          <w:rFonts w:ascii="Times New Roman" w:hAnsi="Times New Roman" w:cs="Times New Roman"/>
        </w:rPr>
      </w:pPr>
      <w:r w:rsidRPr="00BB2C2C">
        <w:rPr>
          <w:rFonts w:ascii="Times New Roman" w:hAnsi="Times New Roman" w:cs="Times New Roman"/>
        </w:rPr>
        <w:t xml:space="preserve">4. Для обеспечения благоприятных условий жизнедеятельности населения на территории сельского поселения «Дорогорское» установлен уровень обеспеченности централизованным водоснабжением </w:t>
      </w:r>
      <w:r>
        <w:rPr>
          <w:rFonts w:ascii="Times New Roman" w:hAnsi="Times New Roman" w:cs="Times New Roman"/>
        </w:rPr>
        <w:t>–</w:t>
      </w:r>
      <w:r w:rsidRPr="00BB2C2C">
        <w:rPr>
          <w:rFonts w:ascii="Times New Roman" w:hAnsi="Times New Roman" w:cs="Times New Roman"/>
        </w:rPr>
        <w:t xml:space="preserve"> 60</w:t>
      </w:r>
      <w:r>
        <w:rPr>
          <w:rFonts w:ascii="Times New Roman" w:hAnsi="Times New Roman" w:cs="Times New Roman"/>
        </w:rPr>
        <w:t xml:space="preserve"> </w:t>
      </w:r>
      <w:r w:rsidRPr="00BB2C2C">
        <w:rPr>
          <w:rFonts w:ascii="Times New Roman" w:hAnsi="Times New Roman" w:cs="Times New Roman"/>
        </w:rPr>
        <w:t xml:space="preserve">%. </w:t>
      </w:r>
    </w:p>
    <w:p w:rsidR="008A4109" w:rsidRPr="001E7C51" w:rsidRDefault="008A4109" w:rsidP="001E7C51">
      <w:pPr>
        <w:pStyle w:val="ConsPlusNormal"/>
        <w:ind w:firstLine="550"/>
        <w:jc w:val="both"/>
        <w:rPr>
          <w:rFonts w:ascii="Times New Roman" w:hAnsi="Times New Roman" w:cs="Times New Roman"/>
        </w:rPr>
      </w:pPr>
      <w:r w:rsidRPr="00BB2C2C">
        <w:rPr>
          <w:rFonts w:ascii="Times New Roman" w:hAnsi="Times New Roman" w:cs="Times New Roman"/>
        </w:rPr>
        <w:t>5. С целью рационального</w:t>
      </w:r>
      <w:r w:rsidRPr="001E7C51">
        <w:rPr>
          <w:rFonts w:ascii="Times New Roman" w:hAnsi="Times New Roman" w:cs="Times New Roman"/>
        </w:rPr>
        <w:t xml:space="preserve">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СП42.13330.2011.</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4.3.2. Расчетные показатели минимально допустимого уровня</w:t>
      </w: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водоотведения</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Расчетные показатели минимально допустимого уровня обеспеченности объектами местного значения сельского поселения «Дорогорское» в области водоотведения (канализации) установлены с учетом Федерального </w:t>
      </w:r>
      <w:hyperlink r:id="rId19" w:history="1">
        <w:r w:rsidRPr="001E7C51">
          <w:rPr>
            <w:rFonts w:ascii="Times New Roman" w:hAnsi="Times New Roman" w:cs="Times New Roman"/>
          </w:rPr>
          <w:t>закона</w:t>
        </w:r>
      </w:hyperlink>
      <w:r w:rsidRPr="001E7C51">
        <w:rPr>
          <w:rFonts w:ascii="Times New Roman" w:hAnsi="Times New Roman" w:cs="Times New Roman"/>
        </w:rPr>
        <w:t xml:space="preserve"> «О водоснабжении и водоотведении».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8A4109" w:rsidRPr="00BB2C2C"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Обеспечение бесперебойного и качественного водоотведения способствует охране здоровья населения и улучшению качества </w:t>
      </w:r>
      <w:r w:rsidRPr="00BB2C2C">
        <w:rPr>
          <w:rFonts w:ascii="Times New Roman" w:hAnsi="Times New Roman" w:cs="Times New Roman"/>
        </w:rPr>
        <w:t>жизни населения на территории сельского поселения.</w:t>
      </w:r>
    </w:p>
    <w:p w:rsidR="008A4109" w:rsidRPr="00BB2C2C" w:rsidRDefault="008A4109" w:rsidP="001E7C51">
      <w:pPr>
        <w:pStyle w:val="ConsPlusNormal"/>
        <w:ind w:firstLine="550"/>
        <w:jc w:val="both"/>
        <w:rPr>
          <w:rFonts w:ascii="Times New Roman" w:hAnsi="Times New Roman" w:cs="Times New Roman"/>
        </w:rPr>
      </w:pPr>
      <w:r w:rsidRPr="00BB2C2C">
        <w:rPr>
          <w:rFonts w:ascii="Times New Roman" w:hAnsi="Times New Roman" w:cs="Times New Roman"/>
        </w:rPr>
        <w:lastRenderedPageBreak/>
        <w:t>4. Для обеспечения благоприятных условий жизнедеятельности населения на территории сельского поселения «Дорогорское» установлен уровень обеспеченности централизованным водоотведением для общественно-деловой и многоэтажной жилой застройки – 0 %.</w:t>
      </w:r>
    </w:p>
    <w:p w:rsidR="008A4109" w:rsidRPr="001E7C51" w:rsidRDefault="008A4109" w:rsidP="001E7C51">
      <w:pPr>
        <w:pStyle w:val="ConsPlusNormal"/>
        <w:ind w:firstLine="550"/>
        <w:jc w:val="both"/>
        <w:rPr>
          <w:rFonts w:ascii="Times New Roman" w:hAnsi="Times New Roman" w:cs="Times New Roman"/>
        </w:rPr>
      </w:pPr>
      <w:r w:rsidRPr="00BB2C2C">
        <w:rPr>
          <w:rFonts w:ascii="Times New Roman" w:hAnsi="Times New Roman" w:cs="Times New Roman"/>
        </w:rPr>
        <w:t>5. С целью рационального использования территории расчетные</w:t>
      </w:r>
      <w:r w:rsidRPr="001E7C51">
        <w:rPr>
          <w:rFonts w:ascii="Times New Roman" w:hAnsi="Times New Roman" w:cs="Times New Roman"/>
        </w:rPr>
        <w:t xml:space="preserve">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w:t>
      </w:r>
      <w:r w:rsidRPr="001E7C51">
        <w:rPr>
          <w:rFonts w:ascii="Times New Roman" w:hAnsi="Times New Roman" w:cs="Times New Roman"/>
        </w:rPr>
        <w:br/>
        <w:t xml:space="preserve">СП 42.13330.2011. </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6. При расчете удельного водоотведения необходимо применять удельные показатели водоотведения, установленные для Архангельской области.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нормами п. 12.18 СП 42.13330.2011:</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площадь земельного участка для сливной станции - 0,02 га на 1000 т бытовых отходов.</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8.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4.3.3. Расчетные показатели минимально допустимого уровня</w:t>
      </w: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теплоснабжения</w:t>
      </w:r>
    </w:p>
    <w:p w:rsidR="008A4109" w:rsidRPr="00BB2C2C" w:rsidRDefault="008A4109" w:rsidP="001E7C51">
      <w:pPr>
        <w:pStyle w:val="ConsPlusNormal"/>
        <w:ind w:firstLine="550"/>
        <w:jc w:val="both"/>
        <w:rPr>
          <w:rFonts w:ascii="Times New Roman" w:hAnsi="Times New Roman" w:cs="Times New Roman"/>
        </w:rPr>
      </w:pPr>
    </w:p>
    <w:p w:rsidR="008A4109" w:rsidRPr="00BB2C2C" w:rsidRDefault="008A4109" w:rsidP="001E7C51">
      <w:pPr>
        <w:pStyle w:val="ConsPlusNormal"/>
        <w:ind w:firstLine="550"/>
        <w:jc w:val="both"/>
        <w:rPr>
          <w:rFonts w:ascii="Times New Roman" w:hAnsi="Times New Roman" w:cs="Times New Roman"/>
        </w:rPr>
      </w:pPr>
      <w:r w:rsidRPr="00BB2C2C">
        <w:rPr>
          <w:rFonts w:ascii="Times New Roman" w:hAnsi="Times New Roman" w:cs="Times New Roman"/>
        </w:rPr>
        <w:t xml:space="preserve">1. В соответствии с Федеральным </w:t>
      </w:r>
      <w:hyperlink r:id="rId20" w:history="1">
        <w:r w:rsidRPr="00BB2C2C">
          <w:rPr>
            <w:rFonts w:ascii="Times New Roman" w:hAnsi="Times New Roman" w:cs="Times New Roman"/>
          </w:rPr>
          <w:t>законом</w:t>
        </w:r>
      </w:hyperlink>
      <w:r w:rsidRPr="00BB2C2C">
        <w:rPr>
          <w:rFonts w:ascii="Times New Roman" w:hAnsi="Times New Roman" w:cs="Times New Roman"/>
        </w:rPr>
        <w:t xml:space="preserve">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A4109" w:rsidRPr="00BB2C2C" w:rsidRDefault="008A4109" w:rsidP="001E7C51">
      <w:pPr>
        <w:pStyle w:val="ConsPlusNormal"/>
        <w:ind w:firstLine="550"/>
        <w:jc w:val="both"/>
        <w:rPr>
          <w:rFonts w:ascii="Times New Roman" w:hAnsi="Times New Roman" w:cs="Times New Roman"/>
        </w:rPr>
      </w:pPr>
      <w:r w:rsidRPr="00BB2C2C">
        <w:rPr>
          <w:rFonts w:ascii="Times New Roman" w:hAnsi="Times New Roman" w:cs="Times New Roman"/>
        </w:rPr>
        <w:t>2. Для обеспечения благоприятных условий жизнедеятельности населения на территории сельского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 6 %.</w:t>
      </w:r>
    </w:p>
    <w:p w:rsidR="008A4109" w:rsidRPr="001E7C51" w:rsidRDefault="008A4109" w:rsidP="001E7C51">
      <w:pPr>
        <w:pStyle w:val="ConsPlusNormal"/>
        <w:ind w:firstLine="550"/>
        <w:jc w:val="both"/>
        <w:rPr>
          <w:rFonts w:ascii="Times New Roman" w:hAnsi="Times New Roman" w:cs="Times New Roman"/>
        </w:rPr>
      </w:pPr>
      <w:r w:rsidRPr="00BB2C2C">
        <w:rPr>
          <w:rFonts w:ascii="Times New Roman" w:hAnsi="Times New Roman" w:cs="Times New Roman"/>
        </w:rPr>
        <w:t>3.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w:t>
      </w:r>
      <w:r w:rsidRPr="001E7C51">
        <w:rPr>
          <w:rFonts w:ascii="Times New Roman" w:hAnsi="Times New Roman" w:cs="Times New Roman"/>
        </w:rPr>
        <w:t xml:space="preserve">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4.3.4. Расчетные показатели минимально допустимого уровня</w:t>
      </w: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электроснабжения</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Расчетные показатели минимально допустимого уровня обеспеченности объектами местного значения поселения «Дорогорское» в области электроснабжения установлены с учетом Федерального </w:t>
      </w:r>
      <w:hyperlink r:id="rId21" w:history="1">
        <w:r w:rsidRPr="001E7C51">
          <w:rPr>
            <w:rFonts w:ascii="Times New Roman" w:hAnsi="Times New Roman" w:cs="Times New Roman"/>
          </w:rPr>
          <w:t>закона</w:t>
        </w:r>
      </w:hyperlink>
      <w:r w:rsidRPr="001E7C51">
        <w:rPr>
          <w:rFonts w:ascii="Times New Roman" w:hAnsi="Times New Roman" w:cs="Times New Roman"/>
        </w:rPr>
        <w:t xml:space="preserve"> от 26.03.2003 № 35-ФЗ «Об электроэнергетике». В соответствии с данным Федеральным </w:t>
      </w:r>
      <w:hyperlink r:id="rId22" w:history="1">
        <w:r w:rsidRPr="001E7C51">
          <w:rPr>
            <w:rFonts w:ascii="Times New Roman" w:hAnsi="Times New Roman" w:cs="Times New Roman"/>
          </w:rPr>
          <w:t>законом</w:t>
        </w:r>
      </w:hyperlink>
      <w:r w:rsidRPr="001E7C51">
        <w:rPr>
          <w:rFonts w:ascii="Times New Roman" w:hAnsi="Times New Roman" w:cs="Times New Roman"/>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w:t>
      </w:r>
      <w:r w:rsidRPr="001E7C51">
        <w:rPr>
          <w:rFonts w:ascii="Times New Roman" w:hAnsi="Times New Roman" w:cs="Times New Roman"/>
        </w:rPr>
        <w:lastRenderedPageBreak/>
        <w:t>системы электроснабжения.</w:t>
      </w:r>
    </w:p>
    <w:p w:rsidR="008A4109" w:rsidRPr="00FA33C2"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8A4109" w:rsidRPr="00FA33C2" w:rsidRDefault="008A4109" w:rsidP="001E7C51">
      <w:pPr>
        <w:pStyle w:val="ConsPlusNormal"/>
        <w:ind w:firstLine="550"/>
        <w:jc w:val="both"/>
        <w:rPr>
          <w:rFonts w:ascii="Times New Roman" w:hAnsi="Times New Roman" w:cs="Times New Roman"/>
        </w:rPr>
      </w:pPr>
      <w:r w:rsidRPr="00FA33C2">
        <w:rPr>
          <w:rFonts w:ascii="Times New Roman" w:hAnsi="Times New Roman" w:cs="Times New Roman"/>
        </w:rPr>
        <w:t>4. Для обеспечения благоприятных условий жизнедеятельности населения на территории сельского поселения «Дорогорское» Мезенского муниципального района Архангельской области установлен уровень обеспеченности централизованной системой электроснабжения  – 100 %.</w:t>
      </w:r>
    </w:p>
    <w:p w:rsidR="008A4109" w:rsidRPr="001E7C51" w:rsidRDefault="008A4109" w:rsidP="001E7C51">
      <w:pPr>
        <w:pStyle w:val="ConsPlusNormal"/>
        <w:ind w:firstLine="550"/>
        <w:jc w:val="both"/>
        <w:rPr>
          <w:rFonts w:ascii="Times New Roman" w:hAnsi="Times New Roman" w:cs="Times New Roman"/>
        </w:rPr>
      </w:pPr>
      <w:r w:rsidRPr="00FA33C2">
        <w:rPr>
          <w:rFonts w:ascii="Times New Roman" w:hAnsi="Times New Roman" w:cs="Times New Roman"/>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w:t>
      </w:r>
      <w:r w:rsidRPr="001E7C51">
        <w:rPr>
          <w:rFonts w:ascii="Times New Roman" w:hAnsi="Times New Roman" w:cs="Times New Roman"/>
        </w:rPr>
        <w:t xml:space="preserve">электроснабжения.  </w:t>
      </w:r>
    </w:p>
    <w:p w:rsidR="008A4109" w:rsidRPr="001E7C51" w:rsidRDefault="008A4109" w:rsidP="001E7C51">
      <w:pPr>
        <w:pStyle w:val="ConsPlusNormal"/>
        <w:ind w:firstLine="550"/>
        <w:jc w:val="both"/>
        <w:rPr>
          <w:rFonts w:ascii="Times New Roman" w:hAnsi="Times New Roman" w:cs="Times New Roman"/>
        </w:rPr>
      </w:pPr>
      <w:bookmarkStart w:id="0" w:name="P1309"/>
      <w:bookmarkEnd w:id="0"/>
    </w:p>
    <w:p w:rsidR="008A4109" w:rsidRPr="001E7C51" w:rsidRDefault="008A4109"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4.4. В области автомобильных дорог местного значения</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4.4.1. Расчетные показатели минимально допустимого уровня</w:t>
      </w: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автомобильных дорог местного значения</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2035 году около 350 автомобилей на 1000 человек.</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42.13330.2011 для городских поселений, таблице 9 для сельских поселений.</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11.7 СП 42.13330.2011.</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4.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при одностороннем движении транспорта и без устройства специальных полос для стоянки автомобилей - не менее 7,0 м;</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при одностороннем движении и организации по местному проезду движения массового пассажирского транспорта - 10,5 м;</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при двустороннем движении и организации движения массового пассажирского транспорта - 11,25 м.</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5. Согласно п. 5.2 Рекомендаций по проектированию улиц и дорог городов и сельских </w:t>
      </w:r>
      <w:r w:rsidRPr="001E7C51">
        <w:rPr>
          <w:rFonts w:ascii="Times New Roman" w:hAnsi="Times New Roman" w:cs="Times New Roman"/>
        </w:rPr>
        <w:lastRenderedPageBreak/>
        <w:t>поселений установлены расчетные показатели минимально допустимого уровня обеспеченности: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устройство примыканий пешеходно-транспортных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6. Согласно п. 11.6 СП 42.13330.2011 установлены расчетные показатели минимально допустимого уровня расстояний:</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7.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8.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9.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одна топливо-раздаточная колонка на 1200 автомобилей.</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10. Согласно п. 11.27 СП 42.13330.2011 установлены расчетные показатели минимально допустимого уровня размеров земельных участков АЗС:</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на 2 колонки - 0,1 га;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на 5 колонок - 0,2 га;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на 7 колонок - 0,3 га;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на 9 колонок - 0,352 га;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на 11 колонок - 0,4 га.</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4.4.2. Расчетные показатели максимально допустимого уровня</w:t>
      </w: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территориальной доступности объектов местного значения</w:t>
      </w: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в области автомобильных дорог</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от жилых домов при многоэтажной жилой застройке - не более 500 м;</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от жилых домов при индивидуальной жилой застройке - 600 до 800 м;</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от объектов массового посещения - не более 250 м;</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от зон массового отдыха и спорта - не более 800 м.</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center"/>
        <w:outlineLvl w:val="2"/>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r w:rsidRPr="001E7C51">
        <w:rPr>
          <w:rFonts w:ascii="Times New Roman" w:hAnsi="Times New Roman" w:cs="Times New Roman"/>
        </w:rPr>
        <w:br/>
        <w:t>в иных областях</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4.5. В области развития жилищного строительства</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4"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 xml:space="preserve">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r w:rsidRPr="001E7C51">
        <w:rPr>
          <w:rFonts w:ascii="Times New Roman" w:hAnsi="Times New Roman" w:cs="Times New Roman"/>
        </w:rPr>
        <w:lastRenderedPageBreak/>
        <w:t>жилищным законодательством.</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3. Для объектов жилищного строительства, таких как территории муниципального жилищного фонда, установлены:</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допустимого уровня средней жилищной обеспеченности;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территории для предварительного определения общих размеров жилых зон;</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плотности населения на территории жилой застройки;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плотности жилой застройки;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площадок общего пользования различного функционального назначения;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инвестиционных площадок в сфере развития жилищного строительства.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5. В Нормативах сельского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жилые помещения по договорам социального найма -</w:t>
      </w:r>
      <w:r>
        <w:rPr>
          <w:rFonts w:ascii="Times New Roman" w:hAnsi="Times New Roman" w:cs="Times New Roman"/>
        </w:rPr>
        <w:t xml:space="preserve"> 12</w:t>
      </w:r>
      <w:r w:rsidRPr="001E7C51">
        <w:rPr>
          <w:rFonts w:ascii="Times New Roman" w:hAnsi="Times New Roman" w:cs="Times New Roman"/>
        </w:rPr>
        <w:t xml:space="preserve"> кв.м.</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6.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7.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p>
    <w:p w:rsidR="008A4109" w:rsidRPr="001E7C51" w:rsidRDefault="008A4109" w:rsidP="001E7C51">
      <w:pPr>
        <w:ind w:firstLine="550"/>
        <w:rPr>
          <w:rFonts w:ascii="Times New Roman" w:hAnsi="Times New Roman" w:cs="Times New Roman"/>
        </w:rPr>
        <w:sectPr w:rsidR="008A4109" w:rsidRPr="001E7C51">
          <w:headerReference w:type="default" r:id="rId25"/>
          <w:pgSz w:w="11905" w:h="16838"/>
          <w:pgMar w:top="1134" w:right="850" w:bottom="1134" w:left="1701" w:header="0" w:footer="0" w:gutter="0"/>
          <w:cols w:space="720"/>
        </w:sectPr>
      </w:pPr>
    </w:p>
    <w:p w:rsidR="008A4109" w:rsidRPr="001E7C51" w:rsidRDefault="008A4109"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90"/>
      </w:tblGrid>
      <w:tr w:rsidR="008A4109" w:rsidRPr="001E7C51" w:rsidTr="00923315">
        <w:tc>
          <w:tcPr>
            <w:tcW w:w="187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Вид жилого образования</w:t>
            </w:r>
          </w:p>
        </w:tc>
        <w:tc>
          <w:tcPr>
            <w:tcW w:w="187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Участки жилой застройки</w:t>
            </w:r>
          </w:p>
        </w:tc>
        <w:tc>
          <w:tcPr>
            <w:tcW w:w="187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Участки общественной застройки</w:t>
            </w:r>
          </w:p>
        </w:tc>
        <w:tc>
          <w:tcPr>
            <w:tcW w:w="2098"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Территории зеленых насаждений</w:t>
            </w:r>
          </w:p>
        </w:tc>
        <w:tc>
          <w:tcPr>
            <w:tcW w:w="1790"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Улицы, проезды, стоянки</w:t>
            </w:r>
          </w:p>
        </w:tc>
      </w:tr>
      <w:tr w:rsidR="008A4109" w:rsidRPr="001E7C51" w:rsidTr="00923315">
        <w:tc>
          <w:tcPr>
            <w:tcW w:w="1871" w:type="dxa"/>
          </w:tcPr>
          <w:p w:rsidR="008A4109" w:rsidRPr="001E7C51" w:rsidRDefault="008A4109" w:rsidP="00AF4A04">
            <w:pPr>
              <w:pStyle w:val="ConsPlusNormal"/>
              <w:rPr>
                <w:rFonts w:ascii="Times New Roman" w:hAnsi="Times New Roman" w:cs="Times New Roman"/>
              </w:rPr>
            </w:pPr>
            <w:r w:rsidRPr="001E7C51">
              <w:rPr>
                <w:rFonts w:ascii="Times New Roman" w:hAnsi="Times New Roman" w:cs="Times New Roman"/>
              </w:rPr>
              <w:t>Коттеджный поселок</w:t>
            </w:r>
          </w:p>
        </w:tc>
        <w:tc>
          <w:tcPr>
            <w:tcW w:w="187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Не более 75</w:t>
            </w:r>
          </w:p>
        </w:tc>
        <w:tc>
          <w:tcPr>
            <w:tcW w:w="187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3,0 - 8,0</w:t>
            </w:r>
          </w:p>
        </w:tc>
        <w:tc>
          <w:tcPr>
            <w:tcW w:w="2098"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14,0 - 16,0</w:t>
            </w:r>
          </w:p>
        </w:tc>
      </w:tr>
      <w:tr w:rsidR="008A4109" w:rsidRPr="001E7C51" w:rsidTr="00923315">
        <w:tc>
          <w:tcPr>
            <w:tcW w:w="1871" w:type="dxa"/>
          </w:tcPr>
          <w:p w:rsidR="008A4109" w:rsidRPr="001E7C51" w:rsidRDefault="008A4109" w:rsidP="00AF4A04">
            <w:pPr>
              <w:pStyle w:val="ConsPlusNormal"/>
              <w:rPr>
                <w:rFonts w:ascii="Times New Roman" w:hAnsi="Times New Roman" w:cs="Times New Roman"/>
              </w:rPr>
            </w:pPr>
            <w:r w:rsidRPr="001E7C51">
              <w:rPr>
                <w:rFonts w:ascii="Times New Roman" w:hAnsi="Times New Roman" w:cs="Times New Roman"/>
              </w:rPr>
              <w:t>Комплекс коттеджной застройки</w:t>
            </w:r>
          </w:p>
        </w:tc>
        <w:tc>
          <w:tcPr>
            <w:tcW w:w="187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Не более 85</w:t>
            </w:r>
          </w:p>
        </w:tc>
        <w:tc>
          <w:tcPr>
            <w:tcW w:w="187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3,0 - 5,0</w:t>
            </w:r>
          </w:p>
        </w:tc>
        <w:tc>
          <w:tcPr>
            <w:tcW w:w="2098"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5,0 - 7,0</w:t>
            </w:r>
          </w:p>
        </w:tc>
      </w:tr>
    </w:tbl>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324F42">
      <w:pPr>
        <w:pStyle w:val="ConsPlusNormal"/>
        <w:ind w:right="-957" w:firstLine="550"/>
        <w:jc w:val="both"/>
        <w:rPr>
          <w:rFonts w:ascii="Times New Roman" w:hAnsi="Times New Roman" w:cs="Times New Roman"/>
        </w:rPr>
      </w:pPr>
      <w:r w:rsidRPr="001E7C51">
        <w:rPr>
          <w:rFonts w:ascii="Times New Roman" w:hAnsi="Times New Roman" w:cs="Times New Roman"/>
        </w:rPr>
        <w:t>Для поселений соотношение территорий различ</w:t>
      </w:r>
      <w:r>
        <w:rPr>
          <w:rFonts w:ascii="Times New Roman" w:hAnsi="Times New Roman" w:cs="Times New Roman"/>
        </w:rPr>
        <w:t xml:space="preserve">ного функционального назначения </w:t>
      </w:r>
      <w:r w:rsidRPr="001E7C51">
        <w:rPr>
          <w:rFonts w:ascii="Times New Roman" w:hAnsi="Times New Roman" w:cs="Times New Roman"/>
        </w:rPr>
        <w:t>определяется исходя из плотности застройки:</w:t>
      </w:r>
    </w:p>
    <w:p w:rsidR="008A4109" w:rsidRPr="001E7C51" w:rsidRDefault="008A4109" w:rsidP="001E7C51">
      <w:pPr>
        <w:pStyle w:val="ConsPlusNormal"/>
        <w:ind w:firstLine="550"/>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757"/>
        <w:gridCol w:w="1587"/>
      </w:tblGrid>
      <w:tr w:rsidR="008A4109" w:rsidRPr="001E7C51" w:rsidTr="00324F42">
        <w:tc>
          <w:tcPr>
            <w:tcW w:w="6236" w:type="dxa"/>
            <w:vAlign w:val="center"/>
          </w:tcPr>
          <w:p w:rsidR="008A4109" w:rsidRPr="001E7C51" w:rsidRDefault="008A4109" w:rsidP="00324F42">
            <w:pPr>
              <w:pStyle w:val="ConsPlusNormal"/>
              <w:jc w:val="center"/>
              <w:rPr>
                <w:rFonts w:ascii="Times New Roman" w:hAnsi="Times New Roman" w:cs="Times New Roman"/>
              </w:rPr>
            </w:pPr>
            <w:r w:rsidRPr="001E7C51">
              <w:rPr>
                <w:rFonts w:ascii="Times New Roman" w:hAnsi="Times New Roman" w:cs="Times New Roman"/>
              </w:rPr>
              <w:t>Территориальные зоны</w:t>
            </w:r>
          </w:p>
        </w:tc>
        <w:tc>
          <w:tcPr>
            <w:tcW w:w="1757" w:type="dxa"/>
            <w:vAlign w:val="center"/>
          </w:tcPr>
          <w:p w:rsidR="008A4109" w:rsidRPr="001E7C51" w:rsidRDefault="008A4109" w:rsidP="00324F42">
            <w:pPr>
              <w:pStyle w:val="ConsPlusNormal"/>
              <w:jc w:val="center"/>
              <w:rPr>
                <w:rFonts w:ascii="Times New Roman" w:hAnsi="Times New Roman" w:cs="Times New Roman"/>
              </w:rPr>
            </w:pPr>
            <w:r w:rsidRPr="001E7C51">
              <w:rPr>
                <w:rFonts w:ascii="Times New Roman" w:hAnsi="Times New Roman" w:cs="Times New Roman"/>
              </w:rPr>
              <w:t xml:space="preserve">Коэффициент </w:t>
            </w:r>
            <w:r w:rsidRPr="001E7C51">
              <w:rPr>
                <w:rFonts w:ascii="Times New Roman" w:hAnsi="Times New Roman" w:cs="Times New Roman"/>
              </w:rPr>
              <w:lastRenderedPageBreak/>
              <w:t>застройки</w:t>
            </w:r>
          </w:p>
        </w:tc>
        <w:tc>
          <w:tcPr>
            <w:tcW w:w="1587" w:type="dxa"/>
            <w:vAlign w:val="center"/>
          </w:tcPr>
          <w:p w:rsidR="008A4109" w:rsidRPr="001E7C51" w:rsidRDefault="008A4109" w:rsidP="00324F42">
            <w:pPr>
              <w:pStyle w:val="ConsPlusNormal"/>
              <w:jc w:val="center"/>
              <w:rPr>
                <w:rFonts w:ascii="Times New Roman" w:hAnsi="Times New Roman" w:cs="Times New Roman"/>
              </w:rPr>
            </w:pPr>
            <w:r w:rsidRPr="001E7C51">
              <w:rPr>
                <w:rFonts w:ascii="Times New Roman" w:hAnsi="Times New Roman" w:cs="Times New Roman"/>
              </w:rPr>
              <w:lastRenderedPageBreak/>
              <w:t xml:space="preserve">Коэффициент </w:t>
            </w:r>
            <w:r w:rsidRPr="001E7C51">
              <w:rPr>
                <w:rFonts w:ascii="Times New Roman" w:hAnsi="Times New Roman" w:cs="Times New Roman"/>
              </w:rPr>
              <w:lastRenderedPageBreak/>
              <w:t>плотности застройки</w:t>
            </w:r>
          </w:p>
        </w:tc>
      </w:tr>
      <w:tr w:rsidR="008A4109" w:rsidRPr="001E7C51">
        <w:tc>
          <w:tcPr>
            <w:tcW w:w="6236" w:type="dxa"/>
          </w:tcPr>
          <w:p w:rsidR="008A4109" w:rsidRPr="001E7C51" w:rsidRDefault="008A4109" w:rsidP="001E7C51">
            <w:pPr>
              <w:pStyle w:val="ConsPlusNormal"/>
              <w:ind w:firstLine="550"/>
              <w:rPr>
                <w:rFonts w:ascii="Times New Roman" w:hAnsi="Times New Roman" w:cs="Times New Roman"/>
              </w:rPr>
            </w:pPr>
            <w:r w:rsidRPr="001E7C51">
              <w:rPr>
                <w:rFonts w:ascii="Times New Roman" w:hAnsi="Times New Roman" w:cs="Times New Roman"/>
              </w:rPr>
              <w:lastRenderedPageBreak/>
              <w:t>Жилая зона:</w:t>
            </w:r>
          </w:p>
        </w:tc>
        <w:tc>
          <w:tcPr>
            <w:tcW w:w="1757" w:type="dxa"/>
          </w:tcPr>
          <w:p w:rsidR="008A4109" w:rsidRPr="001E7C51" w:rsidRDefault="008A4109" w:rsidP="001E7C51">
            <w:pPr>
              <w:pStyle w:val="ConsPlusNormal"/>
              <w:ind w:firstLine="550"/>
              <w:jc w:val="right"/>
              <w:rPr>
                <w:rFonts w:ascii="Times New Roman" w:hAnsi="Times New Roman" w:cs="Times New Roman"/>
              </w:rPr>
            </w:pPr>
          </w:p>
        </w:tc>
        <w:tc>
          <w:tcPr>
            <w:tcW w:w="1587" w:type="dxa"/>
          </w:tcPr>
          <w:p w:rsidR="008A4109" w:rsidRPr="001E7C51" w:rsidRDefault="008A4109" w:rsidP="001E7C51">
            <w:pPr>
              <w:pStyle w:val="ConsPlusNormal"/>
              <w:ind w:firstLine="550"/>
              <w:jc w:val="right"/>
              <w:rPr>
                <w:rFonts w:ascii="Times New Roman" w:hAnsi="Times New Roman" w:cs="Times New Roman"/>
              </w:rPr>
            </w:pPr>
          </w:p>
        </w:tc>
      </w:tr>
      <w:tr w:rsidR="008A4109" w:rsidRPr="001E7C51" w:rsidTr="00324F42">
        <w:tc>
          <w:tcPr>
            <w:tcW w:w="6236" w:type="dxa"/>
          </w:tcPr>
          <w:p w:rsidR="008A4109" w:rsidRPr="001E7C51" w:rsidRDefault="008A4109" w:rsidP="00324F42">
            <w:pPr>
              <w:pStyle w:val="ConsPlusNormal"/>
              <w:rPr>
                <w:rFonts w:ascii="Times New Roman" w:hAnsi="Times New Roman" w:cs="Times New Roman"/>
              </w:rPr>
            </w:pPr>
            <w:r w:rsidRPr="001E7C51">
              <w:rPr>
                <w:rFonts w:ascii="Times New Roman" w:hAnsi="Times New Roman" w:cs="Times New Roman"/>
              </w:rPr>
              <w:t>Многоэтажная многоквартирная жилая застройка</w:t>
            </w:r>
          </w:p>
        </w:tc>
        <w:tc>
          <w:tcPr>
            <w:tcW w:w="175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0,4</w:t>
            </w:r>
          </w:p>
        </w:tc>
        <w:tc>
          <w:tcPr>
            <w:tcW w:w="158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1,2</w:t>
            </w:r>
          </w:p>
        </w:tc>
      </w:tr>
      <w:tr w:rsidR="008A4109" w:rsidRPr="001E7C51" w:rsidTr="00324F42">
        <w:tc>
          <w:tcPr>
            <w:tcW w:w="6236" w:type="dxa"/>
          </w:tcPr>
          <w:p w:rsidR="008A4109" w:rsidRPr="001E7C51" w:rsidRDefault="008A4109" w:rsidP="00324F42">
            <w:pPr>
              <w:pStyle w:val="ConsPlusNormal"/>
              <w:rPr>
                <w:rFonts w:ascii="Times New Roman" w:hAnsi="Times New Roman" w:cs="Times New Roman"/>
              </w:rPr>
            </w:pPr>
            <w:r w:rsidRPr="001E7C51">
              <w:rPr>
                <w:rFonts w:ascii="Times New Roman" w:hAnsi="Times New Roman" w:cs="Times New Roman"/>
              </w:rPr>
              <w:t>Среднеэтажная и малоэтажная многоквартирная жилая застройка</w:t>
            </w:r>
          </w:p>
        </w:tc>
        <w:tc>
          <w:tcPr>
            <w:tcW w:w="175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1,6</w:t>
            </w:r>
          </w:p>
        </w:tc>
      </w:tr>
      <w:tr w:rsidR="008A4109" w:rsidRPr="001E7C51" w:rsidTr="00324F42">
        <w:tc>
          <w:tcPr>
            <w:tcW w:w="6236" w:type="dxa"/>
          </w:tcPr>
          <w:p w:rsidR="008A4109" w:rsidRPr="001E7C51" w:rsidRDefault="008A4109" w:rsidP="00324F42">
            <w:pPr>
              <w:pStyle w:val="ConsPlusNormal"/>
              <w:rPr>
                <w:rFonts w:ascii="Times New Roman" w:hAnsi="Times New Roman" w:cs="Times New Roman"/>
              </w:rPr>
            </w:pPr>
            <w:r w:rsidRPr="001E7C51">
              <w:rPr>
                <w:rFonts w:ascii="Times New Roman" w:hAnsi="Times New Roman" w:cs="Times New Roman"/>
              </w:rPr>
              <w:t>Блокированная жилая застройка</w:t>
            </w:r>
          </w:p>
        </w:tc>
        <w:tc>
          <w:tcPr>
            <w:tcW w:w="175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0,3</w:t>
            </w:r>
          </w:p>
        </w:tc>
        <w:tc>
          <w:tcPr>
            <w:tcW w:w="158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0,6</w:t>
            </w:r>
          </w:p>
        </w:tc>
      </w:tr>
      <w:tr w:rsidR="008A4109" w:rsidRPr="001E7C51" w:rsidTr="00324F42">
        <w:tc>
          <w:tcPr>
            <w:tcW w:w="6236" w:type="dxa"/>
          </w:tcPr>
          <w:p w:rsidR="008A4109" w:rsidRPr="001E7C51" w:rsidRDefault="008A4109" w:rsidP="00324F42">
            <w:pPr>
              <w:pStyle w:val="ConsPlusNormal"/>
              <w:rPr>
                <w:rFonts w:ascii="Times New Roman" w:hAnsi="Times New Roman" w:cs="Times New Roman"/>
              </w:rPr>
            </w:pPr>
            <w:r w:rsidRPr="001E7C51">
              <w:rPr>
                <w:rFonts w:ascii="Times New Roman" w:hAnsi="Times New Roman" w:cs="Times New Roman"/>
              </w:rPr>
              <w:t>Одно-, двухквартирная жилая застройки</w:t>
            </w:r>
          </w:p>
        </w:tc>
        <w:tc>
          <w:tcPr>
            <w:tcW w:w="175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0,2</w:t>
            </w:r>
          </w:p>
        </w:tc>
        <w:tc>
          <w:tcPr>
            <w:tcW w:w="158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0,4</w:t>
            </w:r>
          </w:p>
        </w:tc>
      </w:tr>
      <w:tr w:rsidR="008A4109" w:rsidRPr="001E7C51" w:rsidTr="00324F42">
        <w:tc>
          <w:tcPr>
            <w:tcW w:w="6236" w:type="dxa"/>
          </w:tcPr>
          <w:p w:rsidR="008A4109" w:rsidRPr="001E7C51" w:rsidRDefault="008A4109" w:rsidP="001E7C51">
            <w:pPr>
              <w:pStyle w:val="ConsPlusNormal"/>
              <w:ind w:firstLine="550"/>
              <w:rPr>
                <w:rFonts w:ascii="Times New Roman" w:hAnsi="Times New Roman" w:cs="Times New Roman"/>
              </w:rPr>
            </w:pPr>
            <w:r w:rsidRPr="001E7C51">
              <w:rPr>
                <w:rFonts w:ascii="Times New Roman" w:hAnsi="Times New Roman" w:cs="Times New Roman"/>
              </w:rPr>
              <w:t>Общественно-деловая зона:</w:t>
            </w:r>
          </w:p>
        </w:tc>
        <w:tc>
          <w:tcPr>
            <w:tcW w:w="1757" w:type="dxa"/>
            <w:vAlign w:val="center"/>
          </w:tcPr>
          <w:p w:rsidR="008A4109" w:rsidRPr="001E7C51" w:rsidRDefault="008A4109" w:rsidP="00324F42">
            <w:pPr>
              <w:pStyle w:val="ConsPlusNormal"/>
              <w:ind w:firstLine="550"/>
              <w:jc w:val="center"/>
              <w:rPr>
                <w:rFonts w:ascii="Times New Roman" w:hAnsi="Times New Roman" w:cs="Times New Roman"/>
              </w:rPr>
            </w:pPr>
          </w:p>
        </w:tc>
        <w:tc>
          <w:tcPr>
            <w:tcW w:w="1587" w:type="dxa"/>
            <w:vAlign w:val="center"/>
          </w:tcPr>
          <w:p w:rsidR="008A4109" w:rsidRPr="001E7C51" w:rsidRDefault="008A4109" w:rsidP="00324F42">
            <w:pPr>
              <w:pStyle w:val="ConsPlusNormal"/>
              <w:ind w:firstLine="550"/>
              <w:jc w:val="center"/>
              <w:rPr>
                <w:rFonts w:ascii="Times New Roman" w:hAnsi="Times New Roman" w:cs="Times New Roman"/>
              </w:rPr>
            </w:pPr>
          </w:p>
        </w:tc>
      </w:tr>
      <w:tr w:rsidR="008A4109" w:rsidRPr="001E7C51" w:rsidTr="00324F42">
        <w:tc>
          <w:tcPr>
            <w:tcW w:w="6236" w:type="dxa"/>
          </w:tcPr>
          <w:p w:rsidR="008A4109" w:rsidRPr="001E7C51" w:rsidRDefault="008A4109" w:rsidP="00324F42">
            <w:pPr>
              <w:pStyle w:val="ConsPlusNormal"/>
              <w:rPr>
                <w:rFonts w:ascii="Times New Roman" w:hAnsi="Times New Roman" w:cs="Times New Roman"/>
              </w:rPr>
            </w:pPr>
            <w:r w:rsidRPr="001E7C51">
              <w:rPr>
                <w:rFonts w:ascii="Times New Roman" w:hAnsi="Times New Roman" w:cs="Times New Roman"/>
              </w:rPr>
              <w:t>Многофункциональная общественно-деловая застройка</w:t>
            </w:r>
          </w:p>
        </w:tc>
        <w:tc>
          <w:tcPr>
            <w:tcW w:w="175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1,0</w:t>
            </w:r>
          </w:p>
        </w:tc>
        <w:tc>
          <w:tcPr>
            <w:tcW w:w="158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3,0</w:t>
            </w:r>
          </w:p>
        </w:tc>
      </w:tr>
      <w:tr w:rsidR="008A4109" w:rsidRPr="001E7C51" w:rsidTr="00324F42">
        <w:tc>
          <w:tcPr>
            <w:tcW w:w="6236" w:type="dxa"/>
          </w:tcPr>
          <w:p w:rsidR="008A4109" w:rsidRPr="001E7C51" w:rsidRDefault="008A4109" w:rsidP="00324F42">
            <w:pPr>
              <w:pStyle w:val="ConsPlusNormal"/>
              <w:rPr>
                <w:rFonts w:ascii="Times New Roman" w:hAnsi="Times New Roman" w:cs="Times New Roman"/>
              </w:rPr>
            </w:pPr>
            <w:r w:rsidRPr="001E7C51">
              <w:rPr>
                <w:rFonts w:ascii="Times New Roman" w:hAnsi="Times New Roman" w:cs="Times New Roman"/>
              </w:rPr>
              <w:t>Специализированная общественно-деловая застройка</w:t>
            </w:r>
          </w:p>
        </w:tc>
        <w:tc>
          <w:tcPr>
            <w:tcW w:w="175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2,4</w:t>
            </w:r>
          </w:p>
        </w:tc>
      </w:tr>
      <w:tr w:rsidR="008A4109" w:rsidRPr="001E7C51" w:rsidTr="00324F42">
        <w:tc>
          <w:tcPr>
            <w:tcW w:w="6236" w:type="dxa"/>
          </w:tcPr>
          <w:p w:rsidR="008A4109" w:rsidRPr="001E7C51" w:rsidRDefault="008A4109" w:rsidP="001E7C51">
            <w:pPr>
              <w:pStyle w:val="ConsPlusNormal"/>
              <w:ind w:firstLine="550"/>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8A4109" w:rsidRPr="001E7C51" w:rsidRDefault="008A4109" w:rsidP="00324F42">
            <w:pPr>
              <w:pStyle w:val="ConsPlusNormal"/>
              <w:ind w:firstLine="550"/>
              <w:jc w:val="center"/>
              <w:rPr>
                <w:rFonts w:ascii="Times New Roman" w:hAnsi="Times New Roman" w:cs="Times New Roman"/>
              </w:rPr>
            </w:pPr>
          </w:p>
        </w:tc>
        <w:tc>
          <w:tcPr>
            <w:tcW w:w="1587" w:type="dxa"/>
            <w:vAlign w:val="center"/>
          </w:tcPr>
          <w:p w:rsidR="008A4109" w:rsidRPr="001E7C51" w:rsidRDefault="008A4109" w:rsidP="00324F42">
            <w:pPr>
              <w:pStyle w:val="ConsPlusNormal"/>
              <w:ind w:firstLine="550"/>
              <w:jc w:val="center"/>
              <w:rPr>
                <w:rFonts w:ascii="Times New Roman" w:hAnsi="Times New Roman" w:cs="Times New Roman"/>
              </w:rPr>
            </w:pPr>
          </w:p>
        </w:tc>
      </w:tr>
      <w:tr w:rsidR="008A4109" w:rsidRPr="001E7C51" w:rsidTr="00324F42">
        <w:tc>
          <w:tcPr>
            <w:tcW w:w="6236" w:type="dxa"/>
          </w:tcPr>
          <w:p w:rsidR="008A4109" w:rsidRPr="001E7C51" w:rsidRDefault="008A4109" w:rsidP="00324F42">
            <w:pPr>
              <w:pStyle w:val="ConsPlusNormal"/>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2,4</w:t>
            </w:r>
          </w:p>
        </w:tc>
      </w:tr>
      <w:tr w:rsidR="008A4109" w:rsidRPr="001E7C51" w:rsidTr="00324F42">
        <w:tc>
          <w:tcPr>
            <w:tcW w:w="6236" w:type="dxa"/>
          </w:tcPr>
          <w:p w:rsidR="008A4109" w:rsidRPr="001E7C51" w:rsidRDefault="008A4109" w:rsidP="00324F42">
            <w:pPr>
              <w:pStyle w:val="ConsPlusNormal"/>
              <w:rPr>
                <w:rFonts w:ascii="Times New Roman" w:hAnsi="Times New Roman" w:cs="Times New Roman"/>
              </w:rPr>
            </w:pPr>
            <w:r w:rsidRPr="001E7C51">
              <w:rPr>
                <w:rFonts w:ascii="Times New Roman" w:hAnsi="Times New Roman" w:cs="Times New Roman"/>
              </w:rPr>
              <w:t>Научно-производственная зона</w:t>
            </w:r>
          </w:p>
        </w:tc>
        <w:tc>
          <w:tcPr>
            <w:tcW w:w="175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1,0</w:t>
            </w:r>
          </w:p>
        </w:tc>
      </w:tr>
      <w:tr w:rsidR="008A4109" w:rsidRPr="001E7C51" w:rsidTr="00324F42">
        <w:tc>
          <w:tcPr>
            <w:tcW w:w="6236" w:type="dxa"/>
          </w:tcPr>
          <w:p w:rsidR="008A4109" w:rsidRPr="001E7C51" w:rsidRDefault="008A4109" w:rsidP="00324F42">
            <w:pPr>
              <w:pStyle w:val="ConsPlusNormal"/>
              <w:rPr>
                <w:rFonts w:ascii="Times New Roman" w:hAnsi="Times New Roman" w:cs="Times New Roman"/>
              </w:rPr>
            </w:pPr>
            <w:r w:rsidRPr="001E7C51">
              <w:rPr>
                <w:rFonts w:ascii="Times New Roman" w:hAnsi="Times New Roman" w:cs="Times New Roman"/>
              </w:rPr>
              <w:t>Коммунально-складская зона</w:t>
            </w:r>
          </w:p>
        </w:tc>
        <w:tc>
          <w:tcPr>
            <w:tcW w:w="175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1,8</w:t>
            </w:r>
          </w:p>
        </w:tc>
      </w:tr>
    </w:tbl>
    <w:p w:rsidR="008A4109" w:rsidRPr="001E7C51" w:rsidRDefault="008A4109" w:rsidP="001E7C51">
      <w:pPr>
        <w:ind w:firstLine="550"/>
        <w:rPr>
          <w:rFonts w:ascii="Times New Roman" w:hAnsi="Times New Roman" w:cs="Times New Roman"/>
        </w:rPr>
        <w:sectPr w:rsidR="008A4109" w:rsidRPr="001E7C51" w:rsidSect="001D18B3">
          <w:type w:val="continuous"/>
          <w:pgSz w:w="11905" w:h="16838"/>
          <w:pgMar w:top="1134" w:right="1701" w:bottom="1134" w:left="1701" w:header="0" w:footer="0" w:gutter="0"/>
          <w:cols w:space="720"/>
          <w:docGrid w:linePitch="299"/>
        </w:sectPr>
      </w:pPr>
    </w:p>
    <w:p w:rsidR="008A4109" w:rsidRPr="001E7C51" w:rsidRDefault="008A4109" w:rsidP="001E7C51">
      <w:pPr>
        <w:pStyle w:val="ConsPlusNormal"/>
        <w:ind w:firstLine="550"/>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9. Минимальные и максимальные размеры земельных участков согласно </w:t>
      </w:r>
      <w:hyperlink r:id="rId26" w:history="1">
        <w:r w:rsidRPr="001E7C51">
          <w:rPr>
            <w:rFonts w:ascii="Times New Roman" w:hAnsi="Times New Roman" w:cs="Times New Roman"/>
          </w:rPr>
          <w:t>ч. 6 ст. 30</w:t>
        </w:r>
      </w:hyperlink>
      <w:r w:rsidRPr="001E7C51">
        <w:rPr>
          <w:rFonts w:ascii="Times New Roman" w:hAnsi="Times New Roman" w:cs="Times New Roman"/>
        </w:rPr>
        <w:t xml:space="preserve"> Градостроительного кодекса Российской Федерации устанавливаются правилами землепользования и застройки сельского поселения «Дорогорское» Мезенского муниципального района Архангельской области. </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10.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кв.м/чел.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11.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12.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СНиП 2.07.01-89*. Градостроительство. Планировка и застройка городских и сельских поселений».</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4.6. Расчетные показатели минимально допустимых размеров</w:t>
      </w: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земельных участков для размещения мест погребения</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7"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организация ритуальных услуг и содержание мест захоронения.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w:t>
      </w:r>
      <w:r w:rsidRPr="001E7C51">
        <w:rPr>
          <w:rFonts w:ascii="Times New Roman" w:hAnsi="Times New Roman" w:cs="Times New Roman"/>
        </w:rPr>
        <w:lastRenderedPageBreak/>
        <w:t>отнесенных к местам захоронения (кладбища, крематории, колумбарии).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5. Максимально допустимый размер земельного участка для кладбища устанавливается в соответствии с </w:t>
      </w:r>
      <w:hyperlink r:id="rId28"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составляет более 40 га.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6. Размер санитарно-защитной зоны устанавливается для мест погребения в соответствии с требованиями </w:t>
      </w:r>
      <w:hyperlink r:id="rId29" w:history="1">
        <w:r w:rsidRPr="001E7C51">
          <w:rPr>
            <w:rFonts w:ascii="Times New Roman" w:hAnsi="Times New Roman" w:cs="Times New Roman"/>
          </w:rPr>
          <w:t>п. 7.1.12</w:t>
        </w:r>
      </w:hyperlink>
      <w:r w:rsidRPr="001E7C51">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7. В Нормативах сельского поселения «Дорогорское» Мезенского муниципального района Архангельской области в соответствии с требованием </w:t>
      </w:r>
      <w:hyperlink r:id="rId30" w:history="1">
        <w:r w:rsidRPr="001E7C51">
          <w:rPr>
            <w:rFonts w:ascii="Times New Roman" w:hAnsi="Times New Roman" w:cs="Times New Roman"/>
          </w:rPr>
          <w:t>СанПиН</w:t>
        </w:r>
      </w:hyperlink>
      <w:r w:rsidRPr="001E7C51">
        <w:rPr>
          <w:rFonts w:ascii="Times New Roman" w:hAnsi="Times New Roman" w:cs="Times New Roman"/>
        </w:rPr>
        <w:t xml:space="preserve"> 2.2.1/2.1.1.1200-03 установлен расчетный показатель минимально допустимого расстояния до кладбищ смешанного и традиционного захоронения: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10 га и менее - 100 м;</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от 10 до 20 га - 300 м;</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от 20 до 40 га - 500 м.</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4.7. В области связи и информатизации</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1"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создание условий для обеспечения жителей поселения услугами связи.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4.8. В области благоустройства (озеленения) территории</w:t>
      </w: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и организации массового отдыха</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2"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организация благоустройства территории населенных пунктов поселения, включая озеленение территории.</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4.8.1. Расчетные показатели минимально допустимого уровня</w:t>
      </w: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поселения</w:t>
      </w: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в области благоустройства (озеленения)</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с СП 42.13330.2011.</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3.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lastRenderedPageBreak/>
        <w:t>- парки - 10 га;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сады - 3 га;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скверы - 0,5 га;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зоны массового кратковременного отдыха - 50 га.</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4.9. Расчетные показатели объектов иного значения,</w:t>
      </w: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определяющих параметры объектов местного значения сельского поселения, приоритетные направления развития экономики</w:t>
      </w: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и качество среды</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4.9.1. В области развития промышленности, строительства</w:t>
      </w: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и сельского хозяйства</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14BAE">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 xml:space="preserve">относится </w:t>
      </w:r>
      <w:r w:rsidRPr="001E7C51">
        <w:rPr>
          <w:rFonts w:ascii="Times New Roman" w:hAnsi="Times New Roman" w:cs="Times New Roman"/>
        </w:rPr>
        <w:t>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 среднего предпринимательства;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2. В целях реализации вышеперечисленных полномочий Нормативы устанавливают минимальные расчетные показатели в иных областях:</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объекты производственного и хозяйственно-складского назначения местного значения в границах поселения;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объекты сельскохозяйственного назначения местного значения в границах поселения.</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4.9.2. Расчетные показатели минимально допустимого уровня</w:t>
      </w: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производственного</w:t>
      </w: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и хозяйственно-складского назначения</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Нормативы сельского поселения «Дорогорское» Мезенского муниципального района Архангельской области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4"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w:t>
      </w:r>
      <w:r w:rsidRPr="001E7C51">
        <w:rPr>
          <w:rFonts w:ascii="Times New Roman" w:hAnsi="Times New Roman" w:cs="Times New Roman"/>
        </w:rPr>
        <w:lastRenderedPageBreak/>
        <w:t>объектов производственного назначения.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6. В соответствии с приложением "Е" СП 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7. Расчетные показатели минимально допустимых площадей и размеров земельных участков общетоварных складов установлены согласно приложению "Е" СП 42.13330.2011.</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8. Согласно положению "Е" "СНиП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кв.м на 1 тыс. человек.</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4.9.4. В области торговли, общественного питания и бытового</w:t>
      </w: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обслуживания</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14BAE">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5"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 xml:space="preserve">относится </w:t>
      </w:r>
      <w:r w:rsidRPr="001E7C51">
        <w:rPr>
          <w:rFonts w:ascii="Times New Roman" w:hAnsi="Times New Roman" w:cs="Times New Roman"/>
        </w:rPr>
        <w:t>создание условий для обеспечения жителей поселения услугами общественного питания, торговли и бытового обслуживания.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2. Торговля - активно развивающаяся отрасль экономики, которая является одной из важнейших сфер жизнеобеспечения населения поселения «Дорогорское»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«Дорогорское»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4. Бытовое обслуживание населения поселения «Дорогорское»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8A4109" w:rsidRPr="001E7C51" w:rsidRDefault="008A4109" w:rsidP="001E7C51">
      <w:pPr>
        <w:ind w:firstLine="550"/>
        <w:rPr>
          <w:rFonts w:ascii="Times New Roman" w:hAnsi="Times New Roman" w:cs="Times New Roman"/>
          <w:lang w:eastAsia="ru-RU"/>
        </w:rPr>
      </w:pPr>
      <w:r w:rsidRPr="001E7C51">
        <w:rPr>
          <w:rFonts w:ascii="Times New Roman" w:hAnsi="Times New Roman" w:cs="Times New Roman"/>
        </w:rPr>
        <w:br w:type="page"/>
      </w:r>
    </w:p>
    <w:p w:rsidR="008A4109" w:rsidRPr="001E7C51" w:rsidRDefault="008A4109" w:rsidP="001E7C51">
      <w:pPr>
        <w:ind w:firstLine="550"/>
        <w:rPr>
          <w:rFonts w:ascii="Times New Roman" w:hAnsi="Times New Roman" w:cs="Times New Roman"/>
        </w:rPr>
        <w:sectPr w:rsidR="008A4109" w:rsidRPr="001E7C51" w:rsidSect="00A400BB">
          <w:type w:val="continuous"/>
          <w:pgSz w:w="11905" w:h="16838"/>
          <w:pgMar w:top="1134" w:right="990" w:bottom="1134" w:left="1701" w:header="426" w:footer="0" w:gutter="0"/>
          <w:cols w:space="720"/>
          <w:docGrid w:linePitch="299"/>
        </w:sectPr>
      </w:pPr>
    </w:p>
    <w:p w:rsidR="008A4109" w:rsidRPr="001E7C51" w:rsidRDefault="008A4109"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lastRenderedPageBreak/>
        <w:t>Приложение № 1</w:t>
      </w:r>
    </w:p>
    <w:p w:rsidR="008A4109" w:rsidRPr="001E7C51" w:rsidRDefault="008A4109"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p>
    <w:p w:rsidR="008A4109" w:rsidRPr="001E7C51" w:rsidRDefault="008A4109"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8A4109" w:rsidRPr="001E7C51" w:rsidRDefault="008A4109"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сельского поселения «Дорогорское»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p>
    <w:p w:rsidR="008A4109" w:rsidRPr="001E7C51" w:rsidRDefault="008A4109" w:rsidP="001E7C51">
      <w:pPr>
        <w:autoSpaceDE w:val="0"/>
        <w:autoSpaceDN w:val="0"/>
        <w:adjustRightInd w:val="0"/>
        <w:spacing w:after="0" w:line="240" w:lineRule="auto"/>
        <w:ind w:firstLine="550"/>
        <w:jc w:val="center"/>
        <w:rPr>
          <w:rFonts w:ascii="Times New Roman" w:hAnsi="Times New Roman" w:cs="Times New Roman"/>
        </w:rPr>
      </w:pPr>
    </w:p>
    <w:p w:rsidR="008A4109" w:rsidRPr="001E7C51" w:rsidRDefault="008A4109" w:rsidP="001E7C51">
      <w:pPr>
        <w:autoSpaceDE w:val="0"/>
        <w:autoSpaceDN w:val="0"/>
        <w:adjustRightInd w:val="0"/>
        <w:spacing w:after="0" w:line="240" w:lineRule="auto"/>
        <w:ind w:firstLine="550"/>
        <w:jc w:val="center"/>
        <w:rPr>
          <w:rFonts w:ascii="Times New Roman" w:hAnsi="Times New Roman" w:cs="Times New Roman"/>
        </w:rPr>
      </w:pPr>
      <w:r w:rsidRPr="001E7C51">
        <w:rPr>
          <w:rFonts w:ascii="Times New Roman" w:hAnsi="Times New Roman" w:cs="Times New Roman"/>
        </w:rPr>
        <w:t>ПЕРЕЧЕНЬ</w:t>
      </w:r>
    </w:p>
    <w:p w:rsidR="008A4109" w:rsidRPr="001E7C51" w:rsidRDefault="008A4109" w:rsidP="001E7C51">
      <w:pPr>
        <w:autoSpaceDE w:val="0"/>
        <w:autoSpaceDN w:val="0"/>
        <w:adjustRightInd w:val="0"/>
        <w:spacing w:after="0" w:line="240" w:lineRule="auto"/>
        <w:ind w:firstLine="550"/>
        <w:jc w:val="center"/>
        <w:rPr>
          <w:rFonts w:ascii="Times New Roman" w:hAnsi="Times New Roman" w:cs="Times New Roman"/>
        </w:rPr>
      </w:pPr>
      <w:r w:rsidRPr="001E7C51">
        <w:rPr>
          <w:rFonts w:ascii="Times New Roman" w:hAnsi="Times New Roman" w:cs="Times New Roman"/>
        </w:rPr>
        <w:t xml:space="preserve">объектов местного значения поселения </w:t>
      </w:r>
    </w:p>
    <w:p w:rsidR="008A4109" w:rsidRPr="001E7C51" w:rsidRDefault="008A4109" w:rsidP="001E7C51">
      <w:pPr>
        <w:ind w:firstLine="550"/>
        <w:rPr>
          <w:rFonts w:ascii="Times New Roman" w:hAnsi="Times New Roman" w:cs="Times New Roman"/>
        </w:rPr>
      </w:pPr>
      <w:r w:rsidRPr="001E7C51">
        <w:rPr>
          <w:rFonts w:ascii="Times New Roman" w:hAnsi="Times New Roman" w:cs="Times New Roman"/>
        </w:rPr>
        <w:t xml:space="preserve"> </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Перечень объектов местного значения сельского поселения, для которых в местных нормативах градостроительного проектирования сельского поселения установлены расчетные показатели: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1) в области электро-, тепло - и водоснабжения населения, водоотведения:</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котельные;</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пункты редуцирования газа; газонаполнительные станции; водозаборы;</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станции водоподготовки (водопроводные очистные сооружения);</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водопроводные насосные станции; канализационные очистные сооружения; канализационные насосные станции;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2) в области автомобильных дорог местного значения:</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автомобильные дороги местного значения в границах сельского поселения;</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автозаправочные станции в границах сельского поселения;</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3) в области физической культуры и массового спорта:</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помещения для физкультурных занятий и тренировок;</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физкультурно-спортивные залы;</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плоскостные сооружения;</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4) в области культуры:</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культурно-досугового назначения (помещения для культурно-досуговой деятельности; музеи; учреждения культуры клубного типа; библиотеки);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5) в иных областях:</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жилищного строительства в границах сельского поселения, в том числе территории муниципального жилищного фонда;</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производственного и хозяйственно-складского назначения местного значения в границах сельского поселения;</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сельскохозяйственного назначения местного значения в границах сельского поселения;</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места захоронения (кладбища), расположенные на территории сельского поселения;</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 поселения.</w:t>
      </w:r>
    </w:p>
    <w:p w:rsidR="008A4109" w:rsidRPr="001E7C51" w:rsidRDefault="008A4109" w:rsidP="001E7C51">
      <w:pPr>
        <w:ind w:firstLine="550"/>
        <w:rPr>
          <w:rFonts w:ascii="Times New Roman" w:hAnsi="Times New Roman" w:cs="Times New Roman"/>
          <w:lang w:eastAsia="ru-RU"/>
        </w:rPr>
      </w:pP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ind w:firstLine="550"/>
        <w:rPr>
          <w:rFonts w:ascii="Times New Roman" w:hAnsi="Times New Roman" w:cs="Times New Roman"/>
        </w:rPr>
        <w:sectPr w:rsidR="008A4109" w:rsidRPr="001E7C51" w:rsidSect="00753CA3">
          <w:type w:val="continuous"/>
          <w:pgSz w:w="11905" w:h="16838"/>
          <w:pgMar w:top="1134" w:right="848" w:bottom="1134" w:left="1701" w:header="0" w:footer="0" w:gutter="0"/>
          <w:cols w:space="720"/>
          <w:docGrid w:linePitch="299"/>
        </w:sectPr>
      </w:pPr>
    </w:p>
    <w:p w:rsidR="008A4109" w:rsidRPr="001E7C51" w:rsidRDefault="008A4109"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lastRenderedPageBreak/>
        <w:t>Приложение № 2</w:t>
      </w:r>
    </w:p>
    <w:p w:rsidR="008A4109" w:rsidRPr="001E7C51" w:rsidRDefault="008A4109"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p>
    <w:p w:rsidR="008A4109" w:rsidRPr="001E7C51" w:rsidRDefault="008A4109"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8A4109" w:rsidRPr="001E7C51" w:rsidRDefault="008A4109"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сельского поселения «Дорогорское»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8A4109" w:rsidRPr="001E7C51" w:rsidRDefault="008A4109" w:rsidP="001E7C51">
      <w:pPr>
        <w:pStyle w:val="ConsPlusNormal"/>
        <w:ind w:firstLine="550"/>
        <w:jc w:val="right"/>
        <w:outlineLvl w:val="2"/>
        <w:rPr>
          <w:rFonts w:ascii="Times New Roman" w:hAnsi="Times New Roman" w:cs="Times New Roman"/>
        </w:rPr>
      </w:pPr>
    </w:p>
    <w:p w:rsidR="008A4109" w:rsidRPr="001E7C51" w:rsidRDefault="008A4109" w:rsidP="001E7C51">
      <w:pPr>
        <w:pStyle w:val="ConsPlusNormal"/>
        <w:ind w:firstLine="550"/>
        <w:jc w:val="center"/>
        <w:rPr>
          <w:rFonts w:ascii="Times New Roman" w:hAnsi="Times New Roman" w:cs="Times New Roman"/>
        </w:rPr>
      </w:pP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НОРМАТИВНЫЕ ССЫЛКИ </w:t>
      </w:r>
    </w:p>
    <w:p w:rsidR="008A4109" w:rsidRPr="001E7C51" w:rsidRDefault="008A4109" w:rsidP="001E7C51">
      <w:pPr>
        <w:pStyle w:val="ConsPlusNormal"/>
        <w:ind w:firstLine="550"/>
        <w:jc w:val="center"/>
        <w:rPr>
          <w:rFonts w:ascii="Times New Roman" w:hAnsi="Times New Roman" w:cs="Times New Roman"/>
        </w:rPr>
      </w:pP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Федеральные законы и нормативные правовые акты Российской Федерации</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Земельный </w:t>
      </w:r>
      <w:hyperlink r:id="rId36"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Градостроительный </w:t>
      </w:r>
      <w:hyperlink r:id="rId37"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Водный </w:t>
      </w:r>
      <w:hyperlink r:id="rId38"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Лесной </w:t>
      </w:r>
      <w:hyperlink r:id="rId39"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Воздушный </w:t>
      </w:r>
      <w:hyperlink r:id="rId40"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1"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68-ФЗ «О защите населения </w:t>
      </w:r>
      <w:r w:rsidRPr="001E7C51">
        <w:rPr>
          <w:rFonts w:ascii="Times New Roman" w:hAnsi="Times New Roman" w:cs="Times New Roman"/>
        </w:rPr>
        <w:br/>
        <w:t>и территорий от чрезвычайных ситуаций природного и техногенного характера»;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2"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69-ФЗ «О пожарной безопасности»;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3"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1994 года № 78-ФЗ «О библиотечном деле»;</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4" w:history="1">
        <w:r w:rsidRPr="001E7C51">
          <w:rPr>
            <w:rFonts w:ascii="Times New Roman" w:hAnsi="Times New Roman" w:cs="Times New Roman"/>
          </w:rPr>
          <w:t>закон</w:t>
        </w:r>
      </w:hyperlink>
      <w:r w:rsidRPr="001E7C51">
        <w:rPr>
          <w:rFonts w:ascii="Times New Roman" w:hAnsi="Times New Roman" w:cs="Times New Roman"/>
        </w:rPr>
        <w:t xml:space="preserve"> от 23 февраля 1995 года № 26-ФЗ «О природных лечебных ресурсах, лечебно-оздоровительных местностях и курортах»;</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5" w:history="1">
        <w:r w:rsidRPr="001E7C51">
          <w:rPr>
            <w:rFonts w:ascii="Times New Roman" w:hAnsi="Times New Roman" w:cs="Times New Roman"/>
          </w:rPr>
          <w:t>закон</w:t>
        </w:r>
      </w:hyperlink>
      <w:r w:rsidRPr="001E7C51">
        <w:rPr>
          <w:rFonts w:ascii="Times New Roman" w:hAnsi="Times New Roman" w:cs="Times New Roman"/>
        </w:rPr>
        <w:t xml:space="preserve"> от 22 августа 1995 года № 151-ФЗ «Об аварийно-спасательных службах и статусе спасателей»;</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6" w:history="1">
        <w:r w:rsidRPr="001E7C51">
          <w:rPr>
            <w:rFonts w:ascii="Times New Roman" w:hAnsi="Times New Roman" w:cs="Times New Roman"/>
          </w:rPr>
          <w:t>закон</w:t>
        </w:r>
      </w:hyperlink>
      <w:r w:rsidRPr="001E7C51">
        <w:rPr>
          <w:rFonts w:ascii="Times New Roman" w:hAnsi="Times New Roman" w:cs="Times New Roman"/>
        </w:rPr>
        <w:t xml:space="preserve"> от 24 ноября 1996 года № 132-ФЗ «Об основах туристской деятельности в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7"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116-ФЗ «О промышленной безопасности опасных производственных объектов»;</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8"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117-ФЗ «О безопасности гидротехнических сооружений»;</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9" w:history="1">
        <w:r w:rsidRPr="001E7C51">
          <w:rPr>
            <w:rFonts w:ascii="Times New Roman" w:hAnsi="Times New Roman" w:cs="Times New Roman"/>
          </w:rPr>
          <w:t>закон</w:t>
        </w:r>
      </w:hyperlink>
      <w:r w:rsidRPr="001E7C51">
        <w:rPr>
          <w:rFonts w:ascii="Times New Roman" w:hAnsi="Times New Roman" w:cs="Times New Roman"/>
        </w:rPr>
        <w:t xml:space="preserve"> от 12 февраля 1998 года № 28-ФЗ «О гражданской обороне»;</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0" w:history="1">
        <w:r w:rsidRPr="001E7C51">
          <w:rPr>
            <w:rFonts w:ascii="Times New Roman" w:hAnsi="Times New Roman" w:cs="Times New Roman"/>
          </w:rPr>
          <w:t>закон</w:t>
        </w:r>
      </w:hyperlink>
      <w:r w:rsidRPr="001E7C51">
        <w:rPr>
          <w:rFonts w:ascii="Times New Roman" w:hAnsi="Times New Roman" w:cs="Times New Roman"/>
        </w:rPr>
        <w:t xml:space="preserve"> от 24 июня 1998 года № 89-ФЗ «Об отходах производства </w:t>
      </w:r>
      <w:r w:rsidRPr="001E7C51">
        <w:rPr>
          <w:rFonts w:ascii="Times New Roman" w:hAnsi="Times New Roman" w:cs="Times New Roman"/>
        </w:rPr>
        <w:br/>
        <w:t>и потребления»;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1" w:history="1">
        <w:r w:rsidRPr="001E7C51">
          <w:rPr>
            <w:rFonts w:ascii="Times New Roman" w:hAnsi="Times New Roman" w:cs="Times New Roman"/>
          </w:rPr>
          <w:t>закон</w:t>
        </w:r>
      </w:hyperlink>
      <w:r w:rsidRPr="001E7C51">
        <w:rPr>
          <w:rFonts w:ascii="Times New Roman" w:hAnsi="Times New Roman" w:cs="Times New Roman"/>
        </w:rPr>
        <w:t xml:space="preserve"> от 30 марта 1999 года № 52-ФЗ «О санитарно-эпидемиологическом благополучии населения»;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2" w:history="1">
        <w:r w:rsidRPr="001E7C51">
          <w:rPr>
            <w:rFonts w:ascii="Times New Roman" w:hAnsi="Times New Roman" w:cs="Times New Roman"/>
          </w:rPr>
          <w:t>закон</w:t>
        </w:r>
      </w:hyperlink>
      <w:r w:rsidRPr="001E7C51">
        <w:rPr>
          <w:rFonts w:ascii="Times New Roman" w:hAnsi="Times New Roman" w:cs="Times New Roman"/>
        </w:rPr>
        <w:t xml:space="preserve"> от 31 марта 1999 года № 69-ФЗ «О газоснабжении </w:t>
      </w:r>
      <w:r w:rsidRPr="001E7C51">
        <w:rPr>
          <w:rFonts w:ascii="Times New Roman" w:hAnsi="Times New Roman" w:cs="Times New Roman"/>
        </w:rPr>
        <w:br/>
        <w:t>в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3" w:history="1">
        <w:r w:rsidRPr="001E7C51">
          <w:rPr>
            <w:rFonts w:ascii="Times New Roman" w:hAnsi="Times New Roman" w:cs="Times New Roman"/>
          </w:rPr>
          <w:t>закон</w:t>
        </w:r>
      </w:hyperlink>
      <w:r w:rsidRPr="001E7C51">
        <w:rPr>
          <w:rFonts w:ascii="Times New Roman" w:hAnsi="Times New Roman" w:cs="Times New Roman"/>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4"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2001 года № 178-ФЗ «О приватизации государственного и муниципального имущества»;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5" w:history="1">
        <w:r w:rsidRPr="001E7C51">
          <w:rPr>
            <w:rFonts w:ascii="Times New Roman" w:hAnsi="Times New Roman" w:cs="Times New Roman"/>
          </w:rPr>
          <w:t>закон</w:t>
        </w:r>
      </w:hyperlink>
      <w:r w:rsidRPr="001E7C51">
        <w:rPr>
          <w:rFonts w:ascii="Times New Roman" w:hAnsi="Times New Roman" w:cs="Times New Roman"/>
        </w:rPr>
        <w:t xml:space="preserve"> от 25 июня 2002 года № 73-ФЗ «Об объектах культурного наследия (памятниках истории и культуры) народов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6" w:history="1">
        <w:r w:rsidRPr="001E7C51">
          <w:rPr>
            <w:rFonts w:ascii="Times New Roman" w:hAnsi="Times New Roman" w:cs="Times New Roman"/>
          </w:rPr>
          <w:t>закон</w:t>
        </w:r>
      </w:hyperlink>
      <w:r w:rsidRPr="001E7C51">
        <w:rPr>
          <w:rFonts w:ascii="Times New Roman" w:hAnsi="Times New Roman" w:cs="Times New Roman"/>
        </w:rPr>
        <w:t xml:space="preserve"> от 10 января 2003 года № 17-ФЗ «О железнодорожном транспорте в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7" w:history="1">
        <w:r w:rsidRPr="001E7C51">
          <w:rPr>
            <w:rFonts w:ascii="Times New Roman" w:hAnsi="Times New Roman" w:cs="Times New Roman"/>
          </w:rPr>
          <w:t>закон</w:t>
        </w:r>
      </w:hyperlink>
      <w:r w:rsidRPr="001E7C51">
        <w:rPr>
          <w:rFonts w:ascii="Times New Roman" w:hAnsi="Times New Roman" w:cs="Times New Roman"/>
        </w:rPr>
        <w:t xml:space="preserve"> от 26 марта 2003 года № 35-ФЗ «Об электроэнергетике»;</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8" w:history="1">
        <w:r w:rsidRPr="001E7C51">
          <w:rPr>
            <w:rFonts w:ascii="Times New Roman" w:hAnsi="Times New Roman" w:cs="Times New Roman"/>
          </w:rPr>
          <w:t>закон</w:t>
        </w:r>
      </w:hyperlink>
      <w:r w:rsidRPr="001E7C51">
        <w:rPr>
          <w:rFonts w:ascii="Times New Roman" w:hAnsi="Times New Roman" w:cs="Times New Roman"/>
        </w:rPr>
        <w:t xml:space="preserve"> от 7 июля 2003 года № 126-ФЗ «О связи»;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9" w:history="1">
        <w:r w:rsidRPr="001E7C51">
          <w:rPr>
            <w:rFonts w:ascii="Times New Roman" w:hAnsi="Times New Roman" w:cs="Times New Roman"/>
          </w:rPr>
          <w:t>закон</w:t>
        </w:r>
      </w:hyperlink>
      <w:r w:rsidRPr="001E7C51">
        <w:rPr>
          <w:rFonts w:ascii="Times New Roman" w:hAnsi="Times New Roman" w:cs="Times New Roman"/>
        </w:rPr>
        <w:t xml:space="preserve"> от 8 ноября 2007 года № 257-ФЗ «Об автомобильных дорогах </w:t>
      </w:r>
      <w:r w:rsidRPr="001E7C51">
        <w:rPr>
          <w:rFonts w:ascii="Times New Roman" w:hAnsi="Times New Roman" w:cs="Times New Roman"/>
        </w:rPr>
        <w:br/>
        <w:t>и о дорожной деятельности в Российской Федерации и о внесении изменений в отдельные законодательные акты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0" w:history="1">
        <w:r w:rsidRPr="001E7C51">
          <w:rPr>
            <w:rFonts w:ascii="Times New Roman" w:hAnsi="Times New Roman" w:cs="Times New Roman"/>
          </w:rPr>
          <w:t>закон</w:t>
        </w:r>
      </w:hyperlink>
      <w:r w:rsidRPr="001E7C51">
        <w:rPr>
          <w:rFonts w:ascii="Times New Roman" w:hAnsi="Times New Roman" w:cs="Times New Roman"/>
        </w:rPr>
        <w:t xml:space="preserve"> от 22 июля 2008 года № 123-ФЗ «Технический регламент </w:t>
      </w:r>
      <w:r w:rsidRPr="001E7C51">
        <w:rPr>
          <w:rFonts w:ascii="Times New Roman" w:hAnsi="Times New Roman" w:cs="Times New Roman"/>
        </w:rPr>
        <w:br/>
        <w:t>о требованиях пожарной безопасности»;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1"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2012 года № 273-ФЗ «Об образовании </w:t>
      </w:r>
      <w:r w:rsidRPr="001E7C51">
        <w:rPr>
          <w:rFonts w:ascii="Times New Roman" w:hAnsi="Times New Roman" w:cs="Times New Roman"/>
        </w:rPr>
        <w:br/>
        <w:t>в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2" w:history="1">
        <w:r w:rsidRPr="001E7C51">
          <w:rPr>
            <w:rFonts w:ascii="Times New Roman" w:hAnsi="Times New Roman" w:cs="Times New Roman"/>
          </w:rPr>
          <w:t>закон</w:t>
        </w:r>
      </w:hyperlink>
      <w:r w:rsidRPr="001E7C51">
        <w:rPr>
          <w:rFonts w:ascii="Times New Roman" w:hAnsi="Times New Roman" w:cs="Times New Roman"/>
        </w:rPr>
        <w:t xml:space="preserve"> от 28 декабря 2013 года № 442-ФЗ «Об основах социального </w:t>
      </w:r>
      <w:r w:rsidRPr="001E7C51">
        <w:rPr>
          <w:rFonts w:ascii="Times New Roman" w:hAnsi="Times New Roman" w:cs="Times New Roman"/>
        </w:rPr>
        <w:lastRenderedPageBreak/>
        <w:t>обслуживания граждан в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3" w:history="1">
        <w:r w:rsidRPr="001E7C51">
          <w:rPr>
            <w:rFonts w:ascii="Times New Roman" w:hAnsi="Times New Roman" w:cs="Times New Roman"/>
          </w:rPr>
          <w:t>закон</w:t>
        </w:r>
      </w:hyperlink>
      <w:r w:rsidRPr="001E7C51">
        <w:rPr>
          <w:rFonts w:ascii="Times New Roman" w:hAnsi="Times New Roman" w:cs="Times New Roman"/>
        </w:rPr>
        <w:t xml:space="preserve"> от 28 июня 2014 года № 172-ФЗ «О стратегическом планировании в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w:t>
      </w:r>
      <w:hyperlink r:id="rId64" w:history="1">
        <w:r w:rsidRPr="001E7C51">
          <w:rPr>
            <w:rFonts w:ascii="Times New Roman" w:hAnsi="Times New Roman" w:cs="Times New Roman"/>
          </w:rPr>
          <w:t>Стратегия</w:t>
        </w:r>
      </w:hyperlink>
      <w:r w:rsidRPr="001E7C51">
        <w:rPr>
          <w:rFonts w:ascii="Times New Roman" w:hAnsi="Times New Roman" w:cs="Times New Roman"/>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8A4109" w:rsidRPr="001E7C51" w:rsidRDefault="00AC6C9F" w:rsidP="001E7C51">
      <w:pPr>
        <w:pStyle w:val="ConsPlusNormal"/>
        <w:ind w:firstLine="550"/>
        <w:jc w:val="both"/>
        <w:rPr>
          <w:rFonts w:ascii="Times New Roman" w:hAnsi="Times New Roman" w:cs="Times New Roman"/>
        </w:rPr>
      </w:pPr>
      <w:hyperlink r:id="rId65" w:history="1">
        <w:r w:rsidR="008A4109" w:rsidRPr="001E7C51">
          <w:rPr>
            <w:rFonts w:ascii="Times New Roman" w:hAnsi="Times New Roman" w:cs="Times New Roman"/>
          </w:rPr>
          <w:t>Указ</w:t>
        </w:r>
      </w:hyperlink>
      <w:r w:rsidR="008A4109" w:rsidRPr="001E7C51">
        <w:rPr>
          <w:rFonts w:ascii="Times New Roman" w:hAnsi="Times New Roman" w:cs="Times New Roman"/>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8A4109" w:rsidRPr="001E7C51" w:rsidRDefault="00AC6C9F" w:rsidP="001E7C51">
      <w:pPr>
        <w:pStyle w:val="ConsPlusNormal"/>
        <w:ind w:firstLine="550"/>
        <w:jc w:val="both"/>
        <w:rPr>
          <w:rFonts w:ascii="Times New Roman" w:hAnsi="Times New Roman" w:cs="Times New Roman"/>
        </w:rPr>
      </w:pPr>
      <w:hyperlink r:id="rId66" w:history="1">
        <w:r w:rsidR="008A4109" w:rsidRPr="001E7C51">
          <w:rPr>
            <w:rFonts w:ascii="Times New Roman" w:hAnsi="Times New Roman" w:cs="Times New Roman"/>
          </w:rPr>
          <w:t>Указ</w:t>
        </w:r>
      </w:hyperlink>
      <w:r w:rsidR="008A4109" w:rsidRPr="001E7C51">
        <w:rPr>
          <w:rFonts w:ascii="Times New Roman" w:hAnsi="Times New Roman" w:cs="Times New Roman"/>
        </w:rPr>
        <w:t xml:space="preserve"> Президента Российской Федерации от 2 мая 2014 года № 296 «О сухопутных территориях Арктической зоны Российской Федерации»;</w:t>
      </w:r>
    </w:p>
    <w:p w:rsidR="008A4109" w:rsidRPr="001E7C51" w:rsidRDefault="00AC6C9F" w:rsidP="001E7C51">
      <w:pPr>
        <w:pStyle w:val="ConsPlusNormal"/>
        <w:ind w:firstLine="550"/>
        <w:jc w:val="both"/>
        <w:rPr>
          <w:rFonts w:ascii="Times New Roman" w:hAnsi="Times New Roman" w:cs="Times New Roman"/>
        </w:rPr>
      </w:pPr>
      <w:hyperlink r:id="rId67" w:history="1">
        <w:r w:rsidR="008A4109" w:rsidRPr="001E7C51">
          <w:rPr>
            <w:rFonts w:ascii="Times New Roman" w:hAnsi="Times New Roman" w:cs="Times New Roman"/>
          </w:rPr>
          <w:t>постановление</w:t>
        </w:r>
      </w:hyperlink>
      <w:r w:rsidR="008A4109" w:rsidRPr="001E7C51">
        <w:rPr>
          <w:rFonts w:ascii="Times New Roman" w:hAnsi="Times New Roman" w:cs="Times New Roman"/>
        </w:rPr>
        <w:t xml:space="preserve"> Правительства Российской Федерации от 10 ноября 1996 года </w:t>
      </w:r>
      <w:r w:rsidR="008A4109" w:rsidRPr="001E7C51">
        <w:rPr>
          <w:rFonts w:ascii="Times New Roman" w:hAnsi="Times New Roman" w:cs="Times New Roman"/>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8A4109" w:rsidRPr="001E7C51" w:rsidRDefault="00AC6C9F" w:rsidP="001E7C51">
      <w:pPr>
        <w:pStyle w:val="ConsPlusNormal"/>
        <w:ind w:firstLine="550"/>
        <w:jc w:val="both"/>
        <w:rPr>
          <w:rFonts w:ascii="Times New Roman" w:hAnsi="Times New Roman" w:cs="Times New Roman"/>
        </w:rPr>
      </w:pPr>
      <w:hyperlink r:id="rId68" w:history="1">
        <w:r w:rsidR="008A4109" w:rsidRPr="001E7C51">
          <w:rPr>
            <w:rFonts w:ascii="Times New Roman" w:hAnsi="Times New Roman" w:cs="Times New Roman"/>
          </w:rPr>
          <w:t>постановление</w:t>
        </w:r>
      </w:hyperlink>
      <w:r w:rsidR="008A4109" w:rsidRPr="001E7C51">
        <w:rPr>
          <w:rFonts w:ascii="Times New Roman" w:hAnsi="Times New Roman" w:cs="Times New Roman"/>
        </w:rPr>
        <w:t xml:space="preserve"> Правительства Российской Федерации от 29 ноября 1999 года </w:t>
      </w:r>
      <w:r w:rsidR="008A4109" w:rsidRPr="001E7C51">
        <w:rPr>
          <w:rFonts w:ascii="Times New Roman" w:hAnsi="Times New Roman" w:cs="Times New Roman"/>
        </w:rPr>
        <w:br/>
        <w:t>№ 1309 «О порядке создания убежищ и иных объектов гражданской обороны»;</w:t>
      </w:r>
    </w:p>
    <w:p w:rsidR="008A4109" w:rsidRPr="001E7C51" w:rsidRDefault="00AC6C9F" w:rsidP="001E7C51">
      <w:pPr>
        <w:pStyle w:val="ConsPlusNormal"/>
        <w:ind w:firstLine="550"/>
        <w:jc w:val="both"/>
        <w:rPr>
          <w:rFonts w:ascii="Times New Roman" w:hAnsi="Times New Roman" w:cs="Times New Roman"/>
        </w:rPr>
      </w:pPr>
      <w:hyperlink r:id="rId69" w:history="1">
        <w:r w:rsidR="008A4109" w:rsidRPr="001E7C51">
          <w:rPr>
            <w:rFonts w:ascii="Times New Roman" w:hAnsi="Times New Roman" w:cs="Times New Roman"/>
          </w:rPr>
          <w:t>постановление</w:t>
        </w:r>
      </w:hyperlink>
      <w:r w:rsidR="008A4109" w:rsidRPr="001E7C51">
        <w:rPr>
          <w:rFonts w:ascii="Times New Roman" w:hAnsi="Times New Roman" w:cs="Times New Roman"/>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8A4109" w:rsidRPr="001E7C51" w:rsidRDefault="00AC6C9F" w:rsidP="001E7C51">
      <w:pPr>
        <w:pStyle w:val="ConsPlusNormal"/>
        <w:ind w:firstLine="550"/>
        <w:jc w:val="both"/>
        <w:rPr>
          <w:rFonts w:ascii="Times New Roman" w:hAnsi="Times New Roman" w:cs="Times New Roman"/>
        </w:rPr>
      </w:pPr>
      <w:hyperlink r:id="rId70" w:history="1">
        <w:r w:rsidR="008A4109" w:rsidRPr="001E7C51">
          <w:rPr>
            <w:rFonts w:ascii="Times New Roman" w:hAnsi="Times New Roman" w:cs="Times New Roman"/>
          </w:rPr>
          <w:t>постановление</w:t>
        </w:r>
      </w:hyperlink>
      <w:r w:rsidR="008A4109" w:rsidRPr="001E7C51">
        <w:rPr>
          <w:rFonts w:ascii="Times New Roman" w:hAnsi="Times New Roman" w:cs="Times New Roman"/>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w:t>
      </w:r>
    </w:p>
    <w:p w:rsidR="008A4109" w:rsidRPr="001E7C51" w:rsidRDefault="00AC6C9F" w:rsidP="001E7C51">
      <w:pPr>
        <w:pStyle w:val="ConsPlusNormal"/>
        <w:ind w:firstLine="550"/>
        <w:jc w:val="both"/>
        <w:rPr>
          <w:rFonts w:ascii="Times New Roman" w:hAnsi="Times New Roman" w:cs="Times New Roman"/>
        </w:rPr>
      </w:pPr>
      <w:hyperlink r:id="rId71" w:history="1">
        <w:r w:rsidR="008A4109" w:rsidRPr="001E7C51">
          <w:rPr>
            <w:rFonts w:ascii="Times New Roman" w:hAnsi="Times New Roman" w:cs="Times New Roman"/>
          </w:rPr>
          <w:t>постановление</w:t>
        </w:r>
      </w:hyperlink>
      <w:r w:rsidR="008A4109" w:rsidRPr="001E7C51">
        <w:rPr>
          <w:rFonts w:ascii="Times New Roman" w:hAnsi="Times New Roman" w:cs="Times New Roman"/>
        </w:rPr>
        <w:t xml:space="preserve"> Правительства Российской Федерации от 2 сентября 2009 года </w:t>
      </w:r>
      <w:r w:rsidR="008A4109" w:rsidRPr="001E7C51">
        <w:rPr>
          <w:rFonts w:ascii="Times New Roman" w:hAnsi="Times New Roman" w:cs="Times New Roman"/>
        </w:rPr>
        <w:br/>
        <w:t>№ 717 «О нормах отвода земель для размещения автомобильных дорог и (или) объектов дорожного сервиса»;</w:t>
      </w:r>
    </w:p>
    <w:p w:rsidR="008A4109" w:rsidRPr="001E7C51" w:rsidRDefault="00AC6C9F" w:rsidP="001E7C51">
      <w:pPr>
        <w:pStyle w:val="ConsPlusNormal"/>
        <w:ind w:firstLine="550"/>
        <w:jc w:val="both"/>
        <w:rPr>
          <w:rFonts w:ascii="Times New Roman" w:hAnsi="Times New Roman" w:cs="Times New Roman"/>
        </w:rPr>
      </w:pPr>
      <w:hyperlink r:id="rId72" w:history="1">
        <w:r w:rsidR="008A4109" w:rsidRPr="001E7C51">
          <w:rPr>
            <w:rFonts w:ascii="Times New Roman" w:hAnsi="Times New Roman" w:cs="Times New Roman"/>
          </w:rPr>
          <w:t>постановление</w:t>
        </w:r>
      </w:hyperlink>
      <w:r w:rsidR="008A4109" w:rsidRPr="001E7C51">
        <w:rPr>
          <w:rFonts w:ascii="Times New Roman" w:hAnsi="Times New Roman" w:cs="Times New Roman"/>
        </w:rPr>
        <w:t xml:space="preserve"> Правительства Российской Федерации от 29 октября 2009 года </w:t>
      </w:r>
      <w:r w:rsidR="008A4109" w:rsidRPr="001E7C51">
        <w:rPr>
          <w:rFonts w:ascii="Times New Roman" w:hAnsi="Times New Roman" w:cs="Times New Roman"/>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8A4109" w:rsidRPr="001E7C51" w:rsidRDefault="00AC6C9F" w:rsidP="001E7C51">
      <w:pPr>
        <w:pStyle w:val="ConsPlusNormal"/>
        <w:ind w:firstLine="550"/>
        <w:jc w:val="both"/>
        <w:rPr>
          <w:rFonts w:ascii="Times New Roman" w:hAnsi="Times New Roman" w:cs="Times New Roman"/>
        </w:rPr>
      </w:pPr>
      <w:hyperlink r:id="rId73" w:history="1">
        <w:r w:rsidR="008A4109" w:rsidRPr="001E7C51">
          <w:rPr>
            <w:rFonts w:ascii="Times New Roman" w:hAnsi="Times New Roman" w:cs="Times New Roman"/>
          </w:rPr>
          <w:t>постановление</w:t>
        </w:r>
      </w:hyperlink>
      <w:r w:rsidR="008A4109" w:rsidRPr="001E7C51">
        <w:rPr>
          <w:rFonts w:ascii="Times New Roman" w:hAnsi="Times New Roman" w:cs="Times New Roman"/>
        </w:rPr>
        <w:t xml:space="preserve"> Правительства Российской Федерации от 25 апреля 2012 года № 390 «О противопожарном режиме»;</w:t>
      </w:r>
    </w:p>
    <w:p w:rsidR="008A4109" w:rsidRPr="001E7C51" w:rsidRDefault="00AC6C9F" w:rsidP="001E7C51">
      <w:pPr>
        <w:pStyle w:val="ConsPlusNormal"/>
        <w:ind w:firstLine="550"/>
        <w:jc w:val="both"/>
        <w:rPr>
          <w:rFonts w:ascii="Times New Roman" w:hAnsi="Times New Roman" w:cs="Times New Roman"/>
        </w:rPr>
      </w:pPr>
      <w:hyperlink r:id="rId74" w:history="1">
        <w:r w:rsidR="008A4109" w:rsidRPr="001E7C51">
          <w:rPr>
            <w:rFonts w:ascii="Times New Roman" w:hAnsi="Times New Roman" w:cs="Times New Roman"/>
          </w:rPr>
          <w:t>постановление</w:t>
        </w:r>
      </w:hyperlink>
      <w:r w:rsidR="008A4109" w:rsidRPr="001E7C51">
        <w:rPr>
          <w:rFonts w:ascii="Times New Roman" w:hAnsi="Times New Roman" w:cs="Times New Roman"/>
        </w:rPr>
        <w:t xml:space="preserve"> Правительства Российской Федерации от 18 ноября 2013 года </w:t>
      </w:r>
      <w:r w:rsidR="008A4109" w:rsidRPr="001E7C51">
        <w:rPr>
          <w:rFonts w:ascii="Times New Roman" w:hAnsi="Times New Roman" w:cs="Times New Roman"/>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8A4109" w:rsidRPr="001E7C51" w:rsidRDefault="00AC6C9F" w:rsidP="001E7C51">
      <w:pPr>
        <w:pStyle w:val="ConsPlusNormal"/>
        <w:ind w:firstLine="550"/>
        <w:jc w:val="both"/>
        <w:rPr>
          <w:rFonts w:ascii="Times New Roman" w:hAnsi="Times New Roman" w:cs="Times New Roman"/>
        </w:rPr>
      </w:pPr>
      <w:hyperlink r:id="rId75" w:history="1">
        <w:r w:rsidR="008A4109" w:rsidRPr="001E7C51">
          <w:rPr>
            <w:rFonts w:ascii="Times New Roman" w:hAnsi="Times New Roman" w:cs="Times New Roman"/>
          </w:rPr>
          <w:t>постановление</w:t>
        </w:r>
      </w:hyperlink>
      <w:r w:rsidR="008A4109" w:rsidRPr="001E7C51">
        <w:rPr>
          <w:rFonts w:ascii="Times New Roman" w:hAnsi="Times New Roman" w:cs="Times New Roman"/>
        </w:rPr>
        <w:t xml:space="preserve"> Правительства Российской Федерации от 18 апреля 2014 года № 360 «Об определении границ зон затопления, подтопления»;</w:t>
      </w:r>
    </w:p>
    <w:p w:rsidR="008A4109" w:rsidRPr="001E7C51" w:rsidRDefault="00AC6C9F" w:rsidP="001E7C51">
      <w:pPr>
        <w:pStyle w:val="ConsPlusNormal"/>
        <w:ind w:firstLine="550"/>
        <w:jc w:val="both"/>
        <w:rPr>
          <w:rFonts w:ascii="Times New Roman" w:hAnsi="Times New Roman" w:cs="Times New Roman"/>
        </w:rPr>
      </w:pPr>
      <w:hyperlink r:id="rId76" w:history="1">
        <w:r w:rsidR="008A4109" w:rsidRPr="001E7C51">
          <w:rPr>
            <w:rFonts w:ascii="Times New Roman" w:hAnsi="Times New Roman" w:cs="Times New Roman"/>
          </w:rPr>
          <w:t>постановление</w:t>
        </w:r>
      </w:hyperlink>
      <w:r w:rsidR="008A4109" w:rsidRPr="001E7C51">
        <w:rPr>
          <w:rFonts w:ascii="Times New Roman" w:hAnsi="Times New Roman" w:cs="Times New Roman"/>
        </w:rPr>
        <w:t xml:space="preserve"> Правительства Российской Федерации от 21 апреля 2014 года « 366 «Об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p>
    <w:p w:rsidR="008A4109" w:rsidRPr="001E7C51" w:rsidRDefault="00AC6C9F" w:rsidP="001E7C51">
      <w:pPr>
        <w:pStyle w:val="ConsPlusNormal"/>
        <w:ind w:firstLine="550"/>
        <w:jc w:val="both"/>
        <w:rPr>
          <w:rFonts w:ascii="Times New Roman" w:hAnsi="Times New Roman" w:cs="Times New Roman"/>
        </w:rPr>
      </w:pPr>
      <w:hyperlink r:id="rId77" w:history="1">
        <w:r w:rsidR="008A4109" w:rsidRPr="001E7C51">
          <w:rPr>
            <w:rFonts w:ascii="Times New Roman" w:hAnsi="Times New Roman" w:cs="Times New Roman"/>
          </w:rPr>
          <w:t>постановление</w:t>
        </w:r>
      </w:hyperlink>
      <w:r w:rsidR="008A4109" w:rsidRPr="001E7C51">
        <w:rPr>
          <w:rFonts w:ascii="Times New Roman" w:hAnsi="Times New Roman" w:cs="Times New Roman"/>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
    <w:p w:rsidR="008A4109" w:rsidRPr="001E7C51" w:rsidRDefault="00AC6C9F" w:rsidP="001E7C51">
      <w:pPr>
        <w:pStyle w:val="ConsPlusNormal"/>
        <w:ind w:firstLine="550"/>
        <w:jc w:val="both"/>
        <w:rPr>
          <w:rFonts w:ascii="Times New Roman" w:hAnsi="Times New Roman" w:cs="Times New Roman"/>
        </w:rPr>
      </w:pPr>
      <w:hyperlink r:id="rId78" w:history="1">
        <w:r w:rsidR="008A4109" w:rsidRPr="001E7C51">
          <w:rPr>
            <w:rFonts w:ascii="Times New Roman" w:hAnsi="Times New Roman" w:cs="Times New Roman"/>
          </w:rPr>
          <w:t>распоряжение</w:t>
        </w:r>
      </w:hyperlink>
      <w:r w:rsidR="008A4109" w:rsidRPr="001E7C51">
        <w:rPr>
          <w:rFonts w:ascii="Times New Roman" w:hAnsi="Times New Roman" w:cs="Times New Roman"/>
        </w:rPr>
        <w:t xml:space="preserve"> Правительства Российской Федерации от 3 июля 1996 года </w:t>
      </w:r>
      <w:r w:rsidR="008A4109" w:rsidRPr="001E7C51">
        <w:rPr>
          <w:rFonts w:ascii="Times New Roman" w:hAnsi="Times New Roman" w:cs="Times New Roman"/>
        </w:rPr>
        <w:br/>
        <w:t>№ 1063-р;</w:t>
      </w:r>
    </w:p>
    <w:p w:rsidR="008A4109" w:rsidRPr="001E7C51" w:rsidRDefault="00AC6C9F" w:rsidP="001E7C51">
      <w:pPr>
        <w:pStyle w:val="ConsPlusNormal"/>
        <w:ind w:firstLine="550"/>
        <w:jc w:val="both"/>
        <w:rPr>
          <w:rFonts w:ascii="Times New Roman" w:hAnsi="Times New Roman" w:cs="Times New Roman"/>
        </w:rPr>
      </w:pPr>
      <w:hyperlink r:id="rId79" w:history="1">
        <w:r w:rsidR="008A4109" w:rsidRPr="001E7C51">
          <w:rPr>
            <w:rFonts w:ascii="Times New Roman" w:hAnsi="Times New Roman" w:cs="Times New Roman"/>
          </w:rPr>
          <w:t>распоряжение</w:t>
        </w:r>
      </w:hyperlink>
      <w:r w:rsidR="008A4109" w:rsidRPr="001E7C51">
        <w:rPr>
          <w:rFonts w:ascii="Times New Roman" w:hAnsi="Times New Roman" w:cs="Times New Roman"/>
        </w:rPr>
        <w:t xml:space="preserve"> Правительства Российской Федерации от 25 мая 2004 года № 707-р;</w:t>
      </w:r>
    </w:p>
    <w:p w:rsidR="008A4109" w:rsidRPr="001E7C51" w:rsidRDefault="00AC6C9F" w:rsidP="001E7C51">
      <w:pPr>
        <w:pStyle w:val="ConsPlusNormal"/>
        <w:ind w:firstLine="550"/>
        <w:jc w:val="both"/>
        <w:rPr>
          <w:rFonts w:ascii="Times New Roman" w:hAnsi="Times New Roman" w:cs="Times New Roman"/>
        </w:rPr>
      </w:pPr>
      <w:hyperlink r:id="rId80" w:history="1">
        <w:r w:rsidR="008A4109" w:rsidRPr="001E7C51">
          <w:rPr>
            <w:rFonts w:ascii="Times New Roman" w:hAnsi="Times New Roman" w:cs="Times New Roman"/>
          </w:rPr>
          <w:t>распоряжение</w:t>
        </w:r>
      </w:hyperlink>
      <w:r w:rsidR="008A4109" w:rsidRPr="001E7C51">
        <w:rPr>
          <w:rFonts w:ascii="Times New Roman" w:hAnsi="Times New Roman" w:cs="Times New Roman"/>
        </w:rPr>
        <w:t xml:space="preserve"> Правительства Российской Федерации от 10 августа 2007 года № 1034-р;</w:t>
      </w:r>
    </w:p>
    <w:p w:rsidR="008A4109" w:rsidRPr="001E7C51" w:rsidRDefault="00AC6C9F" w:rsidP="001E7C51">
      <w:pPr>
        <w:pStyle w:val="ConsPlusNormal"/>
        <w:ind w:firstLine="550"/>
        <w:jc w:val="both"/>
        <w:rPr>
          <w:rFonts w:ascii="Times New Roman" w:hAnsi="Times New Roman" w:cs="Times New Roman"/>
        </w:rPr>
      </w:pPr>
      <w:hyperlink r:id="rId81" w:history="1">
        <w:r w:rsidR="008A4109" w:rsidRPr="001E7C51">
          <w:rPr>
            <w:rFonts w:ascii="Times New Roman" w:hAnsi="Times New Roman" w:cs="Times New Roman"/>
          </w:rPr>
          <w:t>распоряжение</w:t>
        </w:r>
      </w:hyperlink>
      <w:r w:rsidR="008A4109" w:rsidRPr="001E7C51">
        <w:rPr>
          <w:rFonts w:ascii="Times New Roman" w:hAnsi="Times New Roman" w:cs="Times New Roman"/>
        </w:rPr>
        <w:t xml:space="preserve"> Правительства Российской Федерации от 18 ноября 2011 года </w:t>
      </w:r>
      <w:r w:rsidR="008A4109" w:rsidRPr="001E7C51">
        <w:rPr>
          <w:rFonts w:ascii="Times New Roman" w:hAnsi="Times New Roman" w:cs="Times New Roman"/>
        </w:rPr>
        <w:br/>
        <w:t>№ 2074-р;</w:t>
      </w:r>
    </w:p>
    <w:p w:rsidR="008A4109" w:rsidRPr="001E7C51" w:rsidRDefault="00AC6C9F" w:rsidP="001E7C51">
      <w:pPr>
        <w:pStyle w:val="ConsPlusNormal"/>
        <w:ind w:firstLine="550"/>
        <w:jc w:val="both"/>
        <w:rPr>
          <w:rFonts w:ascii="Times New Roman" w:hAnsi="Times New Roman" w:cs="Times New Roman"/>
        </w:rPr>
      </w:pPr>
      <w:hyperlink r:id="rId82" w:history="1">
        <w:r w:rsidR="008A4109" w:rsidRPr="001E7C51">
          <w:rPr>
            <w:rFonts w:ascii="Times New Roman" w:hAnsi="Times New Roman" w:cs="Times New Roman"/>
          </w:rPr>
          <w:t>распоряжение</w:t>
        </w:r>
      </w:hyperlink>
      <w:r w:rsidR="008A4109" w:rsidRPr="001E7C51">
        <w:rPr>
          <w:rFonts w:ascii="Times New Roman" w:hAnsi="Times New Roman" w:cs="Times New Roman"/>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008A4109" w:rsidRPr="001E7C51">
        <w:rPr>
          <w:rFonts w:ascii="Times New Roman" w:hAnsi="Times New Roman" w:cs="Times New Roman"/>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8A4109" w:rsidRPr="001E7C51" w:rsidRDefault="00AC6C9F" w:rsidP="001E7C51">
      <w:pPr>
        <w:pStyle w:val="ConsPlusNormal"/>
        <w:ind w:firstLine="550"/>
        <w:jc w:val="both"/>
        <w:rPr>
          <w:rFonts w:ascii="Times New Roman" w:hAnsi="Times New Roman" w:cs="Times New Roman"/>
        </w:rPr>
      </w:pPr>
      <w:hyperlink r:id="rId83" w:history="1">
        <w:r w:rsidR="008A4109" w:rsidRPr="001E7C51">
          <w:rPr>
            <w:rFonts w:ascii="Times New Roman" w:hAnsi="Times New Roman" w:cs="Times New Roman"/>
          </w:rPr>
          <w:t>распоряжение</w:t>
        </w:r>
      </w:hyperlink>
      <w:r w:rsidR="008A4109" w:rsidRPr="001E7C51">
        <w:rPr>
          <w:rFonts w:ascii="Times New Roman" w:hAnsi="Times New Roman" w:cs="Times New Roman"/>
        </w:rPr>
        <w:t xml:space="preserve"> Правительства Российской Федерации от 29 июля 2014 года № 1398-р;</w:t>
      </w:r>
    </w:p>
    <w:p w:rsidR="008A4109" w:rsidRPr="001E7C51" w:rsidRDefault="00AC6C9F" w:rsidP="001E7C51">
      <w:pPr>
        <w:pStyle w:val="ConsPlusNormal"/>
        <w:ind w:firstLine="550"/>
        <w:jc w:val="both"/>
        <w:rPr>
          <w:rFonts w:ascii="Times New Roman" w:hAnsi="Times New Roman" w:cs="Times New Roman"/>
        </w:rPr>
      </w:pPr>
      <w:hyperlink r:id="rId84" w:history="1">
        <w:r w:rsidR="008A4109" w:rsidRPr="001E7C51">
          <w:rPr>
            <w:rFonts w:ascii="Times New Roman" w:hAnsi="Times New Roman" w:cs="Times New Roman"/>
          </w:rPr>
          <w:t>Ветеринарно-санитарные правила</w:t>
        </w:r>
      </w:hyperlink>
      <w:r w:rsidR="008A4109" w:rsidRPr="001E7C51">
        <w:rPr>
          <w:rFonts w:ascii="Times New Roman" w:hAnsi="Times New Roman" w:cs="Times New Roman"/>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8A4109" w:rsidRPr="001E7C51" w:rsidRDefault="00AC6C9F" w:rsidP="001E7C51">
      <w:pPr>
        <w:pStyle w:val="ConsPlusNormal"/>
        <w:ind w:firstLine="550"/>
        <w:jc w:val="both"/>
        <w:rPr>
          <w:rFonts w:ascii="Times New Roman" w:hAnsi="Times New Roman" w:cs="Times New Roman"/>
        </w:rPr>
      </w:pPr>
      <w:hyperlink r:id="rId85" w:history="1">
        <w:r w:rsidR="008A4109" w:rsidRPr="001E7C51">
          <w:rPr>
            <w:rFonts w:ascii="Times New Roman" w:hAnsi="Times New Roman" w:cs="Times New Roman"/>
          </w:rPr>
          <w:t>приказ</w:t>
        </w:r>
      </w:hyperlink>
      <w:r w:rsidR="008A4109" w:rsidRPr="001E7C51">
        <w:rPr>
          <w:rFonts w:ascii="Times New Roman" w:hAnsi="Times New Roman" w:cs="Times New Roman"/>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w:t>
      </w:r>
      <w:r w:rsidR="008A4109" w:rsidRPr="001E7C51">
        <w:rPr>
          <w:rFonts w:ascii="Times New Roman" w:hAnsi="Times New Roman" w:cs="Times New Roman"/>
        </w:rPr>
        <w:lastRenderedPageBreak/>
        <w:t>железных дорог, а также норм расчета охранных зон железных дорог»;</w:t>
      </w:r>
    </w:p>
    <w:p w:rsidR="008A4109" w:rsidRPr="001E7C51" w:rsidRDefault="00AC6C9F" w:rsidP="001E7C51">
      <w:pPr>
        <w:pStyle w:val="ConsPlusNormal"/>
        <w:ind w:firstLine="550"/>
        <w:jc w:val="both"/>
        <w:rPr>
          <w:rFonts w:ascii="Times New Roman" w:hAnsi="Times New Roman" w:cs="Times New Roman"/>
        </w:rPr>
      </w:pPr>
      <w:hyperlink r:id="rId86" w:history="1">
        <w:r w:rsidR="008A4109" w:rsidRPr="001E7C51">
          <w:rPr>
            <w:rFonts w:ascii="Times New Roman" w:hAnsi="Times New Roman" w:cs="Times New Roman"/>
          </w:rPr>
          <w:t>приказ</w:t>
        </w:r>
      </w:hyperlink>
      <w:r w:rsidR="008A4109" w:rsidRPr="001E7C51">
        <w:rPr>
          <w:rFonts w:ascii="Times New Roman" w:hAnsi="Times New Roman" w:cs="Times New Roman"/>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8A4109" w:rsidRPr="001E7C51" w:rsidRDefault="00AC6C9F" w:rsidP="001E7C51">
      <w:pPr>
        <w:pStyle w:val="ConsPlusNormal"/>
        <w:ind w:firstLine="550"/>
        <w:jc w:val="both"/>
        <w:rPr>
          <w:rFonts w:ascii="Times New Roman" w:hAnsi="Times New Roman" w:cs="Times New Roman"/>
        </w:rPr>
      </w:pPr>
      <w:hyperlink r:id="rId87" w:history="1">
        <w:r w:rsidR="008A4109" w:rsidRPr="001E7C51">
          <w:rPr>
            <w:rFonts w:ascii="Times New Roman" w:hAnsi="Times New Roman" w:cs="Times New Roman"/>
          </w:rPr>
          <w:t>приказ</w:t>
        </w:r>
      </w:hyperlink>
      <w:r w:rsidR="008A4109" w:rsidRPr="001E7C51">
        <w:rPr>
          <w:rFonts w:ascii="Times New Roman" w:hAnsi="Times New Roman" w:cs="Times New Roman"/>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8A4109" w:rsidRPr="001E7C51" w:rsidRDefault="00AC6C9F" w:rsidP="001E7C51">
      <w:pPr>
        <w:pStyle w:val="ConsPlusNormal"/>
        <w:ind w:firstLine="550"/>
        <w:jc w:val="both"/>
        <w:rPr>
          <w:rFonts w:ascii="Times New Roman" w:hAnsi="Times New Roman" w:cs="Times New Roman"/>
        </w:rPr>
      </w:pPr>
      <w:hyperlink r:id="rId88" w:history="1">
        <w:r w:rsidR="008A4109" w:rsidRPr="001E7C51">
          <w:rPr>
            <w:rFonts w:ascii="Times New Roman" w:hAnsi="Times New Roman" w:cs="Times New Roman"/>
          </w:rPr>
          <w:t>приказ</w:t>
        </w:r>
      </w:hyperlink>
      <w:r w:rsidR="008A4109" w:rsidRPr="001E7C51">
        <w:rPr>
          <w:rFonts w:ascii="Times New Roman" w:hAnsi="Times New Roman" w:cs="Times New Roman"/>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8A4109" w:rsidRPr="001E7C51" w:rsidRDefault="00AC6C9F" w:rsidP="001E7C51">
      <w:pPr>
        <w:pStyle w:val="ConsPlusNormal"/>
        <w:ind w:firstLine="550"/>
        <w:jc w:val="both"/>
        <w:rPr>
          <w:rFonts w:ascii="Times New Roman" w:hAnsi="Times New Roman" w:cs="Times New Roman"/>
        </w:rPr>
      </w:pPr>
      <w:hyperlink r:id="rId89" w:history="1">
        <w:r w:rsidR="008A4109" w:rsidRPr="001E7C51">
          <w:rPr>
            <w:rFonts w:ascii="Times New Roman" w:hAnsi="Times New Roman" w:cs="Times New Roman"/>
          </w:rPr>
          <w:t>приказ</w:t>
        </w:r>
      </w:hyperlink>
      <w:r w:rsidR="008A4109" w:rsidRPr="001E7C51">
        <w:rPr>
          <w:rFonts w:ascii="Times New Roman" w:hAnsi="Times New Roman" w:cs="Times New Roman"/>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A4109" w:rsidRPr="001E7C51" w:rsidRDefault="00AC6C9F" w:rsidP="001E7C51">
      <w:pPr>
        <w:pStyle w:val="ConsPlusNormal"/>
        <w:ind w:firstLine="550"/>
        <w:jc w:val="both"/>
        <w:rPr>
          <w:rFonts w:ascii="Times New Roman" w:hAnsi="Times New Roman" w:cs="Times New Roman"/>
        </w:rPr>
      </w:pPr>
      <w:hyperlink r:id="rId90" w:history="1">
        <w:r w:rsidR="008A4109" w:rsidRPr="001E7C51">
          <w:rPr>
            <w:rFonts w:ascii="Times New Roman" w:hAnsi="Times New Roman" w:cs="Times New Roman"/>
          </w:rPr>
          <w:t>приказ</w:t>
        </w:r>
      </w:hyperlink>
      <w:r w:rsidR="008A4109" w:rsidRPr="001E7C51">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8A4109" w:rsidRPr="001E7C51" w:rsidRDefault="00AC6C9F" w:rsidP="001E7C51">
      <w:pPr>
        <w:pStyle w:val="ConsPlusNormal"/>
        <w:ind w:firstLine="550"/>
        <w:jc w:val="both"/>
        <w:rPr>
          <w:rFonts w:ascii="Times New Roman" w:hAnsi="Times New Roman" w:cs="Times New Roman"/>
        </w:rPr>
      </w:pPr>
      <w:hyperlink r:id="rId91" w:history="1">
        <w:r w:rsidR="008A4109" w:rsidRPr="001E7C51">
          <w:rPr>
            <w:rFonts w:ascii="Times New Roman" w:hAnsi="Times New Roman" w:cs="Times New Roman"/>
          </w:rPr>
          <w:t>приказ</w:t>
        </w:r>
      </w:hyperlink>
      <w:r w:rsidR="008A4109" w:rsidRPr="001E7C51">
        <w:rPr>
          <w:rFonts w:ascii="Times New Roman" w:hAnsi="Times New Roman" w:cs="Times New Roman"/>
        </w:rPr>
        <w:t xml:space="preserve"> Министерства труда и социальной защиты Российской Федерации от </w:t>
      </w:r>
      <w:r w:rsidR="008A4109" w:rsidRPr="001E7C51">
        <w:rPr>
          <w:rFonts w:ascii="Times New Roman" w:hAnsi="Times New Roman" w:cs="Times New Roman"/>
        </w:rPr>
        <w:br/>
        <w:t>17 апреля 2014 года № 258н «Об утверждении примерной номенклатуры организаций социального обслуживания»;</w:t>
      </w:r>
    </w:p>
    <w:p w:rsidR="008A4109" w:rsidRPr="001E7C51" w:rsidRDefault="00AC6C9F" w:rsidP="001E7C51">
      <w:pPr>
        <w:pStyle w:val="ConsPlusNormal"/>
        <w:ind w:firstLine="550"/>
        <w:jc w:val="both"/>
        <w:rPr>
          <w:rFonts w:ascii="Times New Roman" w:hAnsi="Times New Roman" w:cs="Times New Roman"/>
        </w:rPr>
      </w:pPr>
      <w:hyperlink r:id="rId92" w:history="1">
        <w:r w:rsidR="008A4109" w:rsidRPr="001E7C51">
          <w:rPr>
            <w:rFonts w:ascii="Times New Roman" w:hAnsi="Times New Roman" w:cs="Times New Roman"/>
          </w:rPr>
          <w:t>приказ</w:t>
        </w:r>
      </w:hyperlink>
      <w:r w:rsidR="008A4109" w:rsidRPr="001E7C51">
        <w:rPr>
          <w:rFonts w:ascii="Times New Roman" w:hAnsi="Times New Roman" w:cs="Times New Roman"/>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8A4109" w:rsidRPr="001E7C51" w:rsidRDefault="00AC6C9F" w:rsidP="001E7C51">
      <w:pPr>
        <w:pStyle w:val="ConsPlusNormal"/>
        <w:ind w:firstLine="550"/>
        <w:jc w:val="both"/>
        <w:rPr>
          <w:rFonts w:ascii="Times New Roman" w:hAnsi="Times New Roman" w:cs="Times New Roman"/>
        </w:rPr>
      </w:pPr>
      <w:hyperlink r:id="rId93" w:history="1">
        <w:r w:rsidR="008A4109" w:rsidRPr="001E7C51">
          <w:rPr>
            <w:rFonts w:ascii="Times New Roman" w:hAnsi="Times New Roman" w:cs="Times New Roman"/>
          </w:rPr>
          <w:t>приказ</w:t>
        </w:r>
      </w:hyperlink>
      <w:r w:rsidR="008A4109" w:rsidRPr="001E7C51">
        <w:rPr>
          <w:rFonts w:ascii="Times New Roman" w:hAnsi="Times New Roman" w:cs="Times New Roman"/>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8A4109" w:rsidRPr="001E7C51" w:rsidRDefault="00AC6C9F" w:rsidP="001E7C51">
      <w:pPr>
        <w:pStyle w:val="ConsPlusNormal"/>
        <w:ind w:firstLine="550"/>
        <w:jc w:val="both"/>
        <w:rPr>
          <w:rFonts w:ascii="Times New Roman" w:hAnsi="Times New Roman" w:cs="Times New Roman"/>
        </w:rPr>
      </w:pPr>
      <w:hyperlink r:id="rId94" w:history="1">
        <w:r w:rsidR="008A4109" w:rsidRPr="001E7C51">
          <w:rPr>
            <w:rFonts w:ascii="Times New Roman" w:hAnsi="Times New Roman" w:cs="Times New Roman"/>
          </w:rPr>
          <w:t>приказ</w:t>
        </w:r>
      </w:hyperlink>
      <w:r w:rsidR="008A4109" w:rsidRPr="001E7C51">
        <w:rPr>
          <w:rFonts w:ascii="Times New Roman" w:hAnsi="Times New Roman" w:cs="Times New Roman"/>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Областные законы и нормативные правовые акты </w:t>
      </w:r>
      <w:r w:rsidRPr="001E7C51">
        <w:rPr>
          <w:rFonts w:ascii="Times New Roman" w:hAnsi="Times New Roman" w:cs="Times New Roman"/>
        </w:rPr>
        <w:br/>
        <w:t>Архангельской области</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5" w:history="1">
        <w:r w:rsidRPr="001E7C51">
          <w:rPr>
            <w:rFonts w:ascii="Times New Roman" w:hAnsi="Times New Roman" w:cs="Times New Roman"/>
          </w:rPr>
          <w:t>закон</w:t>
        </w:r>
      </w:hyperlink>
      <w:r w:rsidRPr="001E7C51">
        <w:rPr>
          <w:rFonts w:ascii="Times New Roman" w:hAnsi="Times New Roman" w:cs="Times New Roman"/>
        </w:rPr>
        <w:t xml:space="preserve"> от 9 сентября 2004 года № 249-32-ОЗ «О перечнях труднодоступных местностей на территории Архангельской области»;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6"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2004 года № 258-внеоч.-ОЗ «О статусе и границах территорий муниципальных образований в Архангельской области»;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7" w:history="1">
        <w:r w:rsidRPr="001E7C51">
          <w:rPr>
            <w:rFonts w:ascii="Times New Roman" w:hAnsi="Times New Roman" w:cs="Times New Roman"/>
          </w:rPr>
          <w:t>закон</w:t>
        </w:r>
      </w:hyperlink>
      <w:r w:rsidRPr="001E7C51">
        <w:rPr>
          <w:rFonts w:ascii="Times New Roman" w:hAnsi="Times New Roman" w:cs="Times New Roman"/>
        </w:rPr>
        <w:t xml:space="preserve"> от 1 марта 2006 года № 153-9-ОЗ «Градостроительный кодекс Архангельской области»;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8" w:history="1">
        <w:r w:rsidRPr="001E7C51">
          <w:rPr>
            <w:rFonts w:ascii="Times New Roman" w:hAnsi="Times New Roman" w:cs="Times New Roman"/>
          </w:rPr>
          <w:t>закон</w:t>
        </w:r>
      </w:hyperlink>
      <w:r w:rsidRPr="001E7C51">
        <w:rPr>
          <w:rFonts w:ascii="Times New Roman" w:hAnsi="Times New Roman" w:cs="Times New Roman"/>
        </w:rPr>
        <w:t xml:space="preserve"> от 26 сентября 2007 года № 391-20-ОЗ «Об аварийно-спасательных службах и статусе спасателей в Архангельской области»;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9"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2009 года № 65-5-ОЗ «Об административно-территориальном устройстве Архангельской области»;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0" w:history="1">
        <w:r w:rsidRPr="001E7C51">
          <w:rPr>
            <w:rFonts w:ascii="Times New Roman" w:hAnsi="Times New Roman" w:cs="Times New Roman"/>
          </w:rPr>
          <w:t>закон</w:t>
        </w:r>
      </w:hyperlink>
      <w:r w:rsidRPr="001E7C51">
        <w:rPr>
          <w:rFonts w:ascii="Times New Roman" w:hAnsi="Times New Roman" w:cs="Times New Roman"/>
        </w:rPr>
        <w:t xml:space="preserve"> от 29 июня 2015 года № 296-18-ОЗ «О стратегическом планировании в Архангельской области»;</w:t>
      </w:r>
    </w:p>
    <w:p w:rsidR="008A4109" w:rsidRPr="001E7C51" w:rsidRDefault="00AC6C9F" w:rsidP="001E7C51">
      <w:pPr>
        <w:autoSpaceDE w:val="0"/>
        <w:autoSpaceDN w:val="0"/>
        <w:adjustRightInd w:val="0"/>
        <w:spacing w:after="0" w:line="240" w:lineRule="auto"/>
        <w:ind w:firstLine="550"/>
        <w:jc w:val="both"/>
        <w:rPr>
          <w:rFonts w:ascii="Times New Roman" w:hAnsi="Times New Roman" w:cs="Times New Roman"/>
        </w:rPr>
      </w:pPr>
      <w:hyperlink r:id="rId101" w:history="1">
        <w:r w:rsidR="008A4109" w:rsidRPr="001E7C51">
          <w:rPr>
            <w:rFonts w:ascii="Times New Roman" w:hAnsi="Times New Roman" w:cs="Times New Roman"/>
          </w:rPr>
          <w:t>указ</w:t>
        </w:r>
      </w:hyperlink>
      <w:r w:rsidR="008A4109" w:rsidRPr="001E7C51">
        <w:rPr>
          <w:rFonts w:ascii="Times New Roman" w:hAnsi="Times New Roman" w:cs="Times New Roman"/>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8A4109" w:rsidRPr="001E7C51" w:rsidRDefault="00AC6C9F" w:rsidP="001E7C51">
      <w:pPr>
        <w:autoSpaceDE w:val="0"/>
        <w:autoSpaceDN w:val="0"/>
        <w:adjustRightInd w:val="0"/>
        <w:spacing w:after="0" w:line="240" w:lineRule="auto"/>
        <w:ind w:firstLine="550"/>
        <w:jc w:val="both"/>
        <w:rPr>
          <w:rFonts w:ascii="Times New Roman" w:hAnsi="Times New Roman" w:cs="Times New Roman"/>
        </w:rPr>
      </w:pPr>
      <w:hyperlink r:id="rId102" w:history="1">
        <w:r w:rsidR="008A4109" w:rsidRPr="001E7C51">
          <w:rPr>
            <w:rFonts w:ascii="Times New Roman" w:hAnsi="Times New Roman" w:cs="Times New Roman"/>
          </w:rPr>
          <w:t>постановление</w:t>
        </w:r>
      </w:hyperlink>
      <w:r w:rsidR="008A4109" w:rsidRPr="001E7C51">
        <w:rPr>
          <w:rFonts w:ascii="Times New Roman" w:hAnsi="Times New Roman" w:cs="Times New Roman"/>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8A4109" w:rsidRPr="001E7C51" w:rsidRDefault="00AC6C9F" w:rsidP="001E7C51">
      <w:pPr>
        <w:autoSpaceDE w:val="0"/>
        <w:autoSpaceDN w:val="0"/>
        <w:adjustRightInd w:val="0"/>
        <w:spacing w:after="0" w:line="240" w:lineRule="auto"/>
        <w:ind w:firstLine="550"/>
        <w:jc w:val="both"/>
        <w:rPr>
          <w:rFonts w:ascii="Times New Roman" w:hAnsi="Times New Roman" w:cs="Times New Roman"/>
        </w:rPr>
      </w:pPr>
      <w:hyperlink r:id="rId103" w:history="1">
        <w:r w:rsidR="008A4109" w:rsidRPr="001E7C51">
          <w:rPr>
            <w:rFonts w:ascii="Times New Roman" w:hAnsi="Times New Roman" w:cs="Times New Roman"/>
          </w:rPr>
          <w:t>постановление</w:t>
        </w:r>
      </w:hyperlink>
      <w:r w:rsidR="008A4109" w:rsidRPr="001E7C51">
        <w:rPr>
          <w:rFonts w:ascii="Times New Roman" w:hAnsi="Times New Roman" w:cs="Times New Roman"/>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8A4109" w:rsidRPr="001E7C51" w:rsidRDefault="00AC6C9F" w:rsidP="001E7C51">
      <w:pPr>
        <w:autoSpaceDE w:val="0"/>
        <w:autoSpaceDN w:val="0"/>
        <w:adjustRightInd w:val="0"/>
        <w:spacing w:after="0" w:line="240" w:lineRule="auto"/>
        <w:ind w:firstLine="550"/>
        <w:jc w:val="both"/>
        <w:rPr>
          <w:rFonts w:ascii="Times New Roman" w:hAnsi="Times New Roman" w:cs="Times New Roman"/>
        </w:rPr>
      </w:pPr>
      <w:hyperlink r:id="rId104" w:history="1">
        <w:r w:rsidR="008A4109" w:rsidRPr="001E7C51">
          <w:rPr>
            <w:rFonts w:ascii="Times New Roman" w:hAnsi="Times New Roman" w:cs="Times New Roman"/>
          </w:rPr>
          <w:t>постановление</w:t>
        </w:r>
      </w:hyperlink>
      <w:r w:rsidR="008A4109" w:rsidRPr="001E7C51">
        <w:rPr>
          <w:rFonts w:ascii="Times New Roman" w:hAnsi="Times New Roman" w:cs="Times New Roman"/>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8A4109" w:rsidRPr="001E7C51" w:rsidRDefault="00AC6C9F" w:rsidP="001E7C51">
      <w:pPr>
        <w:autoSpaceDE w:val="0"/>
        <w:autoSpaceDN w:val="0"/>
        <w:adjustRightInd w:val="0"/>
        <w:spacing w:after="0" w:line="240" w:lineRule="auto"/>
        <w:ind w:firstLine="550"/>
        <w:jc w:val="both"/>
        <w:rPr>
          <w:rFonts w:ascii="Times New Roman" w:hAnsi="Times New Roman" w:cs="Times New Roman"/>
        </w:rPr>
      </w:pPr>
      <w:hyperlink r:id="rId105" w:history="1">
        <w:r w:rsidR="008A4109" w:rsidRPr="001E7C51">
          <w:rPr>
            <w:rFonts w:ascii="Times New Roman" w:hAnsi="Times New Roman" w:cs="Times New Roman"/>
          </w:rPr>
          <w:t>постановление</w:t>
        </w:r>
      </w:hyperlink>
      <w:r w:rsidR="008A4109" w:rsidRPr="001E7C51">
        <w:rPr>
          <w:rFonts w:ascii="Times New Roman" w:hAnsi="Times New Roman" w:cs="Times New Roman"/>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средств для Архангельской области и входящих в ее состав муниципальных образований»;</w:t>
      </w:r>
    </w:p>
    <w:p w:rsidR="008A4109" w:rsidRPr="001E7C51" w:rsidRDefault="00AC6C9F" w:rsidP="001E7C51">
      <w:pPr>
        <w:autoSpaceDE w:val="0"/>
        <w:autoSpaceDN w:val="0"/>
        <w:adjustRightInd w:val="0"/>
        <w:spacing w:after="0" w:line="240" w:lineRule="auto"/>
        <w:ind w:firstLine="550"/>
        <w:jc w:val="both"/>
        <w:rPr>
          <w:rFonts w:ascii="Times New Roman" w:hAnsi="Times New Roman" w:cs="Times New Roman"/>
        </w:rPr>
      </w:pPr>
      <w:hyperlink r:id="rId106" w:history="1">
        <w:r w:rsidR="008A4109" w:rsidRPr="001E7C51">
          <w:rPr>
            <w:rFonts w:ascii="Times New Roman" w:hAnsi="Times New Roman" w:cs="Times New Roman"/>
          </w:rPr>
          <w:t>постановление</w:t>
        </w:r>
      </w:hyperlink>
      <w:r w:rsidR="008A4109" w:rsidRPr="001E7C51">
        <w:rPr>
          <w:rFonts w:ascii="Times New Roman" w:hAnsi="Times New Roman" w:cs="Times New Roman"/>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8A4109" w:rsidRPr="001E7C51" w:rsidRDefault="00AC6C9F" w:rsidP="001E7C51">
      <w:pPr>
        <w:autoSpaceDE w:val="0"/>
        <w:autoSpaceDN w:val="0"/>
        <w:adjustRightInd w:val="0"/>
        <w:spacing w:after="0" w:line="240" w:lineRule="auto"/>
        <w:ind w:firstLine="550"/>
        <w:jc w:val="both"/>
        <w:rPr>
          <w:rFonts w:ascii="Times New Roman" w:hAnsi="Times New Roman" w:cs="Times New Roman"/>
        </w:rPr>
      </w:pPr>
      <w:hyperlink r:id="rId107" w:history="1">
        <w:r w:rsidR="008A4109" w:rsidRPr="001E7C51">
          <w:rPr>
            <w:rFonts w:ascii="Times New Roman" w:hAnsi="Times New Roman" w:cs="Times New Roman"/>
          </w:rPr>
          <w:t>постановление</w:t>
        </w:r>
      </w:hyperlink>
      <w:r w:rsidR="008A4109" w:rsidRPr="001E7C51">
        <w:rPr>
          <w:rFonts w:ascii="Times New Roman" w:hAnsi="Times New Roman" w:cs="Times New Roman"/>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8A4109" w:rsidRPr="001E7C51" w:rsidRDefault="00AC6C9F" w:rsidP="001E7C51">
      <w:pPr>
        <w:autoSpaceDE w:val="0"/>
        <w:autoSpaceDN w:val="0"/>
        <w:adjustRightInd w:val="0"/>
        <w:spacing w:after="0" w:line="240" w:lineRule="auto"/>
        <w:ind w:firstLine="550"/>
        <w:jc w:val="both"/>
        <w:rPr>
          <w:rFonts w:ascii="Times New Roman" w:hAnsi="Times New Roman" w:cs="Times New Roman"/>
        </w:rPr>
      </w:pPr>
      <w:hyperlink r:id="rId108" w:history="1">
        <w:r w:rsidR="008A4109" w:rsidRPr="001E7C51">
          <w:rPr>
            <w:rFonts w:ascii="Times New Roman" w:hAnsi="Times New Roman" w:cs="Times New Roman"/>
          </w:rPr>
          <w:t>постановление</w:t>
        </w:r>
      </w:hyperlink>
      <w:r w:rsidR="008A4109" w:rsidRPr="001E7C51">
        <w:rPr>
          <w:rFonts w:ascii="Times New Roman" w:hAnsi="Times New Roman" w:cs="Times New Roman"/>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8A4109" w:rsidRPr="001E7C51" w:rsidRDefault="00AC6C9F" w:rsidP="001E7C51">
      <w:pPr>
        <w:autoSpaceDE w:val="0"/>
        <w:autoSpaceDN w:val="0"/>
        <w:adjustRightInd w:val="0"/>
        <w:spacing w:after="0" w:line="240" w:lineRule="auto"/>
        <w:ind w:firstLine="550"/>
        <w:jc w:val="both"/>
        <w:rPr>
          <w:rFonts w:ascii="Times New Roman" w:hAnsi="Times New Roman" w:cs="Times New Roman"/>
        </w:rPr>
      </w:pPr>
      <w:hyperlink r:id="rId109" w:history="1">
        <w:r w:rsidR="008A4109" w:rsidRPr="001E7C51">
          <w:rPr>
            <w:rFonts w:ascii="Times New Roman" w:hAnsi="Times New Roman" w:cs="Times New Roman"/>
          </w:rPr>
          <w:t>постановление</w:t>
        </w:r>
      </w:hyperlink>
      <w:r w:rsidR="008A4109" w:rsidRPr="001E7C51">
        <w:rPr>
          <w:rFonts w:ascii="Times New Roman" w:hAnsi="Times New Roman" w:cs="Times New Roman"/>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 государственным казенным учреждением Архангельской области "Дорожное агентство "Архангельскавтодор"»;</w:t>
      </w:r>
    </w:p>
    <w:p w:rsidR="008A4109" w:rsidRPr="001E7C51" w:rsidRDefault="00AC6C9F" w:rsidP="001E7C51">
      <w:pPr>
        <w:autoSpaceDE w:val="0"/>
        <w:autoSpaceDN w:val="0"/>
        <w:adjustRightInd w:val="0"/>
        <w:spacing w:after="0" w:line="240" w:lineRule="auto"/>
        <w:ind w:firstLine="550"/>
        <w:jc w:val="both"/>
        <w:rPr>
          <w:rFonts w:ascii="Times New Roman" w:hAnsi="Times New Roman" w:cs="Times New Roman"/>
        </w:rPr>
      </w:pPr>
      <w:hyperlink r:id="rId110" w:history="1">
        <w:r w:rsidR="008A4109" w:rsidRPr="001E7C51">
          <w:rPr>
            <w:rFonts w:ascii="Times New Roman" w:hAnsi="Times New Roman" w:cs="Times New Roman"/>
          </w:rPr>
          <w:t>распоряжение</w:t>
        </w:r>
      </w:hyperlink>
      <w:r w:rsidR="008A4109" w:rsidRPr="001E7C51">
        <w:rPr>
          <w:rFonts w:ascii="Times New Roman" w:hAnsi="Times New Roman" w:cs="Times New Roman"/>
        </w:rPr>
        <w:t xml:space="preserve"> Губернатора Архангельской области от 10 марта 2015 года № 178-р «О перечне системообразующих организаций Архангельской области»;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8A4109" w:rsidRPr="001E7C51" w:rsidRDefault="008A4109" w:rsidP="001E7C51">
      <w:pPr>
        <w:pStyle w:val="ConsPlusNormal"/>
        <w:ind w:firstLine="550"/>
        <w:jc w:val="both"/>
        <w:rPr>
          <w:rFonts w:ascii="Times New Roman" w:hAnsi="Times New Roman" w:cs="Times New Roman"/>
        </w:rPr>
      </w:pPr>
    </w:p>
    <w:p w:rsidR="008A4109" w:rsidRPr="00A90EFF" w:rsidRDefault="008A4109" w:rsidP="001E7C51">
      <w:pPr>
        <w:pStyle w:val="ConsPlusNormal"/>
        <w:ind w:firstLine="550"/>
        <w:jc w:val="center"/>
        <w:rPr>
          <w:rFonts w:ascii="Times New Roman" w:hAnsi="Times New Roman" w:cs="Times New Roman"/>
        </w:rPr>
      </w:pPr>
      <w:r w:rsidRPr="00A90EFF">
        <w:rPr>
          <w:rFonts w:ascii="Times New Roman" w:hAnsi="Times New Roman" w:cs="Times New Roman"/>
        </w:rPr>
        <w:t xml:space="preserve">Нормативные правовые акты сельского поселения </w:t>
      </w:r>
      <w:r w:rsidRPr="00A90EFF">
        <w:rPr>
          <w:rFonts w:ascii="Times New Roman" w:hAnsi="Times New Roman" w:cs="Times New Roman"/>
        </w:rPr>
        <w:br/>
        <w:t xml:space="preserve">«Дорогорское»  Мезенского муниципального района </w:t>
      </w:r>
      <w:r w:rsidRPr="00A90EFF">
        <w:rPr>
          <w:rFonts w:ascii="Times New Roman" w:hAnsi="Times New Roman" w:cs="Times New Roman"/>
        </w:rPr>
        <w:br/>
        <w:t>Архангельской области</w:t>
      </w:r>
    </w:p>
    <w:p w:rsidR="008A4109" w:rsidRPr="00A90EFF" w:rsidRDefault="008A4109" w:rsidP="001E7C51">
      <w:pPr>
        <w:autoSpaceDE w:val="0"/>
        <w:autoSpaceDN w:val="0"/>
        <w:adjustRightInd w:val="0"/>
        <w:spacing w:after="0" w:line="240" w:lineRule="auto"/>
        <w:ind w:firstLine="550"/>
        <w:jc w:val="both"/>
        <w:rPr>
          <w:rFonts w:ascii="Times New Roman" w:hAnsi="Times New Roman" w:cs="Times New Roman"/>
        </w:rPr>
      </w:pPr>
    </w:p>
    <w:p w:rsidR="008A4109" w:rsidRPr="004518BF" w:rsidRDefault="00AC6C9F" w:rsidP="001E7C51">
      <w:pPr>
        <w:pStyle w:val="1"/>
        <w:ind w:firstLine="550"/>
        <w:jc w:val="both"/>
        <w:rPr>
          <w:sz w:val="22"/>
          <w:szCs w:val="22"/>
        </w:rPr>
      </w:pPr>
      <w:hyperlink r:id="rId111" w:history="1">
        <w:r w:rsidR="008A4109" w:rsidRPr="00A90EFF">
          <w:rPr>
            <w:sz w:val="22"/>
            <w:szCs w:val="22"/>
          </w:rPr>
          <w:t>Устав</w:t>
        </w:r>
      </w:hyperlink>
      <w:r w:rsidR="008A4109" w:rsidRPr="00A90EFF">
        <w:rPr>
          <w:sz w:val="22"/>
          <w:szCs w:val="22"/>
        </w:rPr>
        <w:t xml:space="preserve"> муниципального образования «Мезенский муниципальный</w:t>
      </w:r>
      <w:r w:rsidR="008A4109" w:rsidRPr="001E7C51">
        <w:rPr>
          <w:sz w:val="22"/>
          <w:szCs w:val="22"/>
        </w:rPr>
        <w:t xml:space="preserve"> район» Архангельской области, </w:t>
      </w:r>
      <w:r w:rsidR="008A4109" w:rsidRPr="004518BF">
        <w:rPr>
          <w:sz w:val="22"/>
          <w:szCs w:val="22"/>
        </w:rPr>
        <w:t xml:space="preserve">принятый Решением Собрания депутатов муниципального образования «Мезенский муниципальный район» №196 от 12.04.2012 года; </w:t>
      </w:r>
    </w:p>
    <w:p w:rsidR="008A4109" w:rsidRPr="004518BF" w:rsidRDefault="00AC6C9F" w:rsidP="00EA0D99">
      <w:pPr>
        <w:widowControl w:val="0"/>
        <w:spacing w:after="0"/>
        <w:ind w:firstLine="720"/>
        <w:jc w:val="both"/>
        <w:rPr>
          <w:rFonts w:ascii="Times New Roman" w:hAnsi="Times New Roman" w:cs="Times New Roman"/>
        </w:rPr>
      </w:pPr>
      <w:hyperlink r:id="rId112" w:history="1">
        <w:r w:rsidR="008A4109" w:rsidRPr="004518BF">
          <w:rPr>
            <w:rFonts w:ascii="Times New Roman" w:hAnsi="Times New Roman" w:cs="Times New Roman"/>
          </w:rPr>
          <w:t>Устав</w:t>
        </w:r>
      </w:hyperlink>
      <w:r w:rsidR="008A4109" w:rsidRPr="004518BF">
        <w:rPr>
          <w:rFonts w:ascii="Times New Roman" w:hAnsi="Times New Roman" w:cs="Times New Roman"/>
        </w:rPr>
        <w:t xml:space="preserve"> муниципального образования «Дорогорское» Мезенского района Архангельской области, принят решением Совета депутатов муниципального образования «Дорогорское» № 102 от 29.05.2012 года;</w:t>
      </w:r>
    </w:p>
    <w:p w:rsidR="008A4109" w:rsidRPr="001E7C51" w:rsidRDefault="008A4109" w:rsidP="00EA0D99">
      <w:pPr>
        <w:spacing w:after="0" w:line="240" w:lineRule="auto"/>
        <w:ind w:firstLine="550"/>
        <w:jc w:val="both"/>
        <w:rPr>
          <w:rFonts w:ascii="Times New Roman" w:hAnsi="Times New Roman" w:cs="Times New Roman"/>
        </w:rPr>
      </w:pPr>
      <w:r w:rsidRPr="004518BF">
        <w:rPr>
          <w:rFonts w:ascii="Times New Roman" w:hAnsi="Times New Roman" w:cs="Times New Roman"/>
        </w:rPr>
        <w:t>Постановление главы</w:t>
      </w:r>
      <w:r w:rsidRPr="001E7C51">
        <w:rPr>
          <w:rFonts w:ascii="Times New Roman" w:hAnsi="Times New Roman" w:cs="Times New Roman"/>
        </w:rPr>
        <w:t xml:space="preserve"> администрации муниципального образования «Мезенский район» Архангельской области от 10.08.2017 № 425 «Об утверждении порядка подготовки, утверждения местных нормативов градостроительного проектирования Мезенского муниципального района и внесения изменений в них»; </w:t>
      </w:r>
    </w:p>
    <w:p w:rsidR="008A4109" w:rsidRPr="001E7C51" w:rsidRDefault="008A4109" w:rsidP="001E7C51">
      <w:pPr>
        <w:spacing w:after="0" w:line="240" w:lineRule="auto"/>
        <w:ind w:firstLine="550"/>
        <w:jc w:val="both"/>
        <w:rPr>
          <w:rFonts w:ascii="Times New Roman" w:hAnsi="Times New Roman" w:cs="Times New Roman"/>
        </w:rPr>
      </w:pPr>
      <w:r w:rsidRPr="001E7C51">
        <w:rPr>
          <w:rFonts w:ascii="Times New Roman" w:hAnsi="Times New Roman" w:cs="Times New Roman"/>
        </w:rPr>
        <w:t>Постановление главы администрации муниципального образования «Мезенский район» Архангельской области от 10.08.2017 № 426 «О разработке местных нормативов градостроительного проектирования муниципального образования «Мезенский муниципальный район» Архангельской области, городского поселения «Мезенское», сельских поселений «Дорогорское», «Жердское», «Козьмогородское», «Целегорское», «Быченское», «Совпольское», «Долгощельское», «Соянское», «Койденское», «Ручьевское»  Мезенского муниципального района Архангельской области».</w:t>
      </w:r>
    </w:p>
    <w:p w:rsidR="008A4109" w:rsidRDefault="008A4109" w:rsidP="001E7C51">
      <w:pPr>
        <w:pStyle w:val="ConsPlusNormal"/>
        <w:ind w:firstLine="550"/>
        <w:jc w:val="center"/>
        <w:rPr>
          <w:rFonts w:ascii="Times New Roman" w:hAnsi="Times New Roman" w:cs="Times New Roman"/>
        </w:rPr>
      </w:pP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Нормативно-технические и иные документы</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42.13330.2011 «Градостроительство. Планировка и застройка городских и сельских поселений»;</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lastRenderedPageBreak/>
        <w:t>Свод правил СП 113.13330.2012 «Стоянки автомобилей. Актуализированная редакция СНиП 21-02-99*»;</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59.13330.2012 «Доступность зданий и сооружений для маломобильных групп населения. Актуализированная редакция СНиП 35-01-2001»;</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18.13330.2011 «Генеральные планы промышленных предприятий. Актуализированная редакция СНиП П-89-80*»;</w:t>
      </w:r>
    </w:p>
    <w:p w:rsidR="008A4109" w:rsidRPr="001E7C51" w:rsidRDefault="00AC6C9F" w:rsidP="001E7C51">
      <w:pPr>
        <w:pStyle w:val="ConsPlusNormal"/>
        <w:ind w:firstLine="550"/>
        <w:jc w:val="both"/>
        <w:rPr>
          <w:rFonts w:ascii="Times New Roman" w:hAnsi="Times New Roman" w:cs="Times New Roman"/>
        </w:rPr>
      </w:pPr>
      <w:hyperlink r:id="rId113" w:history="1">
        <w:r w:rsidR="008A4109" w:rsidRPr="001E7C51">
          <w:rPr>
            <w:rFonts w:ascii="Times New Roman" w:hAnsi="Times New Roman" w:cs="Times New Roman"/>
          </w:rPr>
          <w:t>СанПиН</w:t>
        </w:r>
      </w:hyperlink>
      <w:r w:rsidR="008A4109" w:rsidRPr="001E7C51">
        <w:rPr>
          <w:rFonts w:ascii="Times New Roman" w:hAnsi="Times New Roman" w:cs="Times New Roma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8A4109" w:rsidRPr="001E7C51" w:rsidRDefault="00AC6C9F" w:rsidP="001E7C51">
      <w:pPr>
        <w:pStyle w:val="ConsPlusNormal"/>
        <w:ind w:firstLine="550"/>
        <w:jc w:val="both"/>
        <w:rPr>
          <w:rFonts w:ascii="Times New Roman" w:hAnsi="Times New Roman" w:cs="Times New Roman"/>
        </w:rPr>
      </w:pPr>
      <w:hyperlink r:id="rId114" w:history="1">
        <w:r w:rsidR="008A4109" w:rsidRPr="001E7C51">
          <w:rPr>
            <w:rFonts w:ascii="Times New Roman" w:hAnsi="Times New Roman" w:cs="Times New Roman"/>
          </w:rPr>
          <w:t>СанПиН</w:t>
        </w:r>
      </w:hyperlink>
      <w:r w:rsidR="008A4109"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8A4109" w:rsidRPr="001E7C51" w:rsidRDefault="00AC6C9F" w:rsidP="001E7C51">
      <w:pPr>
        <w:pStyle w:val="ConsPlusNormal"/>
        <w:ind w:firstLine="550"/>
        <w:jc w:val="both"/>
        <w:rPr>
          <w:rFonts w:ascii="Times New Roman" w:hAnsi="Times New Roman" w:cs="Times New Roman"/>
        </w:rPr>
      </w:pPr>
      <w:hyperlink r:id="rId115" w:history="1">
        <w:r w:rsidR="008A4109" w:rsidRPr="001E7C51">
          <w:rPr>
            <w:rFonts w:ascii="Times New Roman" w:hAnsi="Times New Roman" w:cs="Times New Roman"/>
          </w:rPr>
          <w:t>СанПиН</w:t>
        </w:r>
      </w:hyperlink>
      <w:r w:rsidR="008A4109" w:rsidRPr="001E7C51">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СН 461-74 «Нормы отвода земель для линий связи»;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pBdr>
          <w:top w:val="single" w:sz="6" w:space="0" w:color="auto"/>
        </w:pBdr>
        <w:spacing w:before="100" w:after="100"/>
        <w:ind w:firstLine="550"/>
        <w:jc w:val="both"/>
        <w:rPr>
          <w:rFonts w:ascii="Times New Roman" w:hAnsi="Times New Roman" w:cs="Times New Roman"/>
        </w:rPr>
      </w:pPr>
    </w:p>
    <w:p w:rsidR="008A4109" w:rsidRPr="001E7C51" w:rsidRDefault="008A4109" w:rsidP="001E7C51">
      <w:pPr>
        <w:ind w:firstLine="550"/>
        <w:rPr>
          <w:rFonts w:ascii="Times New Roman" w:hAnsi="Times New Roman" w:cs="Times New Roman"/>
        </w:rPr>
      </w:pPr>
    </w:p>
    <w:sectPr w:rsidR="008A4109" w:rsidRPr="001E7C51" w:rsidSect="006459A9">
      <w:pgSz w:w="11905" w:h="16838"/>
      <w:pgMar w:top="1134" w:right="850" w:bottom="1134" w:left="1701"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2A6" w:rsidRDefault="00BD52A6" w:rsidP="006C3DBF">
      <w:pPr>
        <w:spacing w:after="0" w:line="240" w:lineRule="auto"/>
      </w:pPr>
      <w:r>
        <w:separator/>
      </w:r>
    </w:p>
  </w:endnote>
  <w:endnote w:type="continuationSeparator" w:id="0">
    <w:p w:rsidR="00BD52A6" w:rsidRDefault="00BD52A6"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2A6" w:rsidRDefault="00BD52A6" w:rsidP="006C3DBF">
      <w:pPr>
        <w:spacing w:after="0" w:line="240" w:lineRule="auto"/>
      </w:pPr>
      <w:r>
        <w:separator/>
      </w:r>
    </w:p>
  </w:footnote>
  <w:footnote w:type="continuationSeparator" w:id="0">
    <w:p w:rsidR="00BD52A6" w:rsidRDefault="00BD52A6"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109" w:rsidRDefault="00AC6C9F">
    <w:pPr>
      <w:pStyle w:val="a7"/>
      <w:jc w:val="center"/>
    </w:pPr>
    <w:fldSimple w:instr=" PAGE   \* MERGEFORMAT ">
      <w:r w:rsidR="00D35BC2">
        <w:rPr>
          <w:noProof/>
        </w:rPr>
        <w:t>1</w:t>
      </w:r>
    </w:fldSimple>
  </w:p>
  <w:p w:rsidR="008A4109" w:rsidRDefault="008A410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C66BA"/>
    <w:multiLevelType w:val="hybridMultilevel"/>
    <w:tmpl w:val="E9249C7C"/>
    <w:lvl w:ilvl="0" w:tplc="57D4FABE">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B5E"/>
    <w:rsid w:val="000152E6"/>
    <w:rsid w:val="00016926"/>
    <w:rsid w:val="000170CA"/>
    <w:rsid w:val="00017533"/>
    <w:rsid w:val="00030AC4"/>
    <w:rsid w:val="00055BD1"/>
    <w:rsid w:val="000560C5"/>
    <w:rsid w:val="00056D8F"/>
    <w:rsid w:val="00056DA7"/>
    <w:rsid w:val="00057CDD"/>
    <w:rsid w:val="000746E6"/>
    <w:rsid w:val="000805DD"/>
    <w:rsid w:val="0008676A"/>
    <w:rsid w:val="00093EC5"/>
    <w:rsid w:val="00094E93"/>
    <w:rsid w:val="000A253E"/>
    <w:rsid w:val="000B114C"/>
    <w:rsid w:val="000B42E4"/>
    <w:rsid w:val="000C4D8A"/>
    <w:rsid w:val="000E0CC5"/>
    <w:rsid w:val="000F0FD0"/>
    <w:rsid w:val="000F47E0"/>
    <w:rsid w:val="001134A4"/>
    <w:rsid w:val="00114BAE"/>
    <w:rsid w:val="00120750"/>
    <w:rsid w:val="00140C35"/>
    <w:rsid w:val="0014110E"/>
    <w:rsid w:val="00146229"/>
    <w:rsid w:val="0016005A"/>
    <w:rsid w:val="00170B07"/>
    <w:rsid w:val="00180346"/>
    <w:rsid w:val="00187519"/>
    <w:rsid w:val="0019462F"/>
    <w:rsid w:val="001A5675"/>
    <w:rsid w:val="001C2D24"/>
    <w:rsid w:val="001D18B3"/>
    <w:rsid w:val="001D52C9"/>
    <w:rsid w:val="001E6E8F"/>
    <w:rsid w:val="001E7C51"/>
    <w:rsid w:val="001E7F90"/>
    <w:rsid w:val="001F23E2"/>
    <w:rsid w:val="0020281C"/>
    <w:rsid w:val="00207301"/>
    <w:rsid w:val="00232255"/>
    <w:rsid w:val="002450D1"/>
    <w:rsid w:val="0025145E"/>
    <w:rsid w:val="00274275"/>
    <w:rsid w:val="00282442"/>
    <w:rsid w:val="00284393"/>
    <w:rsid w:val="00284AE9"/>
    <w:rsid w:val="00291D29"/>
    <w:rsid w:val="00296DE9"/>
    <w:rsid w:val="002A28FA"/>
    <w:rsid w:val="002A3818"/>
    <w:rsid w:val="002A5964"/>
    <w:rsid w:val="002C2A25"/>
    <w:rsid w:val="002C6170"/>
    <w:rsid w:val="002D01A4"/>
    <w:rsid w:val="002E1693"/>
    <w:rsid w:val="002F34A3"/>
    <w:rsid w:val="00310EAD"/>
    <w:rsid w:val="003148C1"/>
    <w:rsid w:val="00315321"/>
    <w:rsid w:val="00324846"/>
    <w:rsid w:val="00324F42"/>
    <w:rsid w:val="003278EB"/>
    <w:rsid w:val="003279E6"/>
    <w:rsid w:val="00332B8A"/>
    <w:rsid w:val="00333C02"/>
    <w:rsid w:val="0034492B"/>
    <w:rsid w:val="00345DB8"/>
    <w:rsid w:val="00350413"/>
    <w:rsid w:val="00354D1F"/>
    <w:rsid w:val="00384952"/>
    <w:rsid w:val="0039043B"/>
    <w:rsid w:val="003970D3"/>
    <w:rsid w:val="003A6171"/>
    <w:rsid w:val="003A7F44"/>
    <w:rsid w:val="003B01FE"/>
    <w:rsid w:val="003B0B8A"/>
    <w:rsid w:val="003B4A0E"/>
    <w:rsid w:val="003D0E00"/>
    <w:rsid w:val="003D1680"/>
    <w:rsid w:val="003D1F87"/>
    <w:rsid w:val="00401F9E"/>
    <w:rsid w:val="004031B2"/>
    <w:rsid w:val="004070A1"/>
    <w:rsid w:val="00415EDB"/>
    <w:rsid w:val="004518BF"/>
    <w:rsid w:val="00461E01"/>
    <w:rsid w:val="004650CD"/>
    <w:rsid w:val="00466610"/>
    <w:rsid w:val="00474853"/>
    <w:rsid w:val="0047703C"/>
    <w:rsid w:val="0048145C"/>
    <w:rsid w:val="004912C5"/>
    <w:rsid w:val="00495C9B"/>
    <w:rsid w:val="004A0AAD"/>
    <w:rsid w:val="004A0F3E"/>
    <w:rsid w:val="004A3E96"/>
    <w:rsid w:val="004A7A7D"/>
    <w:rsid w:val="004B3CA4"/>
    <w:rsid w:val="004C473C"/>
    <w:rsid w:val="004C7D13"/>
    <w:rsid w:val="004D15FE"/>
    <w:rsid w:val="004D4226"/>
    <w:rsid w:val="004E41B2"/>
    <w:rsid w:val="004E5313"/>
    <w:rsid w:val="004F0E67"/>
    <w:rsid w:val="004F228F"/>
    <w:rsid w:val="00503E6D"/>
    <w:rsid w:val="00506D11"/>
    <w:rsid w:val="00512172"/>
    <w:rsid w:val="0051430C"/>
    <w:rsid w:val="00515B5B"/>
    <w:rsid w:val="00523103"/>
    <w:rsid w:val="00530A43"/>
    <w:rsid w:val="00543568"/>
    <w:rsid w:val="00553E2E"/>
    <w:rsid w:val="005566B9"/>
    <w:rsid w:val="005709D4"/>
    <w:rsid w:val="00574792"/>
    <w:rsid w:val="00583E58"/>
    <w:rsid w:val="00585FC5"/>
    <w:rsid w:val="00587E37"/>
    <w:rsid w:val="005930F5"/>
    <w:rsid w:val="005C27D4"/>
    <w:rsid w:val="005D43DE"/>
    <w:rsid w:val="005E2C8A"/>
    <w:rsid w:val="005F351A"/>
    <w:rsid w:val="005F5DBD"/>
    <w:rsid w:val="006037EF"/>
    <w:rsid w:val="0061586B"/>
    <w:rsid w:val="0062511B"/>
    <w:rsid w:val="00625D58"/>
    <w:rsid w:val="00634655"/>
    <w:rsid w:val="006459A9"/>
    <w:rsid w:val="006552CF"/>
    <w:rsid w:val="00662827"/>
    <w:rsid w:val="0068200E"/>
    <w:rsid w:val="00687E98"/>
    <w:rsid w:val="00693349"/>
    <w:rsid w:val="006944F2"/>
    <w:rsid w:val="006A175F"/>
    <w:rsid w:val="006B02EE"/>
    <w:rsid w:val="006C23F4"/>
    <w:rsid w:val="006C3DBF"/>
    <w:rsid w:val="006E54E5"/>
    <w:rsid w:val="006F0341"/>
    <w:rsid w:val="006F3651"/>
    <w:rsid w:val="006F47E3"/>
    <w:rsid w:val="006F5B20"/>
    <w:rsid w:val="006F5BDD"/>
    <w:rsid w:val="00710971"/>
    <w:rsid w:val="00711F2D"/>
    <w:rsid w:val="0071787E"/>
    <w:rsid w:val="00717B7C"/>
    <w:rsid w:val="00722BCA"/>
    <w:rsid w:val="0072344D"/>
    <w:rsid w:val="0072354D"/>
    <w:rsid w:val="00723717"/>
    <w:rsid w:val="00727F3B"/>
    <w:rsid w:val="00734ED5"/>
    <w:rsid w:val="00736997"/>
    <w:rsid w:val="00746F33"/>
    <w:rsid w:val="00753CA3"/>
    <w:rsid w:val="00763AF0"/>
    <w:rsid w:val="0076551C"/>
    <w:rsid w:val="00785335"/>
    <w:rsid w:val="007A6E4A"/>
    <w:rsid w:val="007A77DD"/>
    <w:rsid w:val="007A7C18"/>
    <w:rsid w:val="007B63D6"/>
    <w:rsid w:val="007B6D2D"/>
    <w:rsid w:val="007C2D99"/>
    <w:rsid w:val="007C2DA1"/>
    <w:rsid w:val="007D4B46"/>
    <w:rsid w:val="007E28C1"/>
    <w:rsid w:val="007E4E5B"/>
    <w:rsid w:val="007E6E80"/>
    <w:rsid w:val="007F432A"/>
    <w:rsid w:val="007F5B5E"/>
    <w:rsid w:val="00804F29"/>
    <w:rsid w:val="0080580C"/>
    <w:rsid w:val="00825679"/>
    <w:rsid w:val="008272E7"/>
    <w:rsid w:val="00862DB8"/>
    <w:rsid w:val="00887EAE"/>
    <w:rsid w:val="008A4109"/>
    <w:rsid w:val="008B52AE"/>
    <w:rsid w:val="008B533C"/>
    <w:rsid w:val="008C1AC0"/>
    <w:rsid w:val="008C7D9D"/>
    <w:rsid w:val="008D17AC"/>
    <w:rsid w:val="008E0496"/>
    <w:rsid w:val="008F4F7F"/>
    <w:rsid w:val="008F551F"/>
    <w:rsid w:val="008F7FE2"/>
    <w:rsid w:val="00907A3E"/>
    <w:rsid w:val="00923315"/>
    <w:rsid w:val="00923FA8"/>
    <w:rsid w:val="00927557"/>
    <w:rsid w:val="00934EA4"/>
    <w:rsid w:val="00937C48"/>
    <w:rsid w:val="00943535"/>
    <w:rsid w:val="00951EB3"/>
    <w:rsid w:val="00956D52"/>
    <w:rsid w:val="00960EC2"/>
    <w:rsid w:val="00982B60"/>
    <w:rsid w:val="009844FC"/>
    <w:rsid w:val="00984E48"/>
    <w:rsid w:val="00993CEB"/>
    <w:rsid w:val="009966B1"/>
    <w:rsid w:val="009A10D1"/>
    <w:rsid w:val="009A4C42"/>
    <w:rsid w:val="009A7D14"/>
    <w:rsid w:val="009B7C62"/>
    <w:rsid w:val="009C1139"/>
    <w:rsid w:val="00A00508"/>
    <w:rsid w:val="00A028CB"/>
    <w:rsid w:val="00A0612D"/>
    <w:rsid w:val="00A143EC"/>
    <w:rsid w:val="00A17EB6"/>
    <w:rsid w:val="00A30D61"/>
    <w:rsid w:val="00A3292D"/>
    <w:rsid w:val="00A3323A"/>
    <w:rsid w:val="00A400BB"/>
    <w:rsid w:val="00A87537"/>
    <w:rsid w:val="00A87AED"/>
    <w:rsid w:val="00A90EFF"/>
    <w:rsid w:val="00A94A1A"/>
    <w:rsid w:val="00AC6C9F"/>
    <w:rsid w:val="00AC7D05"/>
    <w:rsid w:val="00AD19C9"/>
    <w:rsid w:val="00AD6F84"/>
    <w:rsid w:val="00AE04AA"/>
    <w:rsid w:val="00AE4BFB"/>
    <w:rsid w:val="00AF1A71"/>
    <w:rsid w:val="00AF3A7D"/>
    <w:rsid w:val="00AF4A04"/>
    <w:rsid w:val="00AF4F79"/>
    <w:rsid w:val="00B1661D"/>
    <w:rsid w:val="00B1687D"/>
    <w:rsid w:val="00B217E8"/>
    <w:rsid w:val="00B262DA"/>
    <w:rsid w:val="00B36777"/>
    <w:rsid w:val="00B37ED8"/>
    <w:rsid w:val="00B41890"/>
    <w:rsid w:val="00B52490"/>
    <w:rsid w:val="00B56FED"/>
    <w:rsid w:val="00B82728"/>
    <w:rsid w:val="00B91D23"/>
    <w:rsid w:val="00B96BEB"/>
    <w:rsid w:val="00BB1F10"/>
    <w:rsid w:val="00BB2C2C"/>
    <w:rsid w:val="00BB7584"/>
    <w:rsid w:val="00BC60BB"/>
    <w:rsid w:val="00BD52A6"/>
    <w:rsid w:val="00C128AB"/>
    <w:rsid w:val="00C167C1"/>
    <w:rsid w:val="00C204B6"/>
    <w:rsid w:val="00C30A62"/>
    <w:rsid w:val="00C31543"/>
    <w:rsid w:val="00C32DD3"/>
    <w:rsid w:val="00C3300C"/>
    <w:rsid w:val="00C35C13"/>
    <w:rsid w:val="00C35C30"/>
    <w:rsid w:val="00C45ECA"/>
    <w:rsid w:val="00C522D1"/>
    <w:rsid w:val="00C6117F"/>
    <w:rsid w:val="00C8017F"/>
    <w:rsid w:val="00C8200B"/>
    <w:rsid w:val="00C85372"/>
    <w:rsid w:val="00C87DDA"/>
    <w:rsid w:val="00CD00F8"/>
    <w:rsid w:val="00D00FF0"/>
    <w:rsid w:val="00D01032"/>
    <w:rsid w:val="00D06494"/>
    <w:rsid w:val="00D1100A"/>
    <w:rsid w:val="00D141C3"/>
    <w:rsid w:val="00D21A43"/>
    <w:rsid w:val="00D22529"/>
    <w:rsid w:val="00D35BC2"/>
    <w:rsid w:val="00D422C8"/>
    <w:rsid w:val="00D45254"/>
    <w:rsid w:val="00D50F4F"/>
    <w:rsid w:val="00D51C74"/>
    <w:rsid w:val="00D520A3"/>
    <w:rsid w:val="00D55662"/>
    <w:rsid w:val="00D62C86"/>
    <w:rsid w:val="00D65266"/>
    <w:rsid w:val="00D87DB8"/>
    <w:rsid w:val="00DA415A"/>
    <w:rsid w:val="00DA4329"/>
    <w:rsid w:val="00DB24EA"/>
    <w:rsid w:val="00DC24A5"/>
    <w:rsid w:val="00DD54D1"/>
    <w:rsid w:val="00E05DCD"/>
    <w:rsid w:val="00E40722"/>
    <w:rsid w:val="00E415D3"/>
    <w:rsid w:val="00E47F70"/>
    <w:rsid w:val="00E54FB6"/>
    <w:rsid w:val="00E61B9B"/>
    <w:rsid w:val="00E73747"/>
    <w:rsid w:val="00E9395D"/>
    <w:rsid w:val="00E945C4"/>
    <w:rsid w:val="00E97E43"/>
    <w:rsid w:val="00EA040D"/>
    <w:rsid w:val="00EA0D99"/>
    <w:rsid w:val="00EA11FA"/>
    <w:rsid w:val="00EA1AC7"/>
    <w:rsid w:val="00EC0B95"/>
    <w:rsid w:val="00ED2E90"/>
    <w:rsid w:val="00ED6626"/>
    <w:rsid w:val="00EF5C98"/>
    <w:rsid w:val="00EF7BBD"/>
    <w:rsid w:val="00EF7E74"/>
    <w:rsid w:val="00F04A69"/>
    <w:rsid w:val="00F0741F"/>
    <w:rsid w:val="00F11189"/>
    <w:rsid w:val="00F12D7E"/>
    <w:rsid w:val="00F17229"/>
    <w:rsid w:val="00F2045E"/>
    <w:rsid w:val="00F23258"/>
    <w:rsid w:val="00F26102"/>
    <w:rsid w:val="00F3720E"/>
    <w:rsid w:val="00F47BFB"/>
    <w:rsid w:val="00F53216"/>
    <w:rsid w:val="00F64362"/>
    <w:rsid w:val="00F7006B"/>
    <w:rsid w:val="00F70674"/>
    <w:rsid w:val="00F71A8C"/>
    <w:rsid w:val="00F84E15"/>
    <w:rsid w:val="00F92550"/>
    <w:rsid w:val="00FA33C2"/>
    <w:rsid w:val="00FA3B75"/>
    <w:rsid w:val="00FB3651"/>
    <w:rsid w:val="00FE6AE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sz w:val="22"/>
      <w:szCs w:val="22"/>
      <w:lang w:eastAsia="en-US"/>
    </w:rPr>
  </w:style>
  <w:style w:type="paragraph" w:styleId="1">
    <w:name w:val="heading 1"/>
    <w:basedOn w:val="a"/>
    <w:next w:val="a"/>
    <w:link w:val="10"/>
    <w:uiPriority w:val="99"/>
    <w:qFormat/>
    <w:locked/>
    <w:rsid w:val="001E7C51"/>
    <w:pPr>
      <w:keepNext/>
      <w:spacing w:after="0" w:line="240" w:lineRule="auto"/>
      <w:ind w:firstLine="567"/>
      <w:jc w:val="right"/>
      <w:outlineLvl w:val="0"/>
    </w:pPr>
    <w:rPr>
      <w:rFonts w:ascii="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7C51"/>
    <w:rPr>
      <w:rFonts w:cs="Times New Roman"/>
      <w:sz w:val="26"/>
      <w:lang w:val="ru-RU" w:eastAsia="ru-RU" w:bidi="ar-SA"/>
    </w:rPr>
  </w:style>
  <w:style w:type="paragraph" w:customStyle="1" w:styleId="ConsPlusNormal">
    <w:name w:val="ConsPlusNormal"/>
    <w:uiPriority w:val="99"/>
    <w:rsid w:val="007F5B5E"/>
    <w:pPr>
      <w:widowControl w:val="0"/>
      <w:autoSpaceDE w:val="0"/>
      <w:autoSpaceDN w:val="0"/>
    </w:pPr>
    <w:rPr>
      <w:rFonts w:eastAsia="Times New Roman" w:cs="Calibri"/>
      <w:sz w:val="22"/>
      <w:szCs w:val="22"/>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5B5E"/>
    <w:pPr>
      <w:widowControl w:val="0"/>
      <w:autoSpaceDE w:val="0"/>
      <w:autoSpaceDN w:val="0"/>
    </w:pPr>
    <w:rPr>
      <w:rFonts w:eastAsia="Times New Roman" w:cs="Calibri"/>
      <w:b/>
      <w:bCs/>
      <w:sz w:val="22"/>
      <w:szCs w:val="22"/>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rPr>
  </w:style>
  <w:style w:type="paragraph" w:styleId="a3">
    <w:name w:val="Title"/>
    <w:basedOn w:val="a"/>
    <w:link w:val="a4"/>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basedOn w:val="a0"/>
    <w:link w:val="a3"/>
    <w:uiPriority w:val="99"/>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C3DBF"/>
    <w:rPr>
      <w:rFonts w:cs="Times New Roman"/>
    </w:rPr>
  </w:style>
  <w:style w:type="paragraph" w:styleId="a9">
    <w:name w:val="footer"/>
    <w:basedOn w:val="a"/>
    <w:link w:val="aa"/>
    <w:uiPriority w:val="99"/>
    <w:semiHidden/>
    <w:rsid w:val="006C3DB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6C3DBF"/>
    <w:rPr>
      <w:rFonts w:cs="Times New Roman"/>
    </w:rPr>
  </w:style>
  <w:style w:type="paragraph" w:customStyle="1" w:styleId="formattext">
    <w:name w:val="formattext"/>
    <w:basedOn w:val="a"/>
    <w:uiPriority w:val="99"/>
    <w:rsid w:val="00862DB8"/>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307246098">
      <w:marLeft w:val="0"/>
      <w:marRight w:val="0"/>
      <w:marTop w:val="0"/>
      <w:marBottom w:val="0"/>
      <w:divBdr>
        <w:top w:val="none" w:sz="0" w:space="0" w:color="auto"/>
        <w:left w:val="none" w:sz="0" w:space="0" w:color="auto"/>
        <w:bottom w:val="none" w:sz="0" w:space="0" w:color="auto"/>
        <w:right w:val="none" w:sz="0" w:space="0" w:color="auto"/>
      </w:divBdr>
    </w:div>
    <w:div w:id="307246100">
      <w:marLeft w:val="0"/>
      <w:marRight w:val="0"/>
      <w:marTop w:val="0"/>
      <w:marBottom w:val="0"/>
      <w:divBdr>
        <w:top w:val="none" w:sz="0" w:space="0" w:color="auto"/>
        <w:left w:val="none" w:sz="0" w:space="0" w:color="auto"/>
        <w:bottom w:val="none" w:sz="0" w:space="0" w:color="auto"/>
        <w:right w:val="none" w:sz="0" w:space="0" w:color="auto"/>
      </w:divBdr>
      <w:divsChild>
        <w:div w:id="307246099">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92716CC868AD39E3EBFD642AA67A7DFBDAAB21F581EA4e6F" TargetMode="External"/><Relationship Id="rId117" Type="http://schemas.openxmlformats.org/officeDocument/2006/relationships/theme" Target="theme/theme1.xml"/><Relationship Id="rId21" Type="http://schemas.openxmlformats.org/officeDocument/2006/relationships/hyperlink" Target="consultantplus://offline/ref=34A7246665CBE3E0E5C2E9BF208C011F88E8E1251DC8868AD39E3EBFD6A4e2F" TargetMode="External"/><Relationship Id="rId42" Type="http://schemas.openxmlformats.org/officeDocument/2006/relationships/hyperlink" Target="consultantplus://offline/ref=AF8300932DE3B66796F8A4E8CC951FFABBE39CC3751879A1C0577BFF24d2IAI" TargetMode="External"/><Relationship Id="rId47" Type="http://schemas.openxmlformats.org/officeDocument/2006/relationships/hyperlink" Target="consultantplus://offline/ref=AF8300932DE3B66796F8A4E8CC951FFABBE398C1781979A1C0577BFF24d2IAI" TargetMode="External"/><Relationship Id="rId63" Type="http://schemas.openxmlformats.org/officeDocument/2006/relationships/hyperlink" Target="consultantplus://offline/ref=AF8300932DE3B66796F8A4E8CC951FFABBE29BC0741479A1C0577BFF24d2IAI" TargetMode="External"/><Relationship Id="rId68" Type="http://schemas.openxmlformats.org/officeDocument/2006/relationships/hyperlink" Target="consultantplus://offline/ref=AF8300932DE3B66796F8A4E8CC951FFAB8EA98C4741979A1C0577BFF24d2IAI" TargetMode="External"/><Relationship Id="rId84" Type="http://schemas.openxmlformats.org/officeDocument/2006/relationships/hyperlink" Target="consultantplus://offline/ref=AF8300932DE3B66796F8A4E8CC951FFABEE39BC4701A24ABC80E77FDd2I3I" TargetMode="External"/><Relationship Id="rId89" Type="http://schemas.openxmlformats.org/officeDocument/2006/relationships/hyperlink" Target="consultantplus://offline/ref=AF8300932DE3B66796F8A4E8CC951FFAB8E799C6781679A1C0577BFF24d2IAI" TargetMode="External"/><Relationship Id="rId112" Type="http://schemas.openxmlformats.org/officeDocument/2006/relationships/hyperlink" Target="consultantplus://offline/ref=34A7246665CBE3E0E5C2F7B236E05B168EE2BF281DCB85D88AC165E2814BA030AEe0F"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390FA8423A9F1A13DA30E472022H" TargetMode="External"/><Relationship Id="rId11" Type="http://schemas.openxmlformats.org/officeDocument/2006/relationships/hyperlink" Target="consultantplus://offline/ref=167342EAC0B8489EA2A1FCE953E9218C7BD4E63CE7C39B0394102B893DQ6uEG" TargetMode="External"/><Relationship Id="rId24" Type="http://schemas.openxmlformats.org/officeDocument/2006/relationships/hyperlink" Target="consultantplus://offline/ref=34A7246665CBE3E0E5C2E9BF208C011F88E8E12410C9868AD39E3EBFD642AA67A7DFBDAFB0A1eAF" TargetMode="External"/><Relationship Id="rId32" Type="http://schemas.openxmlformats.org/officeDocument/2006/relationships/hyperlink" Target="consultantplus://offline/ref=34A7246665CBE3E0E5C2E9BF208C011F88E8E12410C9868AD39E3EBFD642AA67A7DFBDAFB0A1eAF" TargetMode="External"/><Relationship Id="rId37" Type="http://schemas.openxmlformats.org/officeDocument/2006/relationships/hyperlink" Target="consultantplus://offline/ref=AF8300932DE3B66796F8A4E8CC951FFABBE39AC0781579A1C0577BFF24d2IAI" TargetMode="External"/><Relationship Id="rId40" Type="http://schemas.openxmlformats.org/officeDocument/2006/relationships/hyperlink" Target="consultantplus://offline/ref=AF8300932DE3B66796F8A4E8CC951FFABBE39AC1721479A1C0577BFF24d2IAI" TargetMode="External"/><Relationship Id="rId45" Type="http://schemas.openxmlformats.org/officeDocument/2006/relationships/hyperlink" Target="consultantplus://offline/ref=AF8300932DE3B66796F8A4E8CC951FFAB8E693C6751579A1C0577BFF24d2IAI" TargetMode="External"/><Relationship Id="rId53" Type="http://schemas.openxmlformats.org/officeDocument/2006/relationships/hyperlink" Target="consultantplus://offline/ref=AF8300932DE3B66796F8A4E8CC951FFABBE39BC0721879A1C0577BFF24d2IAI" TargetMode="External"/><Relationship Id="rId58" Type="http://schemas.openxmlformats.org/officeDocument/2006/relationships/hyperlink" Target="consultantplus://offline/ref=AF8300932DE3B66796F8A4E8CC951FFABBE39EC5771479A1C0577BFF24d2IAI" TargetMode="External"/><Relationship Id="rId66" Type="http://schemas.openxmlformats.org/officeDocument/2006/relationships/hyperlink" Target="consultantplus://offline/ref=AF8300932DE3B66796F8A4E8CC951FFABBE393C7781779A1C0577BFF24d2IAI" TargetMode="External"/><Relationship Id="rId74" Type="http://schemas.openxmlformats.org/officeDocument/2006/relationships/hyperlink" Target="consultantplus://offline/ref=AF8300932DE3B66796F8A4E8CC951FFAB8EB93C3751679A1C0577BFF24d2IAI" TargetMode="External"/><Relationship Id="rId79" Type="http://schemas.openxmlformats.org/officeDocument/2006/relationships/hyperlink" Target="consultantplus://offline/ref=AF8300932DE3B66796F8A4E8CC951FFABCE29AC9721A24ABC80E77FDd2I3I" TargetMode="External"/><Relationship Id="rId87" Type="http://schemas.openxmlformats.org/officeDocument/2006/relationships/hyperlink" Target="consultantplus://offline/ref=AF8300932DE3B66796F8A4E8CC951FFAB8EA92C6781679A1C0577BFF24d2IAI" TargetMode="External"/><Relationship Id="rId102" Type="http://schemas.openxmlformats.org/officeDocument/2006/relationships/hyperlink" Target="consultantplus://offline/ref=25B973CFF23BED73976AC88B6F716674411589FB509BFC8A2AA9F1A13DA30E472022H" TargetMode="External"/><Relationship Id="rId110" Type="http://schemas.openxmlformats.org/officeDocument/2006/relationships/hyperlink" Target="consultantplus://offline/ref=25B973CFF23BED73976AC88B6F716674411589FB529BFD8F21A9F1A13DA30E472022H" TargetMode="External"/><Relationship Id="rId115" Type="http://schemas.openxmlformats.org/officeDocument/2006/relationships/hyperlink" Target="consultantplus://offline/ref=34A7246665CBE3E0E5C2E9BF208C011F8BE8E82515C8868AD39E3EBFD642AA67A7DFBDAAB21F5C17A4e6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39DC1741079A1C0577BFF24d2IAI" TargetMode="External"/><Relationship Id="rId82" Type="http://schemas.openxmlformats.org/officeDocument/2006/relationships/hyperlink" Target="consultantplus://offline/ref=AF8300932DE3B66796F8A4E8CC951FFABBE39CC0771379A1C0577BFF24d2IAI" TargetMode="External"/><Relationship Id="rId90" Type="http://schemas.openxmlformats.org/officeDocument/2006/relationships/hyperlink" Target="consultantplus://offline/ref=AF8300932DE3B66796F8A4E8CC951FFAB8E59DC0741979A1C0577BFF24d2IAI" TargetMode="External"/><Relationship Id="rId95" Type="http://schemas.openxmlformats.org/officeDocument/2006/relationships/hyperlink" Target="consultantplus://offline/ref=25B973CFF23BED73976AC88B6F716674411589FB5D9BF88420A9F1A13DA30E472022H"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8E1251DC8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42AA67A7DFBDAFB0A1eAF" TargetMode="External"/><Relationship Id="rId43" Type="http://schemas.openxmlformats.org/officeDocument/2006/relationships/hyperlink" Target="consultantplus://offline/ref=AF8300932DE3B66796F8A4E8CC951FFABBE29AC0721979A1C0577BFF24d2IAI" TargetMode="External"/><Relationship Id="rId48" Type="http://schemas.openxmlformats.org/officeDocument/2006/relationships/hyperlink" Target="consultantplus://offline/ref=AF8300932DE3B66796F8A4E8CC951FFABBE29AC2731079A1C0577BFF24d2IAI" TargetMode="External"/><Relationship Id="rId56" Type="http://schemas.openxmlformats.org/officeDocument/2006/relationships/hyperlink" Target="consultantplus://offline/ref=AF8300932DE3B66796F8A4E8CC951FFABBE29BC7781579A1C0577BFF24d2IAI" TargetMode="External"/><Relationship Id="rId64" Type="http://schemas.openxmlformats.org/officeDocument/2006/relationships/hyperlink" Target="consultantplus://offline/ref=AF8300932DE3B66796F8A4E8CC951FFAB8E699C5771079A1C0577BFF24d2IAI" TargetMode="External"/><Relationship Id="rId69" Type="http://schemas.openxmlformats.org/officeDocument/2006/relationships/hyperlink" Target="consultantplus://offline/ref=AF8300932DE3B66796F8A4E8CC951FFAB8E39FC2701079A1C0577BFF24d2IAI" TargetMode="External"/><Relationship Id="rId77" Type="http://schemas.openxmlformats.org/officeDocument/2006/relationships/hyperlink" Target="consultantplus://offline/ref=AF8300932DE3B66796F8A4E8CC951FFABBE29FC4771479A1C0577BFF24d2IAI" TargetMode="External"/><Relationship Id="rId100" Type="http://schemas.openxmlformats.org/officeDocument/2006/relationships/hyperlink" Target="consultantplus://offline/ref=25B973CFF23BED73976AC88B6F716674411589FB5D9CFF8F27A9F1A13DA30E472022H" TargetMode="External"/><Relationship Id="rId105" Type="http://schemas.openxmlformats.org/officeDocument/2006/relationships/hyperlink" Target="consultantplus://offline/ref=25B973CFF23BED73976AC88B6F716674411589FB509FF78C22A9F1A13DA30E472022H" TargetMode="External"/><Relationship Id="rId113" Type="http://schemas.openxmlformats.org/officeDocument/2006/relationships/hyperlink" Target="consultantplus://offline/ref=34A7246665CBE3E0E5C2E9BF208C011F8BE1E42210C9868AD39E3EBFD642AA67A7DFBDAAB21F5C17A4e0F" TargetMode="External"/><Relationship Id="rId8" Type="http://schemas.openxmlformats.org/officeDocument/2006/relationships/hyperlink" Target="consultantplus://offline/ref=5FCBAA1A2C0B8E4CD4CF19C53324D3BDD209E6299DFAE4393A795C072DBF20A1B5E7F41D5D58AB6FH3f7G" TargetMode="External"/><Relationship Id="rId51" Type="http://schemas.openxmlformats.org/officeDocument/2006/relationships/hyperlink" Target="consultantplus://offline/ref=AF8300932DE3B66796F8A4E8CC951FFABBE29AC1761779A1C0577BFF24d2IAI" TargetMode="External"/><Relationship Id="rId72" Type="http://schemas.openxmlformats.org/officeDocument/2006/relationships/hyperlink" Target="consultantplus://offline/ref=AF8300932DE3B66796F8A4E8CC951FFAB8EB9CC4781779A1C0577BFF24d2IAI" TargetMode="External"/><Relationship Id="rId80" Type="http://schemas.openxmlformats.org/officeDocument/2006/relationships/hyperlink" Target="consultantplus://offline/ref=AF8300932DE3B66796F8A4E8CC951FFABBE39CC2771879A1C0577BFF24d2IAI" TargetMode="External"/><Relationship Id="rId85" Type="http://schemas.openxmlformats.org/officeDocument/2006/relationships/hyperlink" Target="consultantplus://offline/ref=AF8300932DE3B66796F8A4E8CC951FFAB1E69CC1731A24ABC80E77FDd2I3I" TargetMode="External"/><Relationship Id="rId93" Type="http://schemas.openxmlformats.org/officeDocument/2006/relationships/hyperlink" Target="consultantplus://offline/ref=AF8300932DE3B66796F8A4E8CC951FFAB8E59DC0791479A1C0577BFF24d2IAI" TargetMode="External"/><Relationship Id="rId98" Type="http://schemas.openxmlformats.org/officeDocument/2006/relationships/hyperlink" Target="consultantplus://offline/ref=25B973CFF23BED73976AC88B6F716674411589FB529FFD8C27A9F1A13DA30E472022H" TargetMode="External"/><Relationship Id="rId3" Type="http://schemas.openxmlformats.org/officeDocument/2006/relationships/settings" Target="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F7B236E05B168EE2BF281DC98CDA8CC165E2814BA030E090E4E8F6125D1645B6E7A2eCF" TargetMode="External"/><Relationship Id="rId25" Type="http://schemas.openxmlformats.org/officeDocument/2006/relationships/header" Target="header1.xm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AF8300932DE3B66796F8A4E8CC951FFABBE29DC5701679A1C0577BFF24d2IAI" TargetMode="External"/><Relationship Id="rId46" Type="http://schemas.openxmlformats.org/officeDocument/2006/relationships/hyperlink" Target="consultantplus://offline/ref=AF8300932DE3B66796F8A4E8CC951FFABBE29BC3731179A1C0577BFF24d2IAI" TargetMode="External"/><Relationship Id="rId59" Type="http://schemas.openxmlformats.org/officeDocument/2006/relationships/hyperlink" Target="consultantplus://offline/ref=AF8300932DE3B66796F8A4E8CC951FFABBE399C4721779A1C0577BFF24d2IAI" TargetMode="External"/><Relationship Id="rId67" Type="http://schemas.openxmlformats.org/officeDocument/2006/relationships/hyperlink" Target="consultantplus://offline/ref=AF8300932DE3B66796F8A4E8CC951FFAB8E099C9721A24ABC80E77FDd2I3I" TargetMode="External"/><Relationship Id="rId103" Type="http://schemas.openxmlformats.org/officeDocument/2006/relationships/hyperlink" Target="consultantplus://offline/ref=25B973CFF23BED73976AC88B6F716674411589FB5D9CFB8D2BA9F1A13DA30E472022H" TargetMode="External"/><Relationship Id="rId108" Type="http://schemas.openxmlformats.org/officeDocument/2006/relationships/hyperlink" Target="consultantplus://offline/ref=25B973CFF23BED73976AC88B6F716674411589FB539FF68826A9F1A13DA30E472022H" TargetMode="External"/><Relationship Id="rId116" Type="http://schemas.openxmlformats.org/officeDocument/2006/relationships/fontTable" Target="fontTable.xml"/><Relationship Id="rId20" Type="http://schemas.openxmlformats.org/officeDocument/2006/relationships/hyperlink" Target="consultantplus://offline/ref=34A7246665CBE3E0E5C2E9BF208C011F88E8E92716CC868AD39E3EBFD6A4e2F" TargetMode="External"/><Relationship Id="rId41" Type="http://schemas.openxmlformats.org/officeDocument/2006/relationships/hyperlink" Target="consultantplus://offline/ref=AF8300932DE3B66796F8A4E8CC951FFABBE29BC1731079A1C0577BFF24d2IAI" TargetMode="External"/><Relationship Id="rId54" Type="http://schemas.openxmlformats.org/officeDocument/2006/relationships/hyperlink" Target="consultantplus://offline/ref=AF8300932DE3B66796F8A4E8CC951FFABBE29BC1731979A1C0577BFF24d2IAI" TargetMode="External"/><Relationship Id="rId62" Type="http://schemas.openxmlformats.org/officeDocument/2006/relationships/hyperlink" Target="consultantplus://offline/ref=AF8300932DE3B66796F8A4E8CC951FFAB8E49DC0751579A1C0577BFF24d2IAI" TargetMode="External"/><Relationship Id="rId70" Type="http://schemas.openxmlformats.org/officeDocument/2006/relationships/hyperlink" Target="consultantplus://offline/ref=AF8300932DE3B66796F8A4E8CC951FFAB8EB93C3721579A1C0577BFF24d2IAI" TargetMode="External"/><Relationship Id="rId75" Type="http://schemas.openxmlformats.org/officeDocument/2006/relationships/hyperlink" Target="consultantplus://offline/ref=AF8300932DE3B66796F8A4E8CC951FFAB8EB93C3721279A1C0577BFF24d2IAI" TargetMode="External"/><Relationship Id="rId83" Type="http://schemas.openxmlformats.org/officeDocument/2006/relationships/hyperlink" Target="consultantplus://offline/ref=AF8300932DE3B66796F8A4E8CC951FFAB8EB9CC9761479A1C0577BFF24d2IAI" TargetMode="External"/><Relationship Id="rId88" Type="http://schemas.openxmlformats.org/officeDocument/2006/relationships/hyperlink" Target="consultantplus://offline/ref=AF8300932DE3B66796F8A4E8CC951FFAB8E69EC7711679A1C0577BFF24d2IAI" TargetMode="External"/><Relationship Id="rId91" Type="http://schemas.openxmlformats.org/officeDocument/2006/relationships/hyperlink" Target="consultantplus://offline/ref=AF8300932DE3B66796F8A4E8CC951FFAB8E498C5721379A1C0577BFF24d2IAI" TargetMode="External"/><Relationship Id="rId96" Type="http://schemas.openxmlformats.org/officeDocument/2006/relationships/hyperlink" Target="consultantplus://offline/ref=25B973CFF23BED73976AC88B6F716674411589FB5D9FFB842AA9F1A13DA30E472022H" TargetMode="External"/><Relationship Id="rId111" Type="http://schemas.openxmlformats.org/officeDocument/2006/relationships/hyperlink" Target="consultantplus://offline/ref=34A7246665CBE3E0E5C2F7B236E05B168EE2BF281DCB85D88AC165E2814BA030AEe0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34A7246665CBE3E0E5C2F7B236E05B168EE2BF281DC98CDA8CC165E2814BA030E090E4E8F6125D1645B6E7A2eCF" TargetMode="External"/><Relationship Id="rId23" Type="http://schemas.openxmlformats.org/officeDocument/2006/relationships/hyperlink" Target="consultantplus://offline/ref=34A7246665CBE3E0E5C2E9BF208C011F88E8E12410C9868AD39E3EBFD642AA67A7DFBDAFB0A1eAF" TargetMode="External"/><Relationship Id="rId28" Type="http://schemas.openxmlformats.org/officeDocument/2006/relationships/hyperlink" Target="consultantplus://offline/ref=34A7246665CBE3E0E5C2E9BF208C011F8BEFE22010CD868AD39E3EBFD642AA67A7DFBDAAB21F5C17A4e1F" TargetMode="External"/><Relationship Id="rId36" Type="http://schemas.openxmlformats.org/officeDocument/2006/relationships/hyperlink" Target="consultantplus://offline/ref=AF8300932DE3B66796F8A4E8CC951FFABBE29BC2701179A1C0577BFF24d2IAI" TargetMode="External"/><Relationship Id="rId49" Type="http://schemas.openxmlformats.org/officeDocument/2006/relationships/hyperlink" Target="consultantplus://offline/ref=AF8300932DE3B66796F8A4E8CC951FFAB8EB9AC7771679A1C0577BFF24d2IAI" TargetMode="External"/><Relationship Id="rId57" Type="http://schemas.openxmlformats.org/officeDocument/2006/relationships/hyperlink" Target="consultantplus://offline/ref=AF8300932DE3B66796F8A4E8CC951FFABBE39BC0781779A1C0577BFF24d2IAI" TargetMode="External"/><Relationship Id="rId106" Type="http://schemas.openxmlformats.org/officeDocument/2006/relationships/hyperlink" Target="consultantplus://offline/ref=25B973CFF23BED73976AC88B6F716674411589FB5D98FC8F21A9F1A13DA30E472022H" TargetMode="External"/><Relationship Id="rId114" Type="http://schemas.openxmlformats.org/officeDocument/2006/relationships/hyperlink" Target="consultantplus://offline/ref=34A7246665CBE3E0E5C2E9BF208C011F8BEFE22010CD868AD39E3EBFD642AA67A7DFBDAAB21F5C17A4e1F" TargetMode="External"/><Relationship Id="rId10" Type="http://schemas.openxmlformats.org/officeDocument/2006/relationships/hyperlink" Target="consultantplus://offline/ref=051BAA4A3CF752E8A01CEFDBCE898C80C8358FD8CA9A9AD156304DD41A4BC8DD56F6F8536DC6E685E5B397d7tCH" TargetMode="External"/><Relationship Id="rId31" Type="http://schemas.openxmlformats.org/officeDocument/2006/relationships/hyperlink" Target="consultantplus://offline/ref=34A7246665CBE3E0E5C2E9BF208C011F88E8E12410C9868AD39E3EBFD642AA67A7DFBDAFB0A1eAF" TargetMode="External"/><Relationship Id="rId44" Type="http://schemas.openxmlformats.org/officeDocument/2006/relationships/hyperlink" Target="consultantplus://offline/ref=AF8300932DE3B66796F8A4E8CC951FFAB8E79DC8791579A1C0577BFF24d2IAI" TargetMode="External"/><Relationship Id="rId52" Type="http://schemas.openxmlformats.org/officeDocument/2006/relationships/hyperlink" Target="consultantplus://offline/ref=AF8300932DE3B66796F8A4E8CC951FFABBE293C2701479A1C0577BFF24d2IAI" TargetMode="External"/><Relationship Id="rId60" Type="http://schemas.openxmlformats.org/officeDocument/2006/relationships/hyperlink" Target="consultantplus://offline/ref=AF8300932DE3B66796F8A4E8CC951FFABBE29BC8731179A1C0577BFF24d2IAI" TargetMode="External"/><Relationship Id="rId65" Type="http://schemas.openxmlformats.org/officeDocument/2006/relationships/hyperlink" Target="consultantplus://offline/ref=AF8300932DE3B66796F8A4E8CC951FFAB8E092C3751779A1C0577BFF24d2IAI" TargetMode="External"/><Relationship Id="rId73" Type="http://schemas.openxmlformats.org/officeDocument/2006/relationships/hyperlink" Target="consultantplus://offline/ref=AF8300932DE3B66796F8A4E8CC951FFABBE39FC3741879A1C0577BFF24d2IAI" TargetMode="External"/><Relationship Id="rId78" Type="http://schemas.openxmlformats.org/officeDocument/2006/relationships/hyperlink" Target="consultantplus://offline/ref=AF8300932DE3B66796F8A4E8CC951FFABBE399C2781779A1C0577BFF24d2IAI" TargetMode="External"/><Relationship Id="rId81" Type="http://schemas.openxmlformats.org/officeDocument/2006/relationships/hyperlink" Target="consultantplus://offline/ref=AF8300932DE3B66796F8A4E8CC951FFAB8E598C6781779A1C0577BFF24d2IAI" TargetMode="External"/><Relationship Id="rId86" Type="http://schemas.openxmlformats.org/officeDocument/2006/relationships/hyperlink" Target="consultantplus://offline/ref=AF8300932DE3B66796F8A4E8CC951FFAB8E29EC0771879A1C0577BFF24d2IAI" TargetMode="External"/><Relationship Id="rId94" Type="http://schemas.openxmlformats.org/officeDocument/2006/relationships/hyperlink" Target="consultantplus://offline/ref=AF8300932DE3B66796F8A4E8CC951FFAB8EA9CC6791979A1C0577BFF24d2IAI" TargetMode="External"/><Relationship Id="rId99" Type="http://schemas.openxmlformats.org/officeDocument/2006/relationships/hyperlink" Target="consultantplus://offline/ref=25B973CFF23BED73976AC88B6F716674411589FB5D9FFB8821A9F1A13DA30E472022H" TargetMode="External"/><Relationship Id="rId101" Type="http://schemas.openxmlformats.org/officeDocument/2006/relationships/hyperlink" Target="consultantplus://offline/ref=25B973CFF23BED73976AC88B6F716674411589FB5D99FF8520A9F1A13DA30E472022H" TargetMode="External"/><Relationship Id="rId4" Type="http://schemas.openxmlformats.org/officeDocument/2006/relationships/webSettings" Target="webSettings.xml"/><Relationship Id="rId9" Type="http://schemas.openxmlformats.org/officeDocument/2006/relationships/hyperlink" Target="consultantplus://offline/ref=8C44CE161616541A1372180A60EDA73D87FBB432C4BE120B10FA386D0585823A6F307798DECA294EJ6k9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9E82715CB868AD39E3EBFD6A4e2F" TargetMode="External"/><Relationship Id="rId39" Type="http://schemas.openxmlformats.org/officeDocument/2006/relationships/hyperlink" Target="consultantplus://offline/ref=AF8300932DE3B66796F8A4E8CC951FFABBE29EC7791179A1C0577BFF24d2IAI" TargetMode="External"/><Relationship Id="rId109" Type="http://schemas.openxmlformats.org/officeDocument/2006/relationships/hyperlink" Target="consultantplus://offline/ref=25B973CFF23BED73976AC88B6F716674411589FB5D9BFD8924A9F1A13DA30E472022H" TargetMode="External"/><Relationship Id="rId34" Type="http://schemas.openxmlformats.org/officeDocument/2006/relationships/hyperlink" Target="consultantplus://offline/ref=34A7246665CBE3E0E5C2E9BF208C011F8BEFE22010CD868AD39E3EBFD642AA67A7DFBDAAB21F5C17A4e1F" TargetMode="External"/><Relationship Id="rId50" Type="http://schemas.openxmlformats.org/officeDocument/2006/relationships/hyperlink" Target="consultantplus://offline/ref=AF8300932DE3B66796F8A4E8CC951FFABBE39BC0711579A1C0577BFF24d2IAI" TargetMode="External"/><Relationship Id="rId55" Type="http://schemas.openxmlformats.org/officeDocument/2006/relationships/hyperlink" Target="consultantplus://offline/ref=AF8300932DE3B66796F8A4E8CC951FFABBE398C7771879A1C0577BFF24d2IAI" TargetMode="External"/><Relationship Id="rId76" Type="http://schemas.openxmlformats.org/officeDocument/2006/relationships/hyperlink" Target="consultantplus://offline/ref=AF8300932DE3B66796F8A4E8CC951FFAB8E599C4771779A1C0577BFF24d2IAI" TargetMode="External"/><Relationship Id="rId97" Type="http://schemas.openxmlformats.org/officeDocument/2006/relationships/hyperlink" Target="consultantplus://offline/ref=25B973CFF23BED73976AC88B6F716674411589FB5D9CF88520A9F1A13DA30E472022H" TargetMode="External"/><Relationship Id="rId104" Type="http://schemas.openxmlformats.org/officeDocument/2006/relationships/hyperlink" Target="consultantplus://offline/ref=25B973CFF23BED73976AC88B6F716674411589FB509DFF8E26A9F1A13DA30E472022H" TargetMode="External"/><Relationship Id="rId7" Type="http://schemas.openxmlformats.org/officeDocument/2006/relationships/hyperlink" Target="consultantplus://offline/ref=5FCBAA1A2C0B8E4CD4CF19C53324D3BDD209E6299DFAE4393A795C072DBF20A1B5E7F41D5D58AB68H3f6G" TargetMode="External"/><Relationship Id="rId71" Type="http://schemas.openxmlformats.org/officeDocument/2006/relationships/hyperlink" Target="consultantplus://offline/ref=AF8300932DE3B66796F8A4E8CC951FFAB8E39AC6711879A1C0577BFF24d2IAI" TargetMode="External"/><Relationship Id="rId92" Type="http://schemas.openxmlformats.org/officeDocument/2006/relationships/hyperlink" Target="consultantplus://offline/ref=AF8300932DE3B66796F8A4E8CC951FFAB8E59EC97115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BEFE22010CD868AD39E3EBFD642AA67A7DFBDAAB21F5A17A4e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33</Pages>
  <Words>13894</Words>
  <Characters>79200</Characters>
  <Application>Microsoft Office Word</Application>
  <DocSecurity>0</DocSecurity>
  <Lines>660</Lines>
  <Paragraphs>185</Paragraphs>
  <ScaleCrop>false</ScaleCrop>
  <Company>Home</Company>
  <LinksUpToDate>false</LinksUpToDate>
  <CharactersWithSpaces>92909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bugaeva</dc:creator>
  <cp:keywords/>
  <dc:description/>
  <cp:lastModifiedBy>Куреньгина</cp:lastModifiedBy>
  <cp:revision>50</cp:revision>
  <cp:lastPrinted>2017-08-09T09:30:00Z</cp:lastPrinted>
  <dcterms:created xsi:type="dcterms:W3CDTF">2017-08-09T09:30:00Z</dcterms:created>
  <dcterms:modified xsi:type="dcterms:W3CDTF">2017-12-12T13:45:00Z</dcterms:modified>
</cp:coreProperties>
</file>